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DD" w:rsidRPr="002F3249" w:rsidRDefault="000C56C3" w:rsidP="00B400E9">
      <w:pPr>
        <w:pStyle w:val="Odsekzoznamu"/>
        <w:numPr>
          <w:ilvl w:val="0"/>
          <w:numId w:val="2"/>
        </w:numPr>
        <w:spacing w:after="0"/>
        <w:rPr>
          <w:rFonts w:cs="Times New Roman"/>
          <w:b/>
          <w:szCs w:val="24"/>
        </w:rPr>
      </w:pPr>
      <w:r w:rsidRPr="002F3249">
        <w:rPr>
          <w:rFonts w:cs="Times New Roman"/>
          <w:b/>
          <w:szCs w:val="24"/>
        </w:rPr>
        <w:t xml:space="preserve">Aká je  dĺžka konania o udelenie pobytu na </w:t>
      </w:r>
      <w:r w:rsidR="00AA08D4" w:rsidRPr="002F3249">
        <w:rPr>
          <w:rFonts w:cs="Times New Roman"/>
          <w:b/>
          <w:szCs w:val="24"/>
        </w:rPr>
        <w:t>území Slovenskej republiky?</w:t>
      </w:r>
    </w:p>
    <w:p w:rsidR="000159DD" w:rsidRPr="002F3249" w:rsidRDefault="000159DD" w:rsidP="00AA08D4">
      <w:pPr>
        <w:spacing w:after="0"/>
        <w:rPr>
          <w:rFonts w:cs="Times New Roman"/>
          <w:szCs w:val="24"/>
        </w:rPr>
      </w:pPr>
    </w:p>
    <w:p w:rsidR="000C56C3" w:rsidRPr="002F3249" w:rsidRDefault="000C56C3" w:rsidP="00AA08D4">
      <w:pPr>
        <w:spacing w:after="0"/>
        <w:rPr>
          <w:rFonts w:cs="Times New Roman"/>
          <w:szCs w:val="24"/>
        </w:rPr>
      </w:pPr>
    </w:p>
    <w:p w:rsidR="000567FA" w:rsidRPr="002F3249" w:rsidRDefault="00AA08D4" w:rsidP="00AA08D4">
      <w:pPr>
        <w:spacing w:after="0" w:line="360" w:lineRule="auto"/>
        <w:rPr>
          <w:rFonts w:cs="Times New Roman"/>
          <w:b/>
          <w:i/>
          <w:szCs w:val="24"/>
        </w:rPr>
      </w:pPr>
      <w:r w:rsidRPr="002F3249">
        <w:rPr>
          <w:rFonts w:cs="Times New Roman"/>
          <w:b/>
          <w:i/>
          <w:szCs w:val="24"/>
        </w:rPr>
        <w:t>Prechodný pobyt</w:t>
      </w:r>
    </w:p>
    <w:p w:rsidR="00AA08D4" w:rsidRPr="002F3249" w:rsidRDefault="00AA08D4" w:rsidP="00AA08D4">
      <w:pPr>
        <w:spacing w:after="0" w:line="360" w:lineRule="auto"/>
        <w:rPr>
          <w:rFonts w:cs="Times New Roman"/>
          <w:szCs w:val="24"/>
        </w:rPr>
      </w:pPr>
      <w:r w:rsidRPr="002F3249">
        <w:rPr>
          <w:rFonts w:cs="Times New Roman"/>
          <w:szCs w:val="24"/>
        </w:rPr>
        <w:t xml:space="preserve">Všeobecnou lehotou pre rozhodnutie o žiadosti o udelenie prechodného pobytu zo strany príslušného oddelenia cudzineckej polície PZ je </w:t>
      </w:r>
      <w:r w:rsidRPr="002F3249">
        <w:rPr>
          <w:rFonts w:cs="Times New Roman"/>
          <w:b/>
          <w:szCs w:val="24"/>
        </w:rPr>
        <w:t>90 dní</w:t>
      </w:r>
      <w:r w:rsidRPr="002F3249">
        <w:rPr>
          <w:rFonts w:cs="Times New Roman"/>
          <w:szCs w:val="24"/>
        </w:rPr>
        <w:t xml:space="preserve"> odo dňa prijatia úplnej žiadosti. Zákon o pobyte cudzincov v tejto súvislosti ustanovuje výnimku, na základe ktorej oddelenie cudzineckej polície PZ rozhodne v lehote </w:t>
      </w:r>
      <w:r w:rsidRPr="002F3249">
        <w:rPr>
          <w:rFonts w:cs="Times New Roman"/>
          <w:b/>
          <w:szCs w:val="24"/>
        </w:rPr>
        <w:t>30 dní</w:t>
      </w:r>
      <w:r w:rsidRPr="002F3249">
        <w:rPr>
          <w:rFonts w:cs="Times New Roman"/>
          <w:szCs w:val="24"/>
        </w:rPr>
        <w:t xml:space="preserve"> odo dňa prijatia úplnej žiadosti za predpokladu, že</w:t>
      </w:r>
      <w:r w:rsidR="00565F53" w:rsidRPr="002F3249">
        <w:rPr>
          <w:rFonts w:cs="Times New Roman"/>
          <w:szCs w:val="24"/>
        </w:rPr>
        <w:t xml:space="preserve"> ide o:</w:t>
      </w:r>
    </w:p>
    <w:p w:rsidR="004525F4" w:rsidRPr="002F3249" w:rsidRDefault="004525F4" w:rsidP="00742714">
      <w:pPr>
        <w:pStyle w:val="Bezriadkovania"/>
        <w:numPr>
          <w:ilvl w:val="0"/>
          <w:numId w:val="4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3249">
        <w:rPr>
          <w:rFonts w:ascii="Times New Roman" w:hAnsi="Times New Roman" w:cs="Times New Roman"/>
          <w:sz w:val="24"/>
          <w:szCs w:val="24"/>
          <w:lang w:eastAsia="sk-SK"/>
        </w:rPr>
        <w:t xml:space="preserve">štátneho príslušníka tretej krajiny </w:t>
      </w:r>
      <w:r w:rsidR="00212558" w:rsidRPr="002F3249">
        <w:rPr>
          <w:rFonts w:ascii="Times New Roman" w:hAnsi="Times New Roman" w:cs="Times New Roman"/>
          <w:sz w:val="24"/>
          <w:szCs w:val="24"/>
          <w:lang w:eastAsia="sk-SK"/>
        </w:rPr>
        <w:t xml:space="preserve">(sezónny pracovník) </w:t>
      </w:r>
      <w:r w:rsidRPr="002F3249">
        <w:rPr>
          <w:rFonts w:ascii="Times New Roman" w:hAnsi="Times New Roman" w:cs="Times New Roman"/>
          <w:sz w:val="24"/>
          <w:szCs w:val="24"/>
          <w:lang w:eastAsia="sk-SK"/>
        </w:rPr>
        <w:t xml:space="preserve">podľa § 23 ods. 4, ak v predchádzajúcich piatich rokoch vykonával sezónne zamestnanie podľa § 23 ods. 6 písm. g) alebo mal udelený prechodný pobyt </w:t>
      </w:r>
      <w:r w:rsidR="00212558" w:rsidRPr="002F3249">
        <w:rPr>
          <w:rFonts w:ascii="Times New Roman" w:hAnsi="Times New Roman" w:cs="Times New Roman"/>
          <w:sz w:val="24"/>
          <w:szCs w:val="24"/>
          <w:lang w:eastAsia="sk-SK"/>
        </w:rPr>
        <w:t xml:space="preserve">(na účel sezónneho zamestnania) </w:t>
      </w:r>
      <w:r w:rsidRPr="002F3249">
        <w:rPr>
          <w:rFonts w:ascii="Times New Roman" w:hAnsi="Times New Roman" w:cs="Times New Roman"/>
          <w:sz w:val="24"/>
          <w:szCs w:val="24"/>
          <w:lang w:eastAsia="sk-SK"/>
        </w:rPr>
        <w:t xml:space="preserve">podľa § 23 ods. 4, </w:t>
      </w:r>
    </w:p>
    <w:p w:rsidR="00212558" w:rsidRPr="002F3249" w:rsidRDefault="00212558" w:rsidP="00742714">
      <w:pPr>
        <w:pStyle w:val="Bezriadkovania"/>
        <w:numPr>
          <w:ilvl w:val="0"/>
          <w:numId w:val="4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3249">
        <w:rPr>
          <w:rFonts w:ascii="Times New Roman" w:hAnsi="Times New Roman" w:cs="Times New Roman"/>
          <w:sz w:val="24"/>
          <w:szCs w:val="24"/>
        </w:rPr>
        <w:t>štátneho príslušníka tretej krajiny, ktorý žiada o udelenie prechodného pobytu na účel štúdia, prechodný pobyt na účel osobitnej činnosti, prechodný pobyt na účel výskumu a vývoja a prechodný pobyt štátneho príslušníka tretej krajiny, ktorý má priznané postavenie Slováka žijúceho v zahraničí,</w:t>
      </w:r>
    </w:p>
    <w:p w:rsidR="004525F4" w:rsidRPr="002F3249" w:rsidRDefault="004525F4" w:rsidP="00742714">
      <w:pPr>
        <w:pStyle w:val="Bezriadkovania"/>
        <w:numPr>
          <w:ilvl w:val="0"/>
          <w:numId w:val="4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3249">
        <w:rPr>
          <w:rFonts w:ascii="Times New Roman" w:hAnsi="Times New Roman" w:cs="Times New Roman"/>
          <w:sz w:val="24"/>
          <w:szCs w:val="24"/>
          <w:lang w:eastAsia="sk-SK"/>
        </w:rPr>
        <w:t>štátneho príslušníka tretej krajiny, ktorý zastupuje alebo pracuje pre zahraničného investora v Slovenskej republike a zároveň je občanom členského štátu Organizácie pre hospodársku spoluprácu a rozvoj,</w:t>
      </w:r>
    </w:p>
    <w:p w:rsidR="004525F4" w:rsidRPr="002F3249" w:rsidRDefault="004525F4" w:rsidP="00742714">
      <w:pPr>
        <w:pStyle w:val="Odsekzoznamu"/>
        <w:numPr>
          <w:ilvl w:val="0"/>
          <w:numId w:val="4"/>
        </w:numPr>
        <w:spacing w:after="0" w:line="360" w:lineRule="auto"/>
        <w:ind w:left="425" w:hanging="425"/>
        <w:rPr>
          <w:rFonts w:cs="Times New Roman"/>
          <w:szCs w:val="24"/>
        </w:rPr>
      </w:pPr>
      <w:r w:rsidRPr="002F3249">
        <w:rPr>
          <w:rFonts w:cs="Times New Roman"/>
          <w:szCs w:val="24"/>
          <w:lang w:eastAsia="sk-SK"/>
        </w:rPr>
        <w:t>štátneho príslušníka tretej krajiny, ktorý zastupuje alebo pracuje pre významného zahraničného investora</w:t>
      </w:r>
      <w:r w:rsidR="00920AE8" w:rsidRPr="002F3249">
        <w:rPr>
          <w:rFonts w:cs="Times New Roman"/>
          <w:szCs w:val="24"/>
          <w:lang w:eastAsia="sk-SK"/>
        </w:rPr>
        <w:t xml:space="preserve"> (významná investícia)</w:t>
      </w:r>
      <w:r w:rsidRPr="002F3249">
        <w:rPr>
          <w:rFonts w:cs="Times New Roman"/>
          <w:szCs w:val="24"/>
          <w:lang w:eastAsia="sk-SK"/>
        </w:rPr>
        <w:t xml:space="preserve"> v Slovenskej republike,</w:t>
      </w:r>
    </w:p>
    <w:p w:rsidR="004525F4" w:rsidRPr="002F3249" w:rsidRDefault="004525F4" w:rsidP="00742714">
      <w:pPr>
        <w:pStyle w:val="Odsekzoznamu"/>
        <w:numPr>
          <w:ilvl w:val="0"/>
          <w:numId w:val="4"/>
        </w:numPr>
        <w:spacing w:after="0" w:line="360" w:lineRule="auto"/>
        <w:ind w:left="425" w:hanging="425"/>
        <w:rPr>
          <w:rFonts w:cs="Times New Roman"/>
          <w:szCs w:val="24"/>
        </w:rPr>
      </w:pPr>
      <w:r w:rsidRPr="002F3249">
        <w:t>štátneho príslušníka tretej krajiny, ktorý zastupuje alebo pracuje pre centrum    podnikových služieb alebo technologické centrum</w:t>
      </w:r>
      <w:r w:rsidR="00920AE8" w:rsidRPr="002F3249">
        <w:t xml:space="preserve"> (vývoj – inovácie),</w:t>
      </w:r>
    </w:p>
    <w:p w:rsidR="000253F6" w:rsidRPr="002F3249" w:rsidRDefault="004525F4" w:rsidP="00742714">
      <w:pPr>
        <w:pStyle w:val="Odsekzoznamu"/>
        <w:numPr>
          <w:ilvl w:val="0"/>
          <w:numId w:val="4"/>
        </w:numPr>
        <w:spacing w:after="0" w:line="360" w:lineRule="auto"/>
        <w:ind w:left="425" w:hanging="425"/>
        <w:rPr>
          <w:rFonts w:cs="Times New Roman"/>
          <w:szCs w:val="24"/>
        </w:rPr>
      </w:pPr>
      <w:r w:rsidRPr="002F3249">
        <w:rPr>
          <w:rFonts w:cs="Times New Roman"/>
          <w:szCs w:val="24"/>
          <w:lang w:eastAsia="sk-SK"/>
        </w:rPr>
        <w:t xml:space="preserve">manžela </w:t>
      </w:r>
      <w:r w:rsidR="000253F6" w:rsidRPr="002F3249">
        <w:rPr>
          <w:rFonts w:cs="Times New Roman"/>
          <w:szCs w:val="24"/>
          <w:lang w:eastAsia="sk-SK"/>
        </w:rPr>
        <w:t xml:space="preserve">alebo dieťa mladšie ako 18 rokov </w:t>
      </w:r>
      <w:r w:rsidRPr="002F3249">
        <w:rPr>
          <w:rFonts w:cs="Times New Roman"/>
          <w:szCs w:val="24"/>
          <w:lang w:eastAsia="sk-SK"/>
        </w:rPr>
        <w:t>štátneho príslušníka tretej krajiny</w:t>
      </w:r>
      <w:r w:rsidR="000253F6" w:rsidRPr="002F3249">
        <w:rPr>
          <w:rFonts w:cs="Times New Roman"/>
          <w:szCs w:val="24"/>
          <w:lang w:eastAsia="sk-SK"/>
        </w:rPr>
        <w:t xml:space="preserve"> ktorý zastupuje alebo pracuje pre zahraničného investora a zároveň je občanom štátu OECD, pracuje pre významného zahraničného investora</w:t>
      </w:r>
      <w:r w:rsidR="000253F6" w:rsidRPr="002F3249">
        <w:rPr>
          <w:rFonts w:cs="Times New Roman"/>
          <w:b/>
          <w:szCs w:val="24"/>
          <w:lang w:eastAsia="sk-SK"/>
        </w:rPr>
        <w:t>,</w:t>
      </w:r>
      <w:r w:rsidR="000253F6" w:rsidRPr="002F3249">
        <w:t xml:space="preserve"> zastupuje alebo pracuje pre centrum    podnikových služieb alebo technologické centrum,</w:t>
      </w:r>
      <w:r w:rsidRPr="002F3249">
        <w:rPr>
          <w:rFonts w:cs="Times New Roman"/>
          <w:b/>
          <w:szCs w:val="24"/>
          <w:lang w:eastAsia="sk-SK"/>
        </w:rPr>
        <w:t xml:space="preserve"> </w:t>
      </w:r>
    </w:p>
    <w:p w:rsidR="00CB4634" w:rsidRPr="002F3249" w:rsidRDefault="004525F4" w:rsidP="00742714">
      <w:pPr>
        <w:pStyle w:val="Odsekzoznamu"/>
        <w:numPr>
          <w:ilvl w:val="0"/>
          <w:numId w:val="4"/>
        </w:numPr>
        <w:spacing w:after="0" w:line="360" w:lineRule="auto"/>
        <w:ind w:left="425" w:hanging="425"/>
        <w:rPr>
          <w:rFonts w:cs="Times New Roman"/>
          <w:szCs w:val="24"/>
        </w:rPr>
      </w:pPr>
      <w:r w:rsidRPr="002F3249">
        <w:rPr>
          <w:rFonts w:cs="Times New Roman"/>
          <w:szCs w:val="24"/>
          <w:lang w:eastAsia="sk-SK"/>
        </w:rPr>
        <w:t>štátneho príslušníka tretej krajiny, ktorý žiad</w:t>
      </w:r>
      <w:r w:rsidR="000253F6" w:rsidRPr="002F3249">
        <w:rPr>
          <w:rFonts w:cs="Times New Roman"/>
          <w:szCs w:val="24"/>
          <w:lang w:eastAsia="sk-SK"/>
        </w:rPr>
        <w:t xml:space="preserve">a o prechodný pobyt podľa § 22 </w:t>
      </w:r>
      <w:r w:rsidRPr="002F3249">
        <w:rPr>
          <w:rFonts w:cs="Times New Roman"/>
          <w:szCs w:val="24"/>
          <w:lang w:eastAsia="sk-SK"/>
        </w:rPr>
        <w:t xml:space="preserve">ods. 1 písm. b) </w:t>
      </w:r>
      <w:r w:rsidR="000253F6" w:rsidRPr="002F3249">
        <w:rPr>
          <w:rFonts w:cs="Times New Roman"/>
          <w:szCs w:val="24"/>
          <w:lang w:eastAsia="sk-SK"/>
        </w:rPr>
        <w:t xml:space="preserve"> (koná alebo bude konať v mene obchodnej spoločnosti alebo družstva a nie je v pracovnoprávnom vzťahu) </w:t>
      </w:r>
      <w:r w:rsidRPr="002F3249">
        <w:rPr>
          <w:rFonts w:cs="Times New Roman"/>
          <w:szCs w:val="24"/>
          <w:lang w:eastAsia="sk-SK"/>
        </w:rPr>
        <w:t xml:space="preserve">na základe podnikateľského zámeru na realizáciu inovatívneho projektu a ktorý podal žiadosť o udelenie tohto prechodného pobytu </w:t>
      </w:r>
      <w:r w:rsidRPr="002F3249">
        <w:rPr>
          <w:rFonts w:cs="Times New Roman"/>
          <w:szCs w:val="24"/>
          <w:lang w:eastAsia="sk-SK"/>
        </w:rPr>
        <w:br/>
        <w:t xml:space="preserve">na zastupiteľskom úrade alebo na policajnom útvare na základe udeleného národného víza podľa § 15 ods. 1.  </w:t>
      </w:r>
    </w:p>
    <w:p w:rsidR="00014AD7" w:rsidRPr="002F3249" w:rsidRDefault="00014AD7" w:rsidP="00014AD7">
      <w:pPr>
        <w:spacing w:after="0" w:line="360" w:lineRule="auto"/>
      </w:pPr>
    </w:p>
    <w:p w:rsidR="00014AD7" w:rsidRPr="002F3249" w:rsidRDefault="00014AD7" w:rsidP="00014AD7">
      <w:pPr>
        <w:spacing w:after="0" w:line="360" w:lineRule="auto"/>
      </w:pPr>
      <w:r w:rsidRPr="002F3249">
        <w:lastRenderedPageBreak/>
        <w:t xml:space="preserve">Rovnako v lehote </w:t>
      </w:r>
      <w:r w:rsidRPr="002F3249">
        <w:rPr>
          <w:b/>
        </w:rPr>
        <w:t xml:space="preserve">30 dní </w:t>
      </w:r>
      <w:r w:rsidRPr="002F3249">
        <w:t>príslušné oddelenie cudzineckej polície PZ rozhoduje aj o žiadosti o vydanie modrej karty EÚ.</w:t>
      </w:r>
    </w:p>
    <w:p w:rsidR="00742714" w:rsidRPr="002F3249" w:rsidRDefault="00742714" w:rsidP="00014AD7">
      <w:pPr>
        <w:spacing w:after="0" w:line="360" w:lineRule="auto"/>
      </w:pPr>
    </w:p>
    <w:p w:rsidR="000567FA" w:rsidRPr="002F3249" w:rsidRDefault="00014AD7" w:rsidP="00014AD7">
      <w:pPr>
        <w:spacing w:after="0" w:line="360" w:lineRule="auto"/>
        <w:rPr>
          <w:rFonts w:cs="Times New Roman"/>
          <w:b/>
          <w:i/>
          <w:szCs w:val="24"/>
        </w:rPr>
      </w:pPr>
      <w:r w:rsidRPr="002F3249">
        <w:rPr>
          <w:rFonts w:cs="Times New Roman"/>
          <w:b/>
          <w:i/>
          <w:szCs w:val="24"/>
        </w:rPr>
        <w:t>Trvalý pobyt na päť rokov</w:t>
      </w:r>
    </w:p>
    <w:p w:rsidR="00014AD7" w:rsidRPr="002F3249" w:rsidRDefault="00014AD7" w:rsidP="00014AD7">
      <w:pPr>
        <w:spacing w:after="0" w:line="360" w:lineRule="auto"/>
        <w:rPr>
          <w:rFonts w:cs="Times New Roman"/>
          <w:b/>
          <w:szCs w:val="24"/>
        </w:rPr>
      </w:pPr>
      <w:r w:rsidRPr="002F3249">
        <w:rPr>
          <w:rFonts w:cs="Times New Roman"/>
          <w:szCs w:val="24"/>
        </w:rPr>
        <w:t xml:space="preserve">O žiadosti o udelenie trvalého pobytu na päť rokov príslušné oddelenie cudzineckej polície PZ rozhoduje v lehote </w:t>
      </w:r>
      <w:r w:rsidRPr="002F3249">
        <w:rPr>
          <w:rFonts w:cs="Times New Roman"/>
          <w:b/>
          <w:szCs w:val="24"/>
        </w:rPr>
        <w:t xml:space="preserve">90 dní </w:t>
      </w:r>
      <w:r w:rsidRPr="002F3249">
        <w:rPr>
          <w:rFonts w:cs="Times New Roman"/>
          <w:szCs w:val="24"/>
        </w:rPr>
        <w:t>odo dňa prijatia úplnej žiadosti</w:t>
      </w:r>
      <w:r w:rsidR="000567FA" w:rsidRPr="002F3249">
        <w:rPr>
          <w:rFonts w:cs="Times New Roman"/>
          <w:szCs w:val="24"/>
        </w:rPr>
        <w:t>. Aj v tomto prípade zákon o pobyte cudzincov ustanovuje výnimku,</w:t>
      </w:r>
      <w:r w:rsidR="0091230D" w:rsidRPr="002F3249">
        <w:rPr>
          <w:rFonts w:cs="Times New Roman"/>
          <w:szCs w:val="24"/>
        </w:rPr>
        <w:t xml:space="preserve"> (ak ide o trvalý pobyt v záujme Slovenskej republiky - § 43 ods. 1 písm. e)),</w:t>
      </w:r>
      <w:r w:rsidR="000567FA" w:rsidRPr="002F3249">
        <w:rPr>
          <w:rFonts w:cs="Times New Roman"/>
          <w:szCs w:val="24"/>
        </w:rPr>
        <w:t xml:space="preserve"> podľa ktorej ak ide o štátneho príslušníka tretej krajiny, ktorý zastupuje alebo pracuje pre významného zahraničného investora v Slovenskej republike alebo jeho dieťa, ktoré spĺňa jednu z podmienok podľa § 43 ods. 1 písm. b) až d) zákona o pobyte cudzincov, o žiadosti sa rozhoduje v lehote </w:t>
      </w:r>
      <w:r w:rsidR="000567FA" w:rsidRPr="002F3249">
        <w:rPr>
          <w:rFonts w:cs="Times New Roman"/>
          <w:b/>
          <w:szCs w:val="24"/>
        </w:rPr>
        <w:t>30 dní.</w:t>
      </w:r>
    </w:p>
    <w:p w:rsidR="00014AD7" w:rsidRPr="002F3249" w:rsidRDefault="00014AD7" w:rsidP="00014AD7">
      <w:pPr>
        <w:spacing w:after="0" w:line="360" w:lineRule="auto"/>
      </w:pPr>
    </w:p>
    <w:p w:rsidR="000567FA" w:rsidRPr="002F3249" w:rsidRDefault="000567FA" w:rsidP="00014AD7">
      <w:pPr>
        <w:spacing w:after="0" w:line="360" w:lineRule="auto"/>
        <w:rPr>
          <w:b/>
          <w:i/>
        </w:rPr>
      </w:pPr>
      <w:r w:rsidRPr="002F3249">
        <w:rPr>
          <w:b/>
          <w:i/>
        </w:rPr>
        <w:t>Trvalý pobyt na neobmedzený čas</w:t>
      </w:r>
    </w:p>
    <w:p w:rsidR="000567FA" w:rsidRPr="002F3249" w:rsidRDefault="000567FA" w:rsidP="00014AD7">
      <w:pPr>
        <w:spacing w:after="0" w:line="360" w:lineRule="auto"/>
      </w:pPr>
      <w:r w:rsidRPr="002F3249">
        <w:t xml:space="preserve">Lehoty na rozhodnutie o žiadosti o udelenie trvalého pobytu na neobmedzený čas sú rovnaké ako v prípade rozhodovania o žiadosti o udelenie trvalého pobytu na päť rokov. Jediným rozdielom je, že výnimka skrátenej </w:t>
      </w:r>
      <w:r w:rsidRPr="002F3249">
        <w:rPr>
          <w:b/>
        </w:rPr>
        <w:t xml:space="preserve">30 dňovej </w:t>
      </w:r>
      <w:r w:rsidRPr="002F3249">
        <w:t>lehoty sa vzťahuje aj na manžela</w:t>
      </w:r>
      <w:r w:rsidR="00742714" w:rsidRPr="002F3249">
        <w:t xml:space="preserve"> alebo jeho dieťa podľa § 43 ods. 1 písm. b až d),</w:t>
      </w:r>
      <w:r w:rsidRPr="002F3249">
        <w:t xml:space="preserve"> </w:t>
      </w:r>
      <w:r w:rsidR="001231FF" w:rsidRPr="002F3249">
        <w:t xml:space="preserve">štátneho príslušníka tretej krajiny, ktorý zastupuje alebo pracuje pre významného zahraničného investora v Slovenskej republike. </w:t>
      </w:r>
    </w:p>
    <w:p w:rsidR="00AF7DAD" w:rsidRPr="002F3249" w:rsidRDefault="00AF7DAD" w:rsidP="00014AD7">
      <w:pPr>
        <w:spacing w:after="0" w:line="360" w:lineRule="auto"/>
        <w:rPr>
          <w:b/>
          <w:i/>
        </w:rPr>
      </w:pPr>
    </w:p>
    <w:p w:rsidR="001231FF" w:rsidRPr="002F3249" w:rsidRDefault="001231FF" w:rsidP="00014AD7">
      <w:pPr>
        <w:spacing w:after="0" w:line="360" w:lineRule="auto"/>
        <w:rPr>
          <w:b/>
          <w:i/>
        </w:rPr>
      </w:pPr>
      <w:r w:rsidRPr="002F3249">
        <w:rPr>
          <w:b/>
          <w:i/>
        </w:rPr>
        <w:t>Dlhodobý pobyt</w:t>
      </w:r>
    </w:p>
    <w:p w:rsidR="001231FF" w:rsidRPr="001231FF" w:rsidRDefault="001231FF" w:rsidP="00014AD7">
      <w:pPr>
        <w:spacing w:after="0" w:line="360" w:lineRule="auto"/>
      </w:pPr>
      <w:r w:rsidRPr="002F3249">
        <w:t>O žiadosti o udelenie dlhodobého pobytu príslušné oddelenie cudzineckej polície PZ rozhoduje vo všetk</w:t>
      </w:r>
      <w:bookmarkStart w:id="0" w:name="_GoBack"/>
      <w:bookmarkEnd w:id="0"/>
      <w:r w:rsidRPr="002F3249">
        <w:t xml:space="preserve">ých prípadoch v lehote </w:t>
      </w:r>
      <w:r w:rsidRPr="002F3249">
        <w:rPr>
          <w:b/>
        </w:rPr>
        <w:t xml:space="preserve">90 dní </w:t>
      </w:r>
      <w:r w:rsidRPr="002F3249">
        <w:t>odo dňa prijatia úplnej žiadosti.</w:t>
      </w:r>
      <w:r>
        <w:t xml:space="preserve"> </w:t>
      </w:r>
    </w:p>
    <w:sectPr w:rsidR="001231FF" w:rsidRPr="0012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72F4"/>
    <w:multiLevelType w:val="hybridMultilevel"/>
    <w:tmpl w:val="9B98ABF2"/>
    <w:lvl w:ilvl="0" w:tplc="44B2F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5271A"/>
    <w:multiLevelType w:val="hybridMultilevel"/>
    <w:tmpl w:val="3684DCA0"/>
    <w:lvl w:ilvl="0" w:tplc="0546C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513D5"/>
    <w:multiLevelType w:val="hybridMultilevel"/>
    <w:tmpl w:val="1EC0F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70F2"/>
    <w:multiLevelType w:val="hybridMultilevel"/>
    <w:tmpl w:val="82626788"/>
    <w:lvl w:ilvl="0" w:tplc="30348096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BA"/>
    <w:rsid w:val="00014AD7"/>
    <w:rsid w:val="000159DD"/>
    <w:rsid w:val="000253F6"/>
    <w:rsid w:val="000567FA"/>
    <w:rsid w:val="000C56C3"/>
    <w:rsid w:val="000F3814"/>
    <w:rsid w:val="001231FF"/>
    <w:rsid w:val="00130702"/>
    <w:rsid w:val="00212558"/>
    <w:rsid w:val="002F3249"/>
    <w:rsid w:val="004525F4"/>
    <w:rsid w:val="00565F53"/>
    <w:rsid w:val="00742714"/>
    <w:rsid w:val="0091230D"/>
    <w:rsid w:val="00920AE8"/>
    <w:rsid w:val="00964F1E"/>
    <w:rsid w:val="009E3770"/>
    <w:rsid w:val="00AA08D4"/>
    <w:rsid w:val="00AF7DAD"/>
    <w:rsid w:val="00B400E9"/>
    <w:rsid w:val="00CA11A4"/>
    <w:rsid w:val="00CB4634"/>
    <w:rsid w:val="00D859BA"/>
    <w:rsid w:val="00E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D4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4525F4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8D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525F4"/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paragraph" w:styleId="Bezriadkovania">
    <w:name w:val="No Spacing"/>
    <w:uiPriority w:val="1"/>
    <w:qFormat/>
    <w:rsid w:val="00452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D4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4525F4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8D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525F4"/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paragraph" w:styleId="Bezriadkovania">
    <w:name w:val="No Spacing"/>
    <w:uiPriority w:val="1"/>
    <w:qFormat/>
    <w:rsid w:val="00452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Achimsky</cp:lastModifiedBy>
  <cp:revision>16</cp:revision>
  <dcterms:created xsi:type="dcterms:W3CDTF">2014-02-26T08:26:00Z</dcterms:created>
  <dcterms:modified xsi:type="dcterms:W3CDTF">2019-04-02T08:32:00Z</dcterms:modified>
</cp:coreProperties>
</file>