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22C13" w14:textId="2DBEA152" w:rsidR="00653327" w:rsidRPr="004A5103" w:rsidRDefault="004A5103" w:rsidP="00917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bookmarkStart w:id="0" w:name="_GoBack"/>
      <w:bookmarkEnd w:id="0"/>
      <w:r w:rsidRPr="004A5103">
        <w:rPr>
          <w:b/>
          <w:sz w:val="24"/>
        </w:rPr>
        <w:t>U</w:t>
      </w:r>
      <w:r w:rsidR="00202CD1" w:rsidRPr="004A5103">
        <w:rPr>
          <w:b/>
          <w:sz w:val="24"/>
        </w:rPr>
        <w:t xml:space="preserve">smernenie </w:t>
      </w:r>
      <w:r w:rsidRPr="004A5103">
        <w:rPr>
          <w:b/>
          <w:sz w:val="24"/>
        </w:rPr>
        <w:br/>
        <w:t xml:space="preserve">generálneho riaditeľa sekcie legislatívy </w:t>
      </w:r>
      <w:r w:rsidR="00917BDF">
        <w:rPr>
          <w:b/>
          <w:sz w:val="24"/>
        </w:rPr>
        <w:br/>
      </w:r>
      <w:r w:rsidRPr="004A5103">
        <w:rPr>
          <w:b/>
          <w:sz w:val="24"/>
        </w:rPr>
        <w:t xml:space="preserve">Ministerstva pôdohospodárstva a rozvoja vidieka Slovenskej republiky </w:t>
      </w:r>
      <w:r w:rsidR="00917BDF">
        <w:rPr>
          <w:b/>
          <w:sz w:val="24"/>
        </w:rPr>
        <w:br/>
      </w:r>
      <w:r w:rsidR="00202CD1" w:rsidRPr="004A5103">
        <w:rPr>
          <w:b/>
          <w:sz w:val="24"/>
        </w:rPr>
        <w:t>k §</w:t>
      </w:r>
      <w:r>
        <w:rPr>
          <w:b/>
          <w:sz w:val="24"/>
        </w:rPr>
        <w:t> </w:t>
      </w:r>
      <w:r w:rsidR="00202CD1" w:rsidRPr="004A5103">
        <w:rPr>
          <w:b/>
          <w:sz w:val="24"/>
        </w:rPr>
        <w:t>12</w:t>
      </w:r>
      <w:r w:rsidR="003A6267">
        <w:rPr>
          <w:b/>
          <w:sz w:val="24"/>
        </w:rPr>
        <w:t>a</w:t>
      </w:r>
      <w:r w:rsidR="00202CD1" w:rsidRPr="004A5103">
        <w:rPr>
          <w:b/>
          <w:sz w:val="24"/>
        </w:rPr>
        <w:t xml:space="preserve"> </w:t>
      </w:r>
      <w:r w:rsidRPr="004A5103">
        <w:rPr>
          <w:b/>
          <w:sz w:val="24"/>
        </w:rPr>
        <w:t xml:space="preserve">zákona NR SR č. 504/2003 </w:t>
      </w:r>
      <w:r w:rsidR="00A472D0">
        <w:rPr>
          <w:b/>
          <w:sz w:val="24"/>
        </w:rPr>
        <w:t xml:space="preserve">Z.z. </w:t>
      </w:r>
      <w:r w:rsidRPr="004A5103">
        <w:rPr>
          <w:b/>
          <w:sz w:val="24"/>
        </w:rPr>
        <w:t>o nájme poľnohospodárskych pozemkov, poľnohospodárskeho podniku a lesných pozemkov a o zmene niektorých zákonov v znení neskorších predpisov.</w:t>
      </w:r>
    </w:p>
    <w:p w14:paraId="6661C298" w14:textId="77777777" w:rsidR="004A5103" w:rsidRDefault="004A5103" w:rsidP="004A5103">
      <w:pPr>
        <w:tabs>
          <w:tab w:val="left" w:pos="1418"/>
        </w:tabs>
      </w:pPr>
      <w:r>
        <w:t>Určené:</w:t>
      </w:r>
      <w:r>
        <w:tab/>
        <w:t>pozemkovým a lesným odborom okresných úradov,</w:t>
      </w:r>
    </w:p>
    <w:p w14:paraId="4F733E6C" w14:textId="789D6C58" w:rsidR="004A5103" w:rsidRDefault="004A5103" w:rsidP="004A5103">
      <w:pPr>
        <w:tabs>
          <w:tab w:val="left" w:pos="1418"/>
        </w:tabs>
        <w:spacing w:before="0"/>
      </w:pPr>
      <w:r>
        <w:tab/>
        <w:t xml:space="preserve">odborom opravných prostriedkov okresných úradov, </w:t>
      </w:r>
      <w:r w:rsidR="003A6267">
        <w:t>pozemkovým referátom</w:t>
      </w:r>
    </w:p>
    <w:p w14:paraId="132EA315" w14:textId="77777777" w:rsidR="004A5103" w:rsidRDefault="004A5103" w:rsidP="004A5103">
      <w:pPr>
        <w:tabs>
          <w:tab w:val="left" w:pos="1418"/>
        </w:tabs>
      </w:pPr>
      <w:r>
        <w:t>Ministerstvo pôdohospodárstva rozvoja vidieka SR</w:t>
      </w:r>
    </w:p>
    <w:p w14:paraId="7F331B0A" w14:textId="77777777" w:rsidR="004A5103" w:rsidRDefault="004A5103" w:rsidP="004A5103">
      <w:pPr>
        <w:tabs>
          <w:tab w:val="left" w:pos="1418"/>
        </w:tabs>
        <w:spacing w:before="0"/>
      </w:pPr>
      <w:r>
        <w:t>Sekcia legislatívy</w:t>
      </w:r>
    </w:p>
    <w:p w14:paraId="66A15A99" w14:textId="77286752" w:rsidR="004A5103" w:rsidRDefault="004A5103" w:rsidP="004A5103">
      <w:pPr>
        <w:tabs>
          <w:tab w:val="left" w:pos="1418"/>
        </w:tabs>
        <w:spacing w:before="0"/>
      </w:pPr>
      <w:r>
        <w:t>Číslo:</w:t>
      </w:r>
      <w:r w:rsidR="00987654">
        <w:t xml:space="preserve"> </w:t>
      </w:r>
      <w:r w:rsidR="0086565A">
        <w:t>1918</w:t>
      </w:r>
      <w:r w:rsidR="00987654">
        <w:t>/2018-430</w:t>
      </w:r>
    </w:p>
    <w:p w14:paraId="571D851C" w14:textId="0769A026" w:rsidR="004A5103" w:rsidRDefault="004A5103" w:rsidP="004A5103">
      <w:pPr>
        <w:tabs>
          <w:tab w:val="left" w:pos="1418"/>
        </w:tabs>
        <w:spacing w:before="0"/>
      </w:pPr>
      <w:r>
        <w:t xml:space="preserve">Bratislava, </w:t>
      </w:r>
      <w:r w:rsidR="0086565A">
        <w:t>9. mája</w:t>
      </w:r>
      <w:r>
        <w:t xml:space="preserve"> 2018</w:t>
      </w:r>
    </w:p>
    <w:p w14:paraId="228861BC" w14:textId="77777777" w:rsidR="004A5103" w:rsidRDefault="004A5103" w:rsidP="004A5103">
      <w:pPr>
        <w:tabs>
          <w:tab w:val="left" w:pos="1418"/>
        </w:tabs>
      </w:pPr>
      <w:r>
        <w:t>Vybavuje:</w:t>
      </w:r>
      <w:r>
        <w:tab/>
        <w:t>odbor pozemkový</w:t>
      </w:r>
    </w:p>
    <w:p w14:paraId="3721DA58" w14:textId="77777777" w:rsidR="00202CD1" w:rsidRPr="00A506FC" w:rsidRDefault="00202CD1" w:rsidP="00202CD1">
      <w:pPr>
        <w:pStyle w:val="Nadpis3"/>
      </w:pPr>
      <w:bookmarkStart w:id="1" w:name="_Toc353112916"/>
      <w:bookmarkStart w:id="2" w:name="_Toc502749634"/>
      <w:r w:rsidRPr="00A506FC">
        <w:t>Článok 1</w:t>
      </w:r>
      <w:r>
        <w:br/>
      </w:r>
      <w:r w:rsidRPr="00A506FC">
        <w:t>Predmet úpravy</w:t>
      </w:r>
      <w:bookmarkEnd w:id="1"/>
      <w:bookmarkEnd w:id="2"/>
    </w:p>
    <w:p w14:paraId="28C2216F" w14:textId="56025D0F" w:rsidR="00202CD1" w:rsidRDefault="00202CD1" w:rsidP="00EE019F">
      <w:pPr>
        <w:pStyle w:val="Cislovany11a1"/>
      </w:pPr>
      <w:r>
        <w:t xml:space="preserve">Toto usmernenie vydáva </w:t>
      </w:r>
      <w:r w:rsidR="004A5103">
        <w:t xml:space="preserve">Sekcia legislatívy </w:t>
      </w:r>
      <w:r>
        <w:t>Ministerstv</w:t>
      </w:r>
      <w:r w:rsidR="004A5103">
        <w:t>a</w:t>
      </w:r>
      <w:r>
        <w:t xml:space="preserve"> pôdohospodárstva a rozvoja vidieka SR pre pozemkové a lesné odbory okresných úradov </w:t>
      </w:r>
      <w:r w:rsidR="004A5103">
        <w:t>a odbor</w:t>
      </w:r>
      <w:r w:rsidR="00E11AA5">
        <w:t>y</w:t>
      </w:r>
      <w:r w:rsidR="004A5103">
        <w:t xml:space="preserve"> opravných prostriedkov okresných úradov</w:t>
      </w:r>
      <w:r w:rsidR="00E11AA5">
        <w:t xml:space="preserve">, </w:t>
      </w:r>
      <w:r w:rsidR="003A6267">
        <w:t xml:space="preserve">pozemkové </w:t>
      </w:r>
      <w:r w:rsidR="00E11AA5">
        <w:t>referáty,</w:t>
      </w:r>
      <w:r w:rsidR="004A5103">
        <w:t xml:space="preserve"> </w:t>
      </w:r>
      <w:r>
        <w:t>s cieľom zjednotenia postupov</w:t>
      </w:r>
      <w:r w:rsidR="00EE019F">
        <w:t xml:space="preserve"> pri konaniach podľa § 12</w:t>
      </w:r>
      <w:r w:rsidR="003A6267">
        <w:t>a</w:t>
      </w:r>
      <w:r w:rsidR="00EE019F">
        <w:t xml:space="preserve"> zákona NR SR č. 504/2003 Z. z. </w:t>
      </w:r>
      <w:r w:rsidR="00EE019F" w:rsidRPr="00EE019F">
        <w:t>o</w:t>
      </w:r>
      <w:r w:rsidR="00EE019F">
        <w:t> </w:t>
      </w:r>
      <w:r w:rsidR="00EE019F" w:rsidRPr="00EE019F">
        <w:t>nájme poľnohospodárskych pozemkov, poľnohospodárskeho podniku a lesných pozemkov a</w:t>
      </w:r>
      <w:r w:rsidR="00EE019F">
        <w:t> </w:t>
      </w:r>
      <w:r w:rsidR="00EE019F" w:rsidRPr="00EE019F">
        <w:t>o</w:t>
      </w:r>
      <w:r w:rsidR="00EE019F">
        <w:t> </w:t>
      </w:r>
      <w:r w:rsidR="00EE019F" w:rsidRPr="00EE019F">
        <w:t>zmene niektorých zákonov</w:t>
      </w:r>
      <w:r w:rsidR="00EE019F">
        <w:t xml:space="preserve"> v znení neskorších predpisov </w:t>
      </w:r>
      <w:r w:rsidR="003A6267">
        <w:t>v znení účinnom od 1. mája 2018</w:t>
      </w:r>
      <w:r>
        <w:t>.</w:t>
      </w:r>
    </w:p>
    <w:p w14:paraId="3A897365" w14:textId="3CFAF96F" w:rsidR="00882D83" w:rsidRDefault="00882D83" w:rsidP="00882D83">
      <w:pPr>
        <w:pStyle w:val="Nadpis3"/>
      </w:pPr>
      <w:bookmarkStart w:id="3" w:name="_Toc502749635"/>
      <w:r w:rsidRPr="00A506FC">
        <w:t xml:space="preserve">Článok </w:t>
      </w:r>
      <w:r>
        <w:t>2</w:t>
      </w:r>
      <w:r>
        <w:br/>
      </w:r>
      <w:r w:rsidR="0060210F">
        <w:t>P</w:t>
      </w:r>
      <w:r>
        <w:t>ojm</w:t>
      </w:r>
      <w:r w:rsidR="0060210F">
        <w:t>y</w:t>
      </w:r>
      <w:bookmarkEnd w:id="3"/>
      <w:r w:rsidR="0060210F">
        <w:t xml:space="preserve"> a</w:t>
      </w:r>
      <w:r w:rsidR="00F57170">
        <w:t> </w:t>
      </w:r>
      <w:r w:rsidR="0060210F">
        <w:t>skratky</w:t>
      </w:r>
    </w:p>
    <w:p w14:paraId="7E2B24C5" w14:textId="44E7DABC" w:rsidR="00372076" w:rsidRDefault="00372076" w:rsidP="00372076">
      <w:pPr>
        <w:pStyle w:val="Cislovany11a1"/>
        <w:numPr>
          <w:ilvl w:val="0"/>
          <w:numId w:val="29"/>
        </w:numPr>
      </w:pPr>
      <w:r w:rsidRPr="00EB25CA">
        <w:rPr>
          <w:b/>
        </w:rPr>
        <w:t>zákon o</w:t>
      </w:r>
      <w:r w:rsidR="00D87FE8">
        <w:rPr>
          <w:b/>
        </w:rPr>
        <w:t> </w:t>
      </w:r>
      <w:r w:rsidRPr="00EB25CA">
        <w:rPr>
          <w:b/>
        </w:rPr>
        <w:t>nájme</w:t>
      </w:r>
      <w:r>
        <w:t xml:space="preserve"> – zákon NR SR č. 504/2003 Z. z. o nájme poľnohospodárskych pozemkov, poľnohospodárskeho podniku a lesných pozemkov a o zmene niektorých zákonov v znení neskorších predpisov</w:t>
      </w:r>
    </w:p>
    <w:p w14:paraId="582E88C2" w14:textId="407764E4" w:rsidR="00372076" w:rsidRDefault="00372076" w:rsidP="00372076">
      <w:pPr>
        <w:pStyle w:val="Cislovany11a1"/>
        <w:numPr>
          <w:ilvl w:val="0"/>
          <w:numId w:val="29"/>
        </w:numPr>
      </w:pPr>
      <w:r w:rsidRPr="00EB25CA">
        <w:rPr>
          <w:b/>
        </w:rPr>
        <w:t>§ 12a</w:t>
      </w:r>
      <w:r>
        <w:t xml:space="preserve"> – § 12a zákona o nájme</w:t>
      </w:r>
    </w:p>
    <w:p w14:paraId="0C416999" w14:textId="7B49AEDA" w:rsidR="00372076" w:rsidRDefault="00372076" w:rsidP="00372076">
      <w:pPr>
        <w:pStyle w:val="Cislovany11a1"/>
        <w:numPr>
          <w:ilvl w:val="0"/>
          <w:numId w:val="29"/>
        </w:numPr>
      </w:pPr>
      <w:r w:rsidRPr="00EB25CA">
        <w:rPr>
          <w:b/>
        </w:rPr>
        <w:t>zákon o</w:t>
      </w:r>
      <w:r w:rsidR="00D87FE8">
        <w:rPr>
          <w:b/>
        </w:rPr>
        <w:t> </w:t>
      </w:r>
      <w:r w:rsidRPr="00EB25CA">
        <w:rPr>
          <w:b/>
        </w:rPr>
        <w:t>PÚ</w:t>
      </w:r>
      <w:r>
        <w:t xml:space="preserve"> – zákon SNR č. 330/1991 Zb. o pozemkových úpravách, usporiadaní pozemkového vlastníctva, pozemkových úradoch, pozemkovom fonde a o pozemkových spoločenstvách v znení neskorších predpisov</w:t>
      </w:r>
    </w:p>
    <w:p w14:paraId="447CD45E" w14:textId="281FC26C" w:rsidR="00372076" w:rsidRDefault="00372076" w:rsidP="00372076">
      <w:pPr>
        <w:pStyle w:val="Cislovany11a1"/>
        <w:numPr>
          <w:ilvl w:val="0"/>
          <w:numId w:val="29"/>
        </w:numPr>
      </w:pPr>
      <w:r w:rsidRPr="00EB25CA">
        <w:rPr>
          <w:b/>
        </w:rPr>
        <w:t>SP</w:t>
      </w:r>
      <w:r>
        <w:t xml:space="preserve"> </w:t>
      </w:r>
      <w:r w:rsidR="00622576">
        <w:t>–</w:t>
      </w:r>
      <w:r>
        <w:t xml:space="preserve"> zákon č. 71/1967 Zb. o správnom konaní (správny poriadok) v znení neskorších predpisov</w:t>
      </w:r>
    </w:p>
    <w:p w14:paraId="03EC066C" w14:textId="2EA0754E" w:rsidR="00372076" w:rsidRDefault="00372076" w:rsidP="00372076">
      <w:pPr>
        <w:pStyle w:val="Cislovany11a1"/>
        <w:numPr>
          <w:ilvl w:val="0"/>
          <w:numId w:val="29"/>
        </w:numPr>
      </w:pPr>
      <w:r w:rsidRPr="00EB25CA">
        <w:rPr>
          <w:b/>
        </w:rPr>
        <w:t>nájomca</w:t>
      </w:r>
      <w:r>
        <w:t xml:space="preserve"> – </w:t>
      </w:r>
      <w:r w:rsidR="008412F9">
        <w:t xml:space="preserve">osoba, ktorá </w:t>
      </w:r>
      <w:r>
        <w:t>užíva pozem</w:t>
      </w:r>
      <w:r w:rsidR="008412F9">
        <w:t>o</w:t>
      </w:r>
      <w:r>
        <w:t>k</w:t>
      </w:r>
      <w:r w:rsidR="008412F9">
        <w:t xml:space="preserve"> na základe nájomnej</w:t>
      </w:r>
      <w:r>
        <w:t xml:space="preserve"> zmluvy </w:t>
      </w:r>
      <w:r w:rsidR="008412F9">
        <w:t>alebo nájomného vzťahu</w:t>
      </w:r>
    </w:p>
    <w:p w14:paraId="10BF22C5" w14:textId="260EC60D" w:rsidR="00372076" w:rsidRDefault="00372076" w:rsidP="00372076">
      <w:pPr>
        <w:pStyle w:val="Cislovany11a1"/>
        <w:numPr>
          <w:ilvl w:val="0"/>
          <w:numId w:val="29"/>
        </w:numPr>
      </w:pPr>
      <w:r w:rsidRPr="00EB25CA">
        <w:rPr>
          <w:b/>
        </w:rPr>
        <w:t>doterajší prenajímateľ</w:t>
      </w:r>
      <w:r>
        <w:t xml:space="preserve"> – </w:t>
      </w:r>
      <w:r w:rsidR="008412F9" w:rsidRPr="00DD0EDC">
        <w:t>vlastník pozemkov resp. spoluvlastníckych podielov, za ktoré má vzniknúť podnájomný vzťah</w:t>
      </w:r>
      <w:r w:rsidR="00622576">
        <w:t xml:space="preserve"> podľa § 12a</w:t>
      </w:r>
      <w:r w:rsidR="008412F9">
        <w:t xml:space="preserve"> (</w:t>
      </w:r>
      <w:r w:rsidR="00622576">
        <w:t>nájom sa skončil alebo sa má skončiť a pozemky sú neprístupné alebo ich nemožno racionálne užívať</w:t>
      </w:r>
      <w:r w:rsidR="008412F9">
        <w:t>)</w:t>
      </w:r>
    </w:p>
    <w:p w14:paraId="0FA5A8A0" w14:textId="612B4809" w:rsidR="00372076" w:rsidRDefault="00372076" w:rsidP="00372076">
      <w:pPr>
        <w:pStyle w:val="Cislovany11a1"/>
        <w:numPr>
          <w:ilvl w:val="0"/>
          <w:numId w:val="29"/>
        </w:numPr>
      </w:pPr>
      <w:r w:rsidRPr="00EB25CA">
        <w:rPr>
          <w:b/>
        </w:rPr>
        <w:t>budúci obhospodarovateľ</w:t>
      </w:r>
      <w:r>
        <w:t xml:space="preserve"> – osoba, ktorá má s</w:t>
      </w:r>
      <w:r w:rsidR="00622576">
        <w:t> </w:t>
      </w:r>
      <w:r>
        <w:t>doterajším prenajímateľom uzatvorenú novú nájomnú zmluvu na pozemky v</w:t>
      </w:r>
      <w:r w:rsidR="00622576">
        <w:t> </w:t>
      </w:r>
      <w:r>
        <w:t>jeho vlastníctve, kde sa zmluvný nájom skončil alebo sa má skončiť a pozemky sú neprístupné alebo ich nemožno racionálne užívať, po predložení novej nájomnej zmluvy na tieto pozemky. Na budúceho obhospodarovateľa sa vzťahujú ustanovenia §</w:t>
      </w:r>
      <w:r w:rsidR="00622576">
        <w:t> </w:t>
      </w:r>
      <w:r>
        <w:t>12a ods.</w:t>
      </w:r>
      <w:r w:rsidR="00622576">
        <w:t> </w:t>
      </w:r>
      <w:r>
        <w:t>14 a §</w:t>
      </w:r>
      <w:r w:rsidR="00622576">
        <w:t> </w:t>
      </w:r>
      <w:r>
        <w:t>13 ods.</w:t>
      </w:r>
      <w:r w:rsidR="00622576">
        <w:t> </w:t>
      </w:r>
      <w:r>
        <w:t>2.</w:t>
      </w:r>
    </w:p>
    <w:p w14:paraId="6142B96C" w14:textId="77777777" w:rsidR="00372076" w:rsidRDefault="00372076" w:rsidP="00372076">
      <w:pPr>
        <w:pStyle w:val="Cislovany11a1"/>
        <w:numPr>
          <w:ilvl w:val="0"/>
          <w:numId w:val="29"/>
        </w:numPr>
      </w:pPr>
      <w:r w:rsidRPr="00EB25CA">
        <w:rPr>
          <w:b/>
        </w:rPr>
        <w:t>žiadateľ</w:t>
      </w:r>
      <w:r>
        <w:t xml:space="preserve"> – doterajší prenajímateľ alebo budúci obhospodarovateľ</w:t>
      </w:r>
    </w:p>
    <w:p w14:paraId="57D04005" w14:textId="383017D5" w:rsidR="00372076" w:rsidRDefault="00372076" w:rsidP="00372076">
      <w:pPr>
        <w:pStyle w:val="Cislovany11a1"/>
        <w:numPr>
          <w:ilvl w:val="0"/>
          <w:numId w:val="29"/>
        </w:numPr>
      </w:pPr>
      <w:r w:rsidRPr="00EB25CA">
        <w:rPr>
          <w:b/>
        </w:rPr>
        <w:t>OU-PLO</w:t>
      </w:r>
      <w:r>
        <w:t xml:space="preserve"> – pozemkový a lesný odbor okresného úradu (správny orgán)</w:t>
      </w:r>
    </w:p>
    <w:p w14:paraId="43EBC9DF" w14:textId="6C311E20" w:rsidR="00372076" w:rsidRDefault="00D82975" w:rsidP="00372076">
      <w:pPr>
        <w:pStyle w:val="Cislovany11a1"/>
        <w:numPr>
          <w:ilvl w:val="0"/>
          <w:numId w:val="29"/>
        </w:numPr>
      </w:pPr>
      <w:r>
        <w:rPr>
          <w:b/>
        </w:rPr>
        <w:t>SPF</w:t>
      </w:r>
      <w:r w:rsidR="00372076">
        <w:t xml:space="preserve"> </w:t>
      </w:r>
      <w:r w:rsidR="00622576">
        <w:t>–</w:t>
      </w:r>
      <w:r w:rsidR="00372076">
        <w:t xml:space="preserve"> Slovenský pozemkový fond</w:t>
      </w:r>
    </w:p>
    <w:p w14:paraId="2AD1CDC6" w14:textId="2942A018" w:rsidR="00F57170" w:rsidRDefault="004D2347" w:rsidP="00062418">
      <w:pPr>
        <w:pStyle w:val="Cislovany11a1"/>
        <w:numPr>
          <w:ilvl w:val="0"/>
          <w:numId w:val="29"/>
        </w:numPr>
      </w:pPr>
      <w:r w:rsidRPr="00EB25CA">
        <w:rPr>
          <w:b/>
        </w:rPr>
        <w:lastRenderedPageBreak/>
        <w:t>nájom skončil</w:t>
      </w:r>
      <w:r>
        <w:t xml:space="preserve"> – </w:t>
      </w:r>
      <w:r w:rsidR="002A3CC2">
        <w:t xml:space="preserve">je stav, keď pri posudzovaní žiadosti podľa § 12a je nepochybné, že </w:t>
      </w:r>
      <w:r>
        <w:t xml:space="preserve">nájomný vzťah </w:t>
      </w:r>
      <w:r w:rsidR="00D2132B">
        <w:t>(zákonný nájom, zmluvný nájom, nájomný vzťah zo zákona</w:t>
      </w:r>
      <w:r w:rsidR="00CC33C4">
        <w:t xml:space="preserve"> 504/2003</w:t>
      </w:r>
      <w:r w:rsidR="00D2132B">
        <w:t xml:space="preserve">) </w:t>
      </w:r>
      <w:r w:rsidR="002A3CC2">
        <w:t xml:space="preserve">s nájomcom existoval a </w:t>
      </w:r>
      <w:r>
        <w:t xml:space="preserve">skončil </w:t>
      </w:r>
      <w:r w:rsidR="002A3CC2">
        <w:t>pred podaním žiadosti o uzatvorenie podnájomného vzťahu</w:t>
      </w:r>
      <w:r>
        <w:t xml:space="preserve"> </w:t>
      </w:r>
    </w:p>
    <w:p w14:paraId="446C0D32" w14:textId="4688495E" w:rsidR="00AB0036" w:rsidRDefault="00AB0036" w:rsidP="00062418">
      <w:pPr>
        <w:pStyle w:val="Cislovany11a1"/>
        <w:numPr>
          <w:ilvl w:val="0"/>
          <w:numId w:val="29"/>
        </w:numPr>
      </w:pPr>
      <w:r w:rsidRPr="00EB25CA">
        <w:rPr>
          <w:b/>
        </w:rPr>
        <w:t>nájom sa má skončiť</w:t>
      </w:r>
      <w:r w:rsidR="002A3CC2">
        <w:t xml:space="preserve"> – je stav, keď pri posudzovaní žiadosti podľa § 12a je nepochybné, že nájomný vzťah </w:t>
      </w:r>
      <w:r w:rsidR="00022BF6">
        <w:t>ešte trvá, ale je známy termín jeho skončenia, pričom postupovať podľa § 12a sa začne najviac 1 rok pred týmto termínom</w:t>
      </w:r>
    </w:p>
    <w:p w14:paraId="7F48EB4B" w14:textId="18A9996E" w:rsidR="00660C67" w:rsidRDefault="00F64201" w:rsidP="00F64201">
      <w:pPr>
        <w:pStyle w:val="Cislovany11a1"/>
        <w:numPr>
          <w:ilvl w:val="0"/>
          <w:numId w:val="29"/>
        </w:numPr>
      </w:pPr>
      <w:r w:rsidRPr="00EB25CA">
        <w:rPr>
          <w:b/>
        </w:rPr>
        <w:t xml:space="preserve">pozemok je </w:t>
      </w:r>
      <w:r w:rsidR="00660C67" w:rsidRPr="00EB25CA">
        <w:rPr>
          <w:b/>
        </w:rPr>
        <w:t>neprístupný</w:t>
      </w:r>
      <w:r>
        <w:t xml:space="preserve"> – pozemok, ktorý nesusedí s parcelou evidovanou v C-KN so spôsobom využitia 22 podľa vyhlášky 461/2009 </w:t>
      </w:r>
      <w:r w:rsidR="00227482">
        <w:t xml:space="preserve">Z. z. </w:t>
      </w:r>
      <w:r>
        <w:t>(p</w:t>
      </w:r>
      <w:r w:rsidRPr="00F64201">
        <w:t>ozemok, na ktorom je postavená inžinierska stavba – cestná, miestna a účelová komunikácia, lesná cesta, poľná cesta, chodník, n</w:t>
      </w:r>
      <w:r>
        <w:t>ekryté parkovisko a ich súčasti)</w:t>
      </w:r>
      <w:r w:rsidR="00BF2AB4">
        <w:t xml:space="preserve">. Pozemok je pre žiadateľa neprístupný aj v prípadoch, keď </w:t>
      </w:r>
      <w:r w:rsidR="00282D4E">
        <w:t xml:space="preserve">síce spĺňa podmienku podľa predošlej vety, ale osoba </w:t>
      </w:r>
      <w:r w:rsidR="00BF2AB4">
        <w:t xml:space="preserve">nedisponuje všetkými spoluvlastníckymi podielmi k pozemku alebo ak je na </w:t>
      </w:r>
      <w:r w:rsidR="00282D4E">
        <w:t>tomto pozemku vyčlenený</w:t>
      </w:r>
      <w:r w:rsidR="00BF2AB4">
        <w:t xml:space="preserve"> podnájomný pozemok podľa § 12b zákona </w:t>
      </w:r>
      <w:r w:rsidR="00282D4E">
        <w:t>o nájme</w:t>
      </w:r>
      <w:r w:rsidR="00BF2AB4">
        <w:t>.</w:t>
      </w:r>
    </w:p>
    <w:p w14:paraId="2B77A118" w14:textId="03708A1D" w:rsidR="00660C67" w:rsidRDefault="00660C67" w:rsidP="00062418">
      <w:pPr>
        <w:pStyle w:val="Cislovany11a1"/>
        <w:numPr>
          <w:ilvl w:val="0"/>
          <w:numId w:val="29"/>
        </w:numPr>
      </w:pPr>
      <w:r w:rsidRPr="00EB25CA">
        <w:rPr>
          <w:b/>
        </w:rPr>
        <w:t>pozemok nemožno racionálne užívať</w:t>
      </w:r>
      <w:r w:rsidR="00F64201">
        <w:t xml:space="preserve"> </w:t>
      </w:r>
      <w:r w:rsidR="00BF15D7">
        <w:t>–</w:t>
      </w:r>
      <w:r w:rsidR="00F64201">
        <w:t xml:space="preserve"> </w:t>
      </w:r>
      <w:r w:rsidR="00BF15D7">
        <w:t>posúdi OÚ-PLO podľa konkrétnej situácie (napr. konfigurácia terénu, veľkosť a tvar parciel, spoluvlastníctvo, ...)</w:t>
      </w:r>
    </w:p>
    <w:p w14:paraId="2A31F96E" w14:textId="37957724" w:rsidR="00AB0036" w:rsidRDefault="00AB0036" w:rsidP="00062418">
      <w:pPr>
        <w:pStyle w:val="Cislovany11a1"/>
        <w:numPr>
          <w:ilvl w:val="0"/>
          <w:numId w:val="29"/>
        </w:numPr>
      </w:pPr>
      <w:r w:rsidRPr="00EB25CA">
        <w:rPr>
          <w:b/>
        </w:rPr>
        <w:t>pozemky, ktoré má prenajaté</w:t>
      </w:r>
      <w:r w:rsidR="00BF15D7">
        <w:t xml:space="preserve"> – podnájomný vzťah môže vzniknúť na pozemkoch, ktoré nájomca obhospodaruje, teda </w:t>
      </w:r>
      <w:r>
        <w:t xml:space="preserve">aj </w:t>
      </w:r>
      <w:r w:rsidR="00BF15D7">
        <w:t xml:space="preserve">na tých, </w:t>
      </w:r>
      <w:r>
        <w:t>ktoré sám vlastní</w:t>
      </w:r>
    </w:p>
    <w:p w14:paraId="12A8E230" w14:textId="6540F0E1" w:rsidR="00D82975" w:rsidRDefault="00622576" w:rsidP="00D82975">
      <w:pPr>
        <w:pStyle w:val="Cislovany11a1"/>
        <w:numPr>
          <w:ilvl w:val="0"/>
          <w:numId w:val="29"/>
        </w:numPr>
      </w:pPr>
      <w:r w:rsidDel="00622576">
        <w:t xml:space="preserve"> </w:t>
      </w:r>
      <w:r w:rsidR="00D82975" w:rsidRPr="00EB25CA">
        <w:rPr>
          <w:b/>
        </w:rPr>
        <w:t>podmienky primeranosti</w:t>
      </w:r>
      <w:r w:rsidR="00D82975">
        <w:t xml:space="preserve"> – OU-PLO posúdi primeranosť podnájomného pozemku vo výmere a bonite. Ak je doterajší </w:t>
      </w:r>
      <w:r w:rsidR="00D20E59">
        <w:t>prenajímateľ</w:t>
      </w:r>
      <w:r w:rsidR="00D82975">
        <w:t xml:space="preserve"> podielovým spoluvlastníkom, výmera sa vypočíta ako súčet výmer pripadajúcich na spoluvlastnícke podiely v jeho vlastníctve. Postup pri posúdení bonity je podobný. </w:t>
      </w:r>
    </w:p>
    <w:p w14:paraId="73FA03DB" w14:textId="05D426E1" w:rsidR="00D82975" w:rsidRDefault="00D82975" w:rsidP="00D82975">
      <w:pPr>
        <w:pStyle w:val="Cislovany11a1"/>
        <w:numPr>
          <w:ilvl w:val="0"/>
          <w:numId w:val="29"/>
        </w:numPr>
      </w:pPr>
      <w:r w:rsidRPr="00EB25CA">
        <w:rPr>
          <w:b/>
        </w:rPr>
        <w:t>rozdeľovací plán</w:t>
      </w:r>
      <w:r>
        <w:t xml:space="preserve"> </w:t>
      </w:r>
      <w:r w:rsidR="00D20E59">
        <w:t>–</w:t>
      </w:r>
      <w:r>
        <w:t xml:space="preserve"> výsledný elaborát vytyčovania hraníc podnájomného pozemku</w:t>
      </w:r>
    </w:p>
    <w:p w14:paraId="5972E025" w14:textId="442AC872" w:rsidR="00D82975" w:rsidRDefault="00D82975" w:rsidP="00D82975">
      <w:pPr>
        <w:pStyle w:val="Cislovany11a1"/>
        <w:numPr>
          <w:ilvl w:val="0"/>
          <w:numId w:val="29"/>
        </w:numPr>
      </w:pPr>
      <w:r w:rsidRPr="00EB25CA">
        <w:rPr>
          <w:b/>
        </w:rPr>
        <w:t>PPÚ</w:t>
      </w:r>
      <w:r>
        <w:t xml:space="preserve"> – projekt pozemkových úprav spracovaný a schválený podľa zákona o</w:t>
      </w:r>
      <w:r w:rsidR="00D20E59">
        <w:t> </w:t>
      </w:r>
      <w:r>
        <w:t>PÚ</w:t>
      </w:r>
    </w:p>
    <w:p w14:paraId="3CA0025A" w14:textId="564749A8" w:rsidR="00D82975" w:rsidRDefault="00D82975" w:rsidP="00D87FE8">
      <w:pPr>
        <w:pStyle w:val="Cislovany11a1"/>
        <w:numPr>
          <w:ilvl w:val="0"/>
          <w:numId w:val="29"/>
        </w:numPr>
      </w:pPr>
      <w:r w:rsidRPr="00EB25CA">
        <w:rPr>
          <w:b/>
        </w:rPr>
        <w:t>k.ú.</w:t>
      </w:r>
      <w:r>
        <w:t xml:space="preserve"> – katastrálne územie</w:t>
      </w:r>
    </w:p>
    <w:p w14:paraId="7B463173" w14:textId="77777777" w:rsidR="00525463" w:rsidRPr="00A506FC" w:rsidRDefault="00525463" w:rsidP="00525463">
      <w:pPr>
        <w:pStyle w:val="Nadpis3"/>
      </w:pPr>
      <w:bookmarkStart w:id="4" w:name="_Toc502749636"/>
      <w:r w:rsidRPr="00A506FC">
        <w:t xml:space="preserve">Článok </w:t>
      </w:r>
      <w:r w:rsidR="00B8353A">
        <w:t>3</w:t>
      </w:r>
      <w:r>
        <w:br/>
        <w:t>Legislatívny rámec</w:t>
      </w:r>
      <w:bookmarkEnd w:id="4"/>
    </w:p>
    <w:p w14:paraId="566C8E0F" w14:textId="17D21496" w:rsidR="001F1C75" w:rsidRDefault="001F1C75" w:rsidP="00062418">
      <w:pPr>
        <w:pStyle w:val="Cislovany11a1"/>
        <w:numPr>
          <w:ilvl w:val="0"/>
          <w:numId w:val="37"/>
        </w:numPr>
      </w:pPr>
      <w:r>
        <w:t>Pre postup podľa § 12</w:t>
      </w:r>
      <w:r w:rsidR="00C64A22">
        <w:t>a</w:t>
      </w:r>
      <w:r>
        <w:t xml:space="preserve"> je potrebné splnenie nasledovných podmienok:</w:t>
      </w:r>
    </w:p>
    <w:p w14:paraId="46515E0A" w14:textId="455DF187" w:rsidR="001F1C75" w:rsidRDefault="001F1C75" w:rsidP="001F1C75">
      <w:pPr>
        <w:pStyle w:val="Cislovany21a1"/>
        <w:numPr>
          <w:ilvl w:val="1"/>
          <w:numId w:val="37"/>
        </w:numPr>
      </w:pPr>
      <w:r>
        <w:t xml:space="preserve">žiadosť podal vlastník, ktorému </w:t>
      </w:r>
      <w:r w:rsidRPr="001F1C75">
        <w:rPr>
          <w:u w:val="single"/>
        </w:rPr>
        <w:t>nájom</w:t>
      </w:r>
      <w:r>
        <w:t xml:space="preserve"> skončil alebo sa má skončiť, alebo budúci obhospodarovateľ</w:t>
      </w:r>
      <w:r w:rsidR="00046430">
        <w:t>,</w:t>
      </w:r>
    </w:p>
    <w:p w14:paraId="5C0D66F4" w14:textId="400796B8" w:rsidR="001F1C75" w:rsidRDefault="001F1C75" w:rsidP="001F1C75">
      <w:pPr>
        <w:pStyle w:val="Cislovany21a1"/>
        <w:numPr>
          <w:ilvl w:val="1"/>
          <w:numId w:val="37"/>
        </w:numPr>
      </w:pPr>
      <w:r>
        <w:t xml:space="preserve">pozemky vlastníka sú </w:t>
      </w:r>
      <w:r w:rsidRPr="001F1C75">
        <w:rPr>
          <w:u w:val="single"/>
        </w:rPr>
        <w:t>neprístupné</w:t>
      </w:r>
      <w:r>
        <w:t xml:space="preserve"> alebo ich nemožno </w:t>
      </w:r>
      <w:r w:rsidRPr="001F1C75">
        <w:rPr>
          <w:u w:val="single"/>
        </w:rPr>
        <w:t>racionálne</w:t>
      </w:r>
      <w:r>
        <w:t xml:space="preserve"> užívať</w:t>
      </w:r>
      <w:r w:rsidR="00046430">
        <w:t>,</w:t>
      </w:r>
    </w:p>
    <w:p w14:paraId="5321C1A4" w14:textId="254503E0" w:rsidR="00025029" w:rsidRDefault="00025029" w:rsidP="001F1C75">
      <w:pPr>
        <w:pStyle w:val="Cislovany21a1"/>
        <w:numPr>
          <w:ilvl w:val="1"/>
          <w:numId w:val="37"/>
        </w:numPr>
      </w:pPr>
      <w:r>
        <w:t xml:space="preserve">súčet výmer spoluvlastníckych podielov vlastníka je väčší ako 400 m2, alebo </w:t>
      </w:r>
      <w:r w:rsidR="0097329F">
        <w:t>vlastníci s menšou výmerou súčtu spoluvlastníckych podielov ako 400 m2 požiadali spoločne,</w:t>
      </w:r>
    </w:p>
    <w:p w14:paraId="6E5353E5" w14:textId="7B7DC4E6" w:rsidR="001F1C75" w:rsidRDefault="001F1C75" w:rsidP="001F1C75">
      <w:pPr>
        <w:pStyle w:val="Cislovany21a1"/>
        <w:numPr>
          <w:ilvl w:val="1"/>
          <w:numId w:val="37"/>
        </w:numPr>
      </w:pPr>
      <w:r>
        <w:t>nebolo schválené vykonanie projektu pozemkových úprav</w:t>
      </w:r>
      <w:r w:rsidR="0097329F">
        <w:t>.</w:t>
      </w:r>
    </w:p>
    <w:p w14:paraId="3795AB9E" w14:textId="33351E24" w:rsidR="00C64A22" w:rsidRDefault="00C64A22" w:rsidP="00C64A22">
      <w:pPr>
        <w:pStyle w:val="Cislovany21a1"/>
        <w:numPr>
          <w:ilvl w:val="0"/>
          <w:numId w:val="0"/>
        </w:numPr>
        <w:ind w:left="680"/>
      </w:pPr>
      <w:r>
        <w:t xml:space="preserve">Ak nie sú splnené podmienky, </w:t>
      </w:r>
      <w:r w:rsidRPr="00C64A22">
        <w:t>OÚ-PLO konanie zastaví podľa § 30 ods. 1 písm. a) SP.</w:t>
      </w:r>
    </w:p>
    <w:p w14:paraId="28183A2E" w14:textId="07E0D70C" w:rsidR="00F03BCE" w:rsidRDefault="00B85FB5" w:rsidP="006B4AAF">
      <w:pPr>
        <w:pStyle w:val="Cislovany11a1"/>
        <w:numPr>
          <w:ilvl w:val="0"/>
          <w:numId w:val="29"/>
        </w:numPr>
      </w:pPr>
      <w:r>
        <w:t xml:space="preserve">Postup podľa § 12a umožňuje </w:t>
      </w:r>
      <w:r w:rsidR="00F57170">
        <w:t>dohod</w:t>
      </w:r>
      <w:r>
        <w:t xml:space="preserve">u o uzatvorení podnájomnej zmluvy medzi </w:t>
      </w:r>
      <w:r w:rsidR="00C816E8">
        <w:t>žiadateľom</w:t>
      </w:r>
      <w:r>
        <w:t xml:space="preserve"> a nájomcom</w:t>
      </w:r>
      <w:r w:rsidR="00F57170">
        <w:t xml:space="preserve"> alebo</w:t>
      </w:r>
      <w:r>
        <w:t>, ak nedôjde k dohode,</w:t>
      </w:r>
      <w:r w:rsidR="00F57170">
        <w:t xml:space="preserve"> konanie </w:t>
      </w:r>
      <w:r>
        <w:t xml:space="preserve">o vzniku podnájomného vzťahu pred </w:t>
      </w:r>
      <w:r w:rsidR="00F57170">
        <w:t>OÚ</w:t>
      </w:r>
      <w:r>
        <w:t>-PLO.</w:t>
      </w:r>
    </w:p>
    <w:p w14:paraId="64A3B42C" w14:textId="6C1D3F55" w:rsidR="00F57170" w:rsidRDefault="00F57170" w:rsidP="00EF2BC4">
      <w:pPr>
        <w:pStyle w:val="Nadpis3"/>
      </w:pPr>
      <w:bookmarkStart w:id="5" w:name="_Toc502749637"/>
      <w:r>
        <w:t xml:space="preserve">Článok </w:t>
      </w:r>
      <w:r w:rsidR="001015E5">
        <w:t>4</w:t>
      </w:r>
      <w:r>
        <w:br/>
        <w:t xml:space="preserve">Dohoda medzi </w:t>
      </w:r>
      <w:r w:rsidR="00C816E8">
        <w:t xml:space="preserve">žiadateľom a </w:t>
      </w:r>
      <w:r>
        <w:t>nájomcom</w:t>
      </w:r>
    </w:p>
    <w:p w14:paraId="6E9F17AD" w14:textId="6DB0AB45" w:rsidR="00AC0569" w:rsidRDefault="00AC0569" w:rsidP="00F57170">
      <w:pPr>
        <w:pStyle w:val="Cislovany11a1"/>
        <w:numPr>
          <w:ilvl w:val="0"/>
          <w:numId w:val="32"/>
        </w:numPr>
      </w:pPr>
      <w:r>
        <w:t xml:space="preserve">Na základe písomnej žiadosti </w:t>
      </w:r>
      <w:r w:rsidR="00C816E8">
        <w:t>žiadateľa</w:t>
      </w:r>
      <w:r>
        <w:t xml:space="preserve">, ak ide o neprístupné pozemky alebo ak ich nie je možné racionálne využívať, je </w:t>
      </w:r>
      <w:r w:rsidRPr="00EB25CA">
        <w:rPr>
          <w:u w:val="single"/>
        </w:rPr>
        <w:t>povinný</w:t>
      </w:r>
      <w:r>
        <w:t xml:space="preserve"> nájomca s ním uzatvoriť podnájomnú zmluvu k pozemkom, ktoré obhospodaruje.</w:t>
      </w:r>
    </w:p>
    <w:p w14:paraId="14F28151" w14:textId="3414B600" w:rsidR="00DE3761" w:rsidRDefault="00F57170" w:rsidP="00F57170">
      <w:pPr>
        <w:pStyle w:val="Cislovany11a1"/>
        <w:numPr>
          <w:ilvl w:val="0"/>
          <w:numId w:val="32"/>
        </w:numPr>
      </w:pPr>
      <w:r w:rsidRPr="00DE3761">
        <w:rPr>
          <w:u w:val="single"/>
        </w:rPr>
        <w:t>Kópiu</w:t>
      </w:r>
      <w:r>
        <w:t xml:space="preserve"> žiadosti </w:t>
      </w:r>
      <w:r w:rsidR="00C816E8">
        <w:t>žiadateľ</w:t>
      </w:r>
      <w:r>
        <w:t xml:space="preserve"> </w:t>
      </w:r>
      <w:r w:rsidRPr="00DE3761">
        <w:rPr>
          <w:u w:val="single"/>
        </w:rPr>
        <w:t>súčasne doručí</w:t>
      </w:r>
      <w:r>
        <w:t xml:space="preserve"> na vedomie </w:t>
      </w:r>
      <w:r w:rsidR="00DE3761">
        <w:t>OÚ-PLO</w:t>
      </w:r>
      <w:r>
        <w:t xml:space="preserve">. </w:t>
      </w:r>
    </w:p>
    <w:p w14:paraId="179ABD79" w14:textId="3657C297" w:rsidR="00F57170" w:rsidRDefault="00F57170" w:rsidP="00F57170">
      <w:pPr>
        <w:pStyle w:val="Cislovany11a1"/>
        <w:numPr>
          <w:ilvl w:val="0"/>
          <w:numId w:val="32"/>
        </w:numPr>
      </w:pPr>
      <w:r>
        <w:t>Nájomcovi vzniká právo a povinnosť hospodárenia na pozemkoch, ktoré vlastní doterajší prenajímateľ, za tých istých podmienok, aké sú upravené v podnájomnej zmluve.</w:t>
      </w:r>
    </w:p>
    <w:p w14:paraId="6AC46AD0" w14:textId="47CB5666" w:rsidR="00DE3761" w:rsidRDefault="00F57170" w:rsidP="00F57170">
      <w:pPr>
        <w:pStyle w:val="Cislovany11a1"/>
        <w:numPr>
          <w:ilvl w:val="0"/>
          <w:numId w:val="32"/>
        </w:numPr>
      </w:pPr>
      <w:r>
        <w:lastRenderedPageBreak/>
        <w:t>Nájomca je povinný uzatvoriť s</w:t>
      </w:r>
      <w:r w:rsidR="00C816E8">
        <w:t>o</w:t>
      </w:r>
      <w:r>
        <w:t xml:space="preserve"> </w:t>
      </w:r>
      <w:r w:rsidR="00C816E8">
        <w:t>žiada</w:t>
      </w:r>
      <w:r>
        <w:t xml:space="preserve">teľom podnájomnú zmluvu </w:t>
      </w:r>
      <w:r w:rsidRPr="00DE3761">
        <w:rPr>
          <w:u w:val="single"/>
        </w:rPr>
        <w:t>za podmienok a na čas</w:t>
      </w:r>
      <w:r>
        <w:t>, na ktorý má pozemky prenajaté od ich vlastníka alebo správcu, pričom prednostne uzatvorí podnájomnú zmluvu k pozemkom, ktoré má prenajaté od fo</w:t>
      </w:r>
      <w:r w:rsidR="009C0CA8">
        <w:t>ndu.</w:t>
      </w:r>
    </w:p>
    <w:p w14:paraId="72D5039C" w14:textId="46491274" w:rsidR="00DE3761" w:rsidRDefault="00C816E8" w:rsidP="00F57170">
      <w:pPr>
        <w:pStyle w:val="Cislovany11a1"/>
        <w:numPr>
          <w:ilvl w:val="0"/>
          <w:numId w:val="32"/>
        </w:numPr>
      </w:pPr>
      <w:r>
        <w:t>Žiad</w:t>
      </w:r>
      <w:r w:rsidR="00F57170">
        <w:t xml:space="preserve">ateľ takéto pozemky </w:t>
      </w:r>
      <w:r w:rsidR="00F57170" w:rsidRPr="00DE3761">
        <w:rPr>
          <w:u w:val="single"/>
        </w:rPr>
        <w:t>môže dať do užívania</w:t>
      </w:r>
      <w:r w:rsidR="00F57170">
        <w:t xml:space="preserve"> inej osobe</w:t>
      </w:r>
      <w:r>
        <w:t xml:space="preserve"> s prihliadnutím na § 12a ods. 14</w:t>
      </w:r>
      <w:r w:rsidR="00F57170">
        <w:t xml:space="preserve">. </w:t>
      </w:r>
    </w:p>
    <w:p w14:paraId="50CB4772" w14:textId="409A4D3A" w:rsidR="00F57170" w:rsidRDefault="00F57170" w:rsidP="00F57170">
      <w:pPr>
        <w:pStyle w:val="Cislovany11a1"/>
        <w:numPr>
          <w:ilvl w:val="0"/>
          <w:numId w:val="32"/>
        </w:numPr>
      </w:pPr>
      <w:r>
        <w:t xml:space="preserve">Súčasťou podnájomnej zmluvy podľa odseku 1 </w:t>
      </w:r>
      <w:r w:rsidR="00044343">
        <w:t xml:space="preserve">tohto článku </w:t>
      </w:r>
      <w:r>
        <w:t>je rozdeľovací plán, ak sa zmluvné strany nedohodnú inak.</w:t>
      </w:r>
      <w:r w:rsidR="00062418">
        <w:t xml:space="preserve"> Predmet podnájomnej zmluvy (označenie podnájomného pozemku) musí byť dostatočne určitý.</w:t>
      </w:r>
    </w:p>
    <w:p w14:paraId="6361D6AE" w14:textId="78D098DE" w:rsidR="00F57170" w:rsidRDefault="00F57170" w:rsidP="00F57170">
      <w:pPr>
        <w:pStyle w:val="Cislovany11a1"/>
        <w:numPr>
          <w:ilvl w:val="0"/>
          <w:numId w:val="32"/>
        </w:numPr>
      </w:pPr>
      <w:r>
        <w:t xml:space="preserve">Podnájomnú zmluvu na účel jej zápisu do evidencie podnájomných zmlúv doručí </w:t>
      </w:r>
      <w:r w:rsidR="00C64A22">
        <w:t>žiadateľ</w:t>
      </w:r>
      <w:r>
        <w:t xml:space="preserve"> </w:t>
      </w:r>
      <w:r w:rsidR="009C0CA8">
        <w:t>OÚ-PLO</w:t>
      </w:r>
      <w:r>
        <w:t xml:space="preserve"> v</w:t>
      </w:r>
      <w:r w:rsidR="00C64A22">
        <w:t> </w:t>
      </w:r>
      <w:r>
        <w:t>lehote 30 dní od jej účinnosti.</w:t>
      </w:r>
    </w:p>
    <w:p w14:paraId="2D38577F" w14:textId="5FB5E3F1" w:rsidR="00F57170" w:rsidRDefault="00C64A22" w:rsidP="00F57170">
      <w:pPr>
        <w:pStyle w:val="Cislovany11a1"/>
        <w:numPr>
          <w:ilvl w:val="0"/>
          <w:numId w:val="32"/>
        </w:numPr>
      </w:pPr>
      <w:r>
        <w:t>Žiad</w:t>
      </w:r>
      <w:r w:rsidR="00F57170">
        <w:t xml:space="preserve">ateľ začne užívať </w:t>
      </w:r>
      <w:r w:rsidR="009C0CA8">
        <w:t xml:space="preserve">podnájomné </w:t>
      </w:r>
      <w:r w:rsidR="00F57170">
        <w:t>pozemky po zbere úrody, ak sa nájomca s</w:t>
      </w:r>
      <w:r>
        <w:t>o žiadateľom</w:t>
      </w:r>
      <w:r w:rsidR="00F57170">
        <w:t xml:space="preserve"> nedohodnú inak.</w:t>
      </w:r>
    </w:p>
    <w:p w14:paraId="343F8D82" w14:textId="0DBBEF92" w:rsidR="00F57170" w:rsidRDefault="00F57170" w:rsidP="00F57170">
      <w:pPr>
        <w:pStyle w:val="Cislovany11a1"/>
        <w:numPr>
          <w:ilvl w:val="0"/>
          <w:numId w:val="32"/>
        </w:numPr>
      </w:pPr>
      <w:r>
        <w:t xml:space="preserve">Náklady spojené s vyčlenením podnájomného pozemku v teréne a vyhotovením rozdeľovacieho plánu znášajú nájomca a </w:t>
      </w:r>
      <w:r w:rsidR="00C64A22">
        <w:t>žiad</w:t>
      </w:r>
      <w:r>
        <w:t>ateľ rovnakým dielom.</w:t>
      </w:r>
    </w:p>
    <w:p w14:paraId="67638D4C" w14:textId="61D5291A" w:rsidR="00062418" w:rsidRDefault="00062418" w:rsidP="00062418">
      <w:pPr>
        <w:pStyle w:val="Cislovany11a1"/>
        <w:numPr>
          <w:ilvl w:val="0"/>
          <w:numId w:val="32"/>
        </w:numPr>
      </w:pPr>
      <w:r w:rsidRPr="00062418">
        <w:t xml:space="preserve">Podnájomný vzťah </w:t>
      </w:r>
      <w:r w:rsidR="00227482">
        <w:t xml:space="preserve">vzniknutý </w:t>
      </w:r>
      <w:r>
        <w:t xml:space="preserve">na základe podnájomnej zmluvy </w:t>
      </w:r>
      <w:r w:rsidRPr="00062418">
        <w:t>je nájomca povinný oznámiť vlastníkovi pozemku, na ktorom vznikol podnájomný vzťah, do 30 dní od jeho vzniku.</w:t>
      </w:r>
    </w:p>
    <w:p w14:paraId="188A8005" w14:textId="3913A27B" w:rsidR="00BD74FC" w:rsidRPr="00A506FC" w:rsidRDefault="00BD74FC" w:rsidP="00EF2BC4">
      <w:pPr>
        <w:pStyle w:val="Nadpis3"/>
      </w:pPr>
      <w:bookmarkStart w:id="6" w:name="_Toc502749638"/>
      <w:bookmarkEnd w:id="5"/>
      <w:r w:rsidRPr="00A506FC">
        <w:t xml:space="preserve">Článok </w:t>
      </w:r>
      <w:r w:rsidR="001015E5">
        <w:t>5</w:t>
      </w:r>
      <w:r>
        <w:br/>
      </w:r>
      <w:bookmarkEnd w:id="6"/>
      <w:r w:rsidR="006B4AAF">
        <w:t>Konanie</w:t>
      </w:r>
    </w:p>
    <w:p w14:paraId="7C935D8B" w14:textId="4141A0DE" w:rsidR="009C0CA8" w:rsidRDefault="009C0CA8" w:rsidP="009C0CA8">
      <w:pPr>
        <w:pStyle w:val="Cislovany11a1"/>
        <w:numPr>
          <w:ilvl w:val="0"/>
          <w:numId w:val="6"/>
        </w:numPr>
      </w:pPr>
      <w:r>
        <w:t xml:space="preserve">Ak </w:t>
      </w:r>
      <w:r w:rsidR="00703B34">
        <w:t xml:space="preserve">do 60 dní od podania žiadosti </w:t>
      </w:r>
      <w:r>
        <w:t>si nájomca nesplní povinnosť uzavrieť s</w:t>
      </w:r>
      <w:r w:rsidR="00C64A22">
        <w:t>o žiadateľom</w:t>
      </w:r>
      <w:r>
        <w:t xml:space="preserve"> podnájomnú zmluvu, </w:t>
      </w:r>
      <w:r w:rsidR="00C64A22">
        <w:t>žiadateľ</w:t>
      </w:r>
      <w:r>
        <w:t xml:space="preserve"> </w:t>
      </w:r>
      <w:r w:rsidR="00703B34">
        <w:t>podá na</w:t>
      </w:r>
      <w:r>
        <w:t xml:space="preserve"> </w:t>
      </w:r>
      <w:r w:rsidR="00703B34">
        <w:t>OÚ-PLO</w:t>
      </w:r>
      <w:r>
        <w:t xml:space="preserve"> </w:t>
      </w:r>
      <w:r w:rsidR="00703B34">
        <w:t xml:space="preserve">žiadosť </w:t>
      </w:r>
      <w:r>
        <w:t>o</w:t>
      </w:r>
      <w:r w:rsidR="00C64A22">
        <w:t> </w:t>
      </w:r>
      <w:r>
        <w:t>vydanie rozhodnutia, že vzniká podnájomný vzťah k</w:t>
      </w:r>
      <w:r w:rsidR="00C64A22">
        <w:t> </w:t>
      </w:r>
      <w:r>
        <w:t>určeným pozemkom v</w:t>
      </w:r>
      <w:r w:rsidR="00703B34">
        <w:t xml:space="preserve"> jeho </w:t>
      </w:r>
      <w:r>
        <w:t>prospech.</w:t>
      </w:r>
    </w:p>
    <w:p w14:paraId="7C4C167E" w14:textId="62DEF1DD" w:rsidR="009C0CA8" w:rsidRDefault="00C64A22" w:rsidP="009C0CA8">
      <w:pPr>
        <w:pStyle w:val="Cislovany11a1"/>
        <w:numPr>
          <w:ilvl w:val="0"/>
          <w:numId w:val="6"/>
        </w:numPr>
      </w:pPr>
      <w:r>
        <w:t>Žiadateľ</w:t>
      </w:r>
      <w:r w:rsidR="009C0CA8">
        <w:t xml:space="preserve"> k</w:t>
      </w:r>
      <w:r>
        <w:t> </w:t>
      </w:r>
      <w:r w:rsidR="009C0CA8">
        <w:t>žiadosti priloží</w:t>
      </w:r>
    </w:p>
    <w:p w14:paraId="5E33F6A2" w14:textId="64BED3E3" w:rsidR="009C0CA8" w:rsidRDefault="009C0CA8" w:rsidP="009C0CA8">
      <w:pPr>
        <w:pStyle w:val="Cislovany21a1"/>
        <w:numPr>
          <w:ilvl w:val="1"/>
          <w:numId w:val="6"/>
        </w:numPr>
      </w:pPr>
      <w:r>
        <w:t>zoznam poľnohospodárskych pozemkov vrátane názvu katastrálneho územia, ktoré sú v</w:t>
      </w:r>
      <w:r w:rsidR="00C64A22">
        <w:t>o vlastníctve doterajšieho prenajímateľa</w:t>
      </w:r>
      <w:r>
        <w:t xml:space="preserve"> a</w:t>
      </w:r>
      <w:r w:rsidR="00842DEE">
        <w:t> za ktoré žiada podnájomný vzťah</w:t>
      </w:r>
      <w:r w:rsidR="00367849">
        <w:t xml:space="preserve"> k pozemku</w:t>
      </w:r>
      <w:r>
        <w:t>,</w:t>
      </w:r>
    </w:p>
    <w:p w14:paraId="5A941E07" w14:textId="0E49CFAF" w:rsidR="009C0CA8" w:rsidRDefault="009C0CA8" w:rsidP="009C0CA8">
      <w:pPr>
        <w:pStyle w:val="Cislovany21a1"/>
        <w:numPr>
          <w:ilvl w:val="1"/>
          <w:numId w:val="6"/>
        </w:numPr>
      </w:pPr>
      <w:r>
        <w:t>žiadosť o uzatvorenie podnájomnej zmluvy</w:t>
      </w:r>
      <w:r w:rsidR="00703B34">
        <w:t>,</w:t>
      </w:r>
      <w:r>
        <w:t xml:space="preserve"> preukázateľne doručenú nájomcovi,</w:t>
      </w:r>
    </w:p>
    <w:p w14:paraId="5C5B5F24" w14:textId="5F06F81E" w:rsidR="009C0CA8" w:rsidRPr="00D2132B" w:rsidRDefault="009C0CA8" w:rsidP="009C0CA8">
      <w:pPr>
        <w:pStyle w:val="Cislovany21a1"/>
        <w:numPr>
          <w:ilvl w:val="1"/>
          <w:numId w:val="6"/>
        </w:numPr>
      </w:pPr>
      <w:r>
        <w:t>zmluvu o nájme a doklad o tom, že zmluvný vzťah sa skončil alebo sa má skončiť,</w:t>
      </w:r>
      <w:r w:rsidR="00D2132B">
        <w:t xml:space="preserve"> </w:t>
      </w:r>
      <w:r w:rsidR="00D2132B" w:rsidRPr="00D2132B">
        <w:t>(napr. výpoveď z nájmu, rozhodnutie podľa §</w:t>
      </w:r>
      <w:r w:rsidR="00CC33C4">
        <w:t> </w:t>
      </w:r>
      <w:r w:rsidR="00D2132B" w:rsidRPr="00D2132B">
        <w:t>15 zákona o PÚ, prípadne čestné prehlásenie ak iné listiny preukazujúce skončenie nájmu nie sú k dispozícii)</w:t>
      </w:r>
      <w:r w:rsidR="00CC33C4">
        <w:t>,</w:t>
      </w:r>
    </w:p>
    <w:p w14:paraId="463C5936" w14:textId="61FA2FF6" w:rsidR="009C0CA8" w:rsidRDefault="009C0CA8" w:rsidP="009C0CA8">
      <w:pPr>
        <w:pStyle w:val="Cislovany21a1"/>
        <w:numPr>
          <w:ilvl w:val="1"/>
          <w:numId w:val="6"/>
        </w:numPr>
      </w:pPr>
      <w:r>
        <w:t xml:space="preserve">návrh na umiestnenie pozemku, na ktorý má vzniknúť podnájomný </w:t>
      </w:r>
      <w:r w:rsidR="00C64A22">
        <w:t>vzťah,</w:t>
      </w:r>
    </w:p>
    <w:p w14:paraId="1DF1A100" w14:textId="6639E62E" w:rsidR="00C64A22" w:rsidRDefault="00C64A22" w:rsidP="00C64A22">
      <w:pPr>
        <w:pStyle w:val="Cislovany21a1"/>
        <w:numPr>
          <w:ilvl w:val="1"/>
          <w:numId w:val="6"/>
        </w:numPr>
      </w:pPr>
      <w:r>
        <w:t xml:space="preserve">ak je žiadateľom budúci obhospodarovateľ, priloží aj </w:t>
      </w:r>
      <w:r w:rsidRPr="00C64A22">
        <w:t>nov</w:t>
      </w:r>
      <w:r>
        <w:t>ú</w:t>
      </w:r>
      <w:r w:rsidRPr="00C64A22">
        <w:t xml:space="preserve"> nájomn</w:t>
      </w:r>
      <w:r>
        <w:t>ú</w:t>
      </w:r>
      <w:r w:rsidRPr="00C64A22">
        <w:t xml:space="preserve"> zmluv</w:t>
      </w:r>
      <w:r>
        <w:t>u</w:t>
      </w:r>
      <w:r w:rsidRPr="00C64A22">
        <w:t xml:space="preserve"> </w:t>
      </w:r>
      <w:r>
        <w:t>s doterajším prenajímateľom a preukáže splnenie podmienok podľa § 12a ods. 14.</w:t>
      </w:r>
    </w:p>
    <w:p w14:paraId="689C9E85" w14:textId="7CB14449" w:rsidR="00495D25" w:rsidRDefault="00495D25" w:rsidP="009C0CA8">
      <w:pPr>
        <w:pStyle w:val="Cislovany11a1"/>
        <w:numPr>
          <w:ilvl w:val="0"/>
          <w:numId w:val="6"/>
        </w:numPr>
      </w:pPr>
      <w:r>
        <w:t xml:space="preserve">Ak žiadosť nie je úplná, OU-PLO vyzve </w:t>
      </w:r>
      <w:r w:rsidR="00C64A22">
        <w:t>žiada</w:t>
      </w:r>
      <w:r>
        <w:t>teľa na jej doplnenie, stanoví mu primeranú lehotu, poučí ho o právnych následkoch nedoplnenia a konanie preruší. Ak v stanovenej lehote žiadosť nedoplní, OU-PLO konanie zastaví.</w:t>
      </w:r>
    </w:p>
    <w:p w14:paraId="69C606FA" w14:textId="3FCA8A1F" w:rsidR="002345CB" w:rsidRDefault="002345CB" w:rsidP="002345CB">
      <w:pPr>
        <w:pStyle w:val="Cislovany11a1"/>
        <w:numPr>
          <w:ilvl w:val="0"/>
          <w:numId w:val="6"/>
        </w:numPr>
      </w:pPr>
      <w:r w:rsidRPr="008102DB">
        <w:t xml:space="preserve">Ak bola </w:t>
      </w:r>
      <w:r>
        <w:t xml:space="preserve">žiadosť </w:t>
      </w:r>
      <w:r w:rsidRPr="008102DB">
        <w:t xml:space="preserve">podaná </w:t>
      </w:r>
      <w:r w:rsidR="00D2132B">
        <w:t>za pôvodné pozemky doterajšieho prenajímateľa</w:t>
      </w:r>
      <w:r w:rsidR="00F35AF8">
        <w:t xml:space="preserve"> </w:t>
      </w:r>
      <w:r w:rsidRPr="008102DB">
        <w:t>v</w:t>
      </w:r>
      <w:r>
        <w:t> </w:t>
      </w:r>
      <w:r w:rsidRPr="008102DB">
        <w:t>obv</w:t>
      </w:r>
      <w:r>
        <w:t xml:space="preserve">ode projektu pozemkových úprav </w:t>
      </w:r>
      <w:r w:rsidRPr="008102DB">
        <w:t>a</w:t>
      </w:r>
      <w:r>
        <w:t xml:space="preserve"> </w:t>
      </w:r>
      <w:r w:rsidRPr="008102DB">
        <w:t>bolo schválené vykonanie projektu pozemkových úprav</w:t>
      </w:r>
      <w:r>
        <w:t xml:space="preserve">, </w:t>
      </w:r>
      <w:r w:rsidRPr="008102DB">
        <w:t>OU-PLO konanie z</w:t>
      </w:r>
      <w:r>
        <w:t>astaví podľa § 30 ods. 1 písm. a</w:t>
      </w:r>
      <w:r w:rsidRPr="008102DB">
        <w:t>) SP.</w:t>
      </w:r>
    </w:p>
    <w:p w14:paraId="77AB738F" w14:textId="0F9F1B9B" w:rsidR="002345CB" w:rsidRDefault="002345CB" w:rsidP="002345CB">
      <w:pPr>
        <w:pStyle w:val="Cislovany11a1"/>
        <w:numPr>
          <w:ilvl w:val="0"/>
          <w:numId w:val="6"/>
        </w:numPr>
      </w:pPr>
      <w:r w:rsidRPr="00DE0153">
        <w:t xml:space="preserve">Ak bola žiadosť podaná </w:t>
      </w:r>
      <w:r w:rsidR="00F35AF8">
        <w:t xml:space="preserve">za pôvodné pozemky doterajšieho prenajímateľa </w:t>
      </w:r>
      <w:r>
        <w:t>, ktoré sú prístupné alebo ich možno racionálne užívať</w:t>
      </w:r>
      <w:r w:rsidRPr="00DE0153">
        <w:t>, OU-PLO konanie zastaví podľa §</w:t>
      </w:r>
      <w:r>
        <w:t> </w:t>
      </w:r>
      <w:r w:rsidRPr="00DE0153">
        <w:t>30 ods.</w:t>
      </w:r>
      <w:r>
        <w:t> </w:t>
      </w:r>
      <w:r w:rsidRPr="00DE0153">
        <w:t>1 písm. a) SP.</w:t>
      </w:r>
    </w:p>
    <w:p w14:paraId="78B7595D" w14:textId="71A8B5A4" w:rsidR="00BF0C3F" w:rsidRDefault="00BF0C3F" w:rsidP="009C0CA8">
      <w:pPr>
        <w:pStyle w:val="Cislovany11a1"/>
        <w:numPr>
          <w:ilvl w:val="0"/>
          <w:numId w:val="6"/>
        </w:numPr>
      </w:pPr>
      <w:r>
        <w:t>Účastníkom konania je doterajší prenajímateľ</w:t>
      </w:r>
      <w:r w:rsidR="00A37533">
        <w:t xml:space="preserve"> </w:t>
      </w:r>
      <w:r w:rsidR="00C64A22">
        <w:t xml:space="preserve">a nájomca a ak </w:t>
      </w:r>
      <w:r w:rsidR="00B45C4E">
        <w:t xml:space="preserve">bola </w:t>
      </w:r>
      <w:r w:rsidR="00C64A22">
        <w:t>poda</w:t>
      </w:r>
      <w:r w:rsidR="00B45C4E">
        <w:t>ná</w:t>
      </w:r>
      <w:r w:rsidR="00C64A22">
        <w:t xml:space="preserve"> žiadosť </w:t>
      </w:r>
      <w:r w:rsidR="00B45C4E">
        <w:t xml:space="preserve">podľa § 12a ods. 16, aj </w:t>
      </w:r>
      <w:r w:rsidR="00C64A22">
        <w:t>budúci obhospodarovateľ</w:t>
      </w:r>
      <w:r w:rsidR="00B45C4E">
        <w:t>.</w:t>
      </w:r>
    </w:p>
    <w:p w14:paraId="0E44B3D8" w14:textId="19054CEF" w:rsidR="00495D25" w:rsidRDefault="00495D25" w:rsidP="009C0CA8">
      <w:pPr>
        <w:pStyle w:val="Cislovany11a1"/>
        <w:numPr>
          <w:ilvl w:val="0"/>
          <w:numId w:val="6"/>
        </w:numPr>
      </w:pPr>
      <w:r>
        <w:t>O</w:t>
      </w:r>
      <w:r w:rsidR="00BC1114">
        <w:t>U</w:t>
      </w:r>
      <w:r>
        <w:t>-PLO zašle nájomcovi upovedomenie o začatí konania spolu s pozvánkou na prerokovanie návrhu na umiestnenie pozemku</w:t>
      </w:r>
      <w:r w:rsidR="00227482">
        <w:t>, na ktorý má vzniknúť podnájomný vzťah</w:t>
      </w:r>
      <w:r>
        <w:t>.</w:t>
      </w:r>
    </w:p>
    <w:p w14:paraId="1309D73B" w14:textId="23E99C9B" w:rsidR="00703B34" w:rsidRDefault="00703B34" w:rsidP="00B45C4E">
      <w:pPr>
        <w:pStyle w:val="Cislovany11a1"/>
        <w:numPr>
          <w:ilvl w:val="0"/>
          <w:numId w:val="6"/>
        </w:numPr>
      </w:pPr>
      <w:r>
        <w:t>O</w:t>
      </w:r>
      <w:r w:rsidR="00BC1114">
        <w:t>U</w:t>
      </w:r>
      <w:r>
        <w:t>-PLO</w:t>
      </w:r>
      <w:r w:rsidR="009C0CA8">
        <w:t xml:space="preserve"> určí, či návrh </w:t>
      </w:r>
      <w:r>
        <w:t xml:space="preserve">na umiestnenie pozemku </w:t>
      </w:r>
      <w:r w:rsidR="009C0CA8">
        <w:t xml:space="preserve">spĺňa podmienky primeranosti. </w:t>
      </w:r>
      <w:r>
        <w:t>O</w:t>
      </w:r>
      <w:r w:rsidR="003F0489">
        <w:t>U</w:t>
      </w:r>
      <w:r>
        <w:t>-PLO</w:t>
      </w:r>
      <w:r w:rsidR="009C0CA8">
        <w:t xml:space="preserve"> prerokuje s</w:t>
      </w:r>
      <w:r w:rsidR="00B45C4E">
        <w:t> účastníkmi</w:t>
      </w:r>
      <w:r w:rsidR="009C0CA8">
        <w:t xml:space="preserve"> </w:t>
      </w:r>
      <w:r w:rsidR="00B45C4E">
        <w:t xml:space="preserve">konania </w:t>
      </w:r>
      <w:r w:rsidR="009C0CA8">
        <w:t xml:space="preserve">návrh na umiestnenie pozemku, na ktorý má vzniknúť podnájomný vzťah. </w:t>
      </w:r>
      <w:r w:rsidR="006D7C3B">
        <w:lastRenderedPageBreak/>
        <w:t xml:space="preserve">Umiestnenie </w:t>
      </w:r>
      <w:r w:rsidR="00A07F26">
        <w:t xml:space="preserve">pozemku </w:t>
      </w:r>
      <w:r w:rsidR="006D7C3B">
        <w:t xml:space="preserve">musí byť </w:t>
      </w:r>
      <w:r w:rsidR="00A07F26">
        <w:t xml:space="preserve">vyhotovené v grafickej forme a </w:t>
      </w:r>
      <w:r w:rsidR="006D7C3B">
        <w:t xml:space="preserve">dostatočne určité pre vyhotovenie rozdeľovacieho plánu. </w:t>
      </w:r>
      <w:r w:rsidR="00A07F26">
        <w:t xml:space="preserve">Ak na prerokovaní nedôjde medzi </w:t>
      </w:r>
      <w:r w:rsidR="00B45C4E">
        <w:t>účastníkmi konania</w:t>
      </w:r>
      <w:r w:rsidR="00A07F26">
        <w:t xml:space="preserve"> k dohode o umiestnení podnájomného pozemku, </w:t>
      </w:r>
      <w:r w:rsidR="00BB5F50">
        <w:t xml:space="preserve">primerané </w:t>
      </w:r>
      <w:r w:rsidR="00A07F26" w:rsidRPr="003809A5">
        <w:rPr>
          <w:u w:val="single"/>
        </w:rPr>
        <w:t xml:space="preserve">umiestnenie </w:t>
      </w:r>
      <w:r w:rsidR="00BB5F50" w:rsidRPr="003809A5">
        <w:rPr>
          <w:u w:val="single"/>
        </w:rPr>
        <w:t xml:space="preserve">pozemku </w:t>
      </w:r>
      <w:r w:rsidR="00A07F26" w:rsidRPr="003809A5">
        <w:rPr>
          <w:u w:val="single"/>
        </w:rPr>
        <w:t>určí OU-PLO</w:t>
      </w:r>
      <w:r w:rsidR="00A07F26">
        <w:t xml:space="preserve">. Na </w:t>
      </w:r>
      <w:r w:rsidR="00B95D27">
        <w:t>prerokovan</w:t>
      </w:r>
      <w:r w:rsidR="00A07F26">
        <w:t>í</w:t>
      </w:r>
      <w:r w:rsidR="00B95D27">
        <w:t xml:space="preserve"> OU-PLO vyhotoví zápis</w:t>
      </w:r>
      <w:r w:rsidR="00A07F26">
        <w:t>, ktorého prílohou je umiestnenie pozemku a ktorý podpíšu všetci zúčastnení</w:t>
      </w:r>
      <w:r w:rsidR="00B95D27">
        <w:t>.</w:t>
      </w:r>
      <w:r w:rsidR="00B45C4E">
        <w:t xml:space="preserve"> V rámci vyhotovenia zápisu dá OÚ-PLO účastníkom </w:t>
      </w:r>
      <w:r w:rsidR="00B45C4E" w:rsidRPr="00B45C4E">
        <w:t>mo</w:t>
      </w:r>
      <w:r w:rsidR="00B45C4E">
        <w:t>žnosť</w:t>
      </w:r>
      <w:r w:rsidR="00B45C4E" w:rsidRPr="00B45C4E">
        <w:t xml:space="preserve"> vyjadriť </w:t>
      </w:r>
      <w:r w:rsidR="00B45C4E">
        <w:t xml:space="preserve">sa </w:t>
      </w:r>
      <w:r w:rsidR="00B45C4E" w:rsidRPr="00B45C4E">
        <w:t>k</w:t>
      </w:r>
      <w:r w:rsidR="00B45C4E">
        <w:t> </w:t>
      </w:r>
      <w:r w:rsidR="00B45C4E" w:rsidRPr="00B45C4E">
        <w:t>podklad</w:t>
      </w:r>
      <w:r w:rsidR="00B45C4E">
        <w:t>u rozhodnutia,</w:t>
      </w:r>
      <w:r w:rsidR="00B45C4E" w:rsidRPr="00B45C4E">
        <w:t xml:space="preserve"> k</w:t>
      </w:r>
      <w:r w:rsidR="00B45C4E">
        <w:t> </w:t>
      </w:r>
      <w:r w:rsidR="00B45C4E" w:rsidRPr="00B45C4E">
        <w:t>spôsobu jeho zistenia, prípadne navrhnúť jeho doplnenie</w:t>
      </w:r>
      <w:r w:rsidR="00B45C4E">
        <w:t xml:space="preserve"> v zmysle § 33 ods. 2 SP.</w:t>
      </w:r>
    </w:p>
    <w:p w14:paraId="16B20CF9" w14:textId="77777777" w:rsidR="00A17C44" w:rsidRDefault="009C0CA8" w:rsidP="00DB4EF2">
      <w:pPr>
        <w:pStyle w:val="Cislovany11a1"/>
        <w:numPr>
          <w:ilvl w:val="0"/>
          <w:numId w:val="6"/>
        </w:numPr>
      </w:pPr>
      <w:r>
        <w:t xml:space="preserve">Na základe výsledkov prerokovania </w:t>
      </w:r>
      <w:r w:rsidR="00B95D27">
        <w:t xml:space="preserve">uvedených v zápise </w:t>
      </w:r>
      <w:r>
        <w:t>nájomca v</w:t>
      </w:r>
      <w:r w:rsidR="00C25FFA">
        <w:t> </w:t>
      </w:r>
      <w:r>
        <w:t>lehote 15 dní odo dňa prerokovania predloží nájomné zmluvy na pozemky, na ktorých má vzniknúť podnájomný vzťah.</w:t>
      </w:r>
    </w:p>
    <w:p w14:paraId="73D112EE" w14:textId="13F2288A" w:rsidR="00703B34" w:rsidRDefault="00703B34" w:rsidP="006E156F">
      <w:pPr>
        <w:pStyle w:val="Cislovany11a1"/>
        <w:numPr>
          <w:ilvl w:val="0"/>
          <w:numId w:val="6"/>
        </w:numPr>
      </w:pPr>
      <w:r>
        <w:t>O</w:t>
      </w:r>
      <w:r w:rsidR="003F0489">
        <w:t>U</w:t>
      </w:r>
      <w:r>
        <w:t>-PLO</w:t>
      </w:r>
      <w:r w:rsidR="009C0CA8">
        <w:t xml:space="preserve"> vyzve </w:t>
      </w:r>
      <w:r w:rsidR="00B45C4E">
        <w:t>žiad</w:t>
      </w:r>
      <w:r w:rsidR="009C0CA8">
        <w:t>ateľa, aby v</w:t>
      </w:r>
      <w:r w:rsidR="00DA2D3F">
        <w:t> </w:t>
      </w:r>
      <w:r w:rsidR="009C0CA8">
        <w:t>primeranej lehote zabezpečil vyčlenenie podnájomného pozemku v</w:t>
      </w:r>
      <w:r w:rsidR="00DA2D3F">
        <w:t> </w:t>
      </w:r>
      <w:r w:rsidR="009C0CA8">
        <w:t xml:space="preserve">teréne </w:t>
      </w:r>
      <w:r w:rsidR="0096623E">
        <w:t xml:space="preserve">v zmysle zápisu z prerokovania </w:t>
      </w:r>
      <w:r w:rsidR="009C0CA8">
        <w:t xml:space="preserve">a vyhotovenie rozdeľovacieho plánu a predložil ho </w:t>
      </w:r>
      <w:r>
        <w:t>O</w:t>
      </w:r>
      <w:r w:rsidR="003F0489">
        <w:t>U</w:t>
      </w:r>
      <w:r>
        <w:t>-PLO</w:t>
      </w:r>
      <w:r w:rsidR="009C0CA8">
        <w:t xml:space="preserve"> spolu s dokladom o úhrade nákladov</w:t>
      </w:r>
      <w:r w:rsidR="001015E5">
        <w:t xml:space="preserve">, </w:t>
      </w:r>
      <w:r w:rsidR="006E156F">
        <w:t>zároveň konanie preruší</w:t>
      </w:r>
      <w:r w:rsidR="001015E5">
        <w:t xml:space="preserve"> a poučí </w:t>
      </w:r>
      <w:r w:rsidR="006E156F">
        <w:t xml:space="preserve">žiadateľa, že ak v stanovenej lehote </w:t>
      </w:r>
      <w:r w:rsidR="006E156F" w:rsidRPr="006E156F">
        <w:t>nezabezpečí vyčlenenie podnájomného pozemku v</w:t>
      </w:r>
      <w:r w:rsidR="006E156F">
        <w:t> </w:t>
      </w:r>
      <w:r w:rsidR="006E156F" w:rsidRPr="006E156F">
        <w:t>teréne alebo nepredloží rozdeľovací plán</w:t>
      </w:r>
      <w:r w:rsidR="006E156F">
        <w:t>, konanie zastaví</w:t>
      </w:r>
      <w:r w:rsidR="009C0CA8">
        <w:t xml:space="preserve">. </w:t>
      </w:r>
    </w:p>
    <w:p w14:paraId="3435F60D" w14:textId="1F8DA18E" w:rsidR="005049A8" w:rsidRDefault="009C0CA8" w:rsidP="009C0CA8">
      <w:pPr>
        <w:pStyle w:val="Cislovany11a1"/>
        <w:numPr>
          <w:ilvl w:val="0"/>
          <w:numId w:val="6"/>
        </w:numPr>
      </w:pPr>
      <w:r>
        <w:t xml:space="preserve">Ak </w:t>
      </w:r>
      <w:r w:rsidR="00B45C4E">
        <w:t>žiad</w:t>
      </w:r>
      <w:r>
        <w:t>ateľ v</w:t>
      </w:r>
      <w:r w:rsidR="00DA2D3F">
        <w:t> </w:t>
      </w:r>
      <w:r>
        <w:t xml:space="preserve">ustanovenej lehote nezabezpečí </w:t>
      </w:r>
      <w:r w:rsidR="004E1B87">
        <w:t xml:space="preserve">v zmysle zápisu z prerokovania </w:t>
      </w:r>
      <w:r>
        <w:t>vyčlenenie podnájomného pozemku v</w:t>
      </w:r>
      <w:r w:rsidR="00DA2D3F">
        <w:t> </w:t>
      </w:r>
      <w:r>
        <w:t xml:space="preserve">teréne alebo nepredloží rozdeľovací plán, </w:t>
      </w:r>
      <w:r w:rsidR="00703B34">
        <w:t>O</w:t>
      </w:r>
      <w:r w:rsidR="003F0489">
        <w:t>U</w:t>
      </w:r>
      <w:r w:rsidR="00703B34">
        <w:t>-PLO</w:t>
      </w:r>
      <w:r>
        <w:t xml:space="preserve"> konanie zastaví</w:t>
      </w:r>
      <w:r w:rsidR="002345CB">
        <w:t xml:space="preserve"> podľa § 30 ods. 1 písm. j) SP</w:t>
      </w:r>
      <w:r>
        <w:t>.</w:t>
      </w:r>
    </w:p>
    <w:p w14:paraId="64F32772" w14:textId="06AE97C0" w:rsidR="0060210F" w:rsidRPr="00A506FC" w:rsidRDefault="0060210F" w:rsidP="0060210F">
      <w:pPr>
        <w:pStyle w:val="Nadpis3"/>
      </w:pPr>
      <w:bookmarkStart w:id="7" w:name="_Toc502749644"/>
      <w:bookmarkStart w:id="8" w:name="_Toc502749639"/>
      <w:r w:rsidRPr="00A506FC">
        <w:t xml:space="preserve">Článok </w:t>
      </w:r>
      <w:r>
        <w:t>6</w:t>
      </w:r>
      <w:r>
        <w:br/>
      </w:r>
      <w:bookmarkEnd w:id="7"/>
      <w:r w:rsidR="00B5143F">
        <w:t>Náležitosti rozdeľovacieho plánu</w:t>
      </w:r>
    </w:p>
    <w:p w14:paraId="7CDBFC25" w14:textId="71D49BB6" w:rsidR="00A07F26" w:rsidRDefault="00A07F26" w:rsidP="00A07F26">
      <w:pPr>
        <w:pStyle w:val="Cislovany11a1"/>
        <w:numPr>
          <w:ilvl w:val="0"/>
          <w:numId w:val="19"/>
        </w:numPr>
      </w:pPr>
      <w:r>
        <w:t>Vytyčovanie hraníc podnájomného pozemku ako aj vyhotovenie rozdeľovacieho plánu môže vykonávať len fyzická alebo právnická osoba (zhotoviteľ), oprávnená vykonávať činnosť v</w:t>
      </w:r>
      <w:r w:rsidR="00DA2D3F">
        <w:t> </w:t>
      </w:r>
      <w:r>
        <w:t>odbore geodézie a kartografie.</w:t>
      </w:r>
    </w:p>
    <w:p w14:paraId="1E6509B6" w14:textId="49EB79D9" w:rsidR="00A07F26" w:rsidRDefault="00A07F26" w:rsidP="00A07F26">
      <w:pPr>
        <w:pStyle w:val="Cislovany11a1"/>
        <w:numPr>
          <w:ilvl w:val="0"/>
          <w:numId w:val="19"/>
        </w:numPr>
      </w:pPr>
      <w:r>
        <w:t>Písomná časť</w:t>
      </w:r>
    </w:p>
    <w:p w14:paraId="25323EBF" w14:textId="10614CD4" w:rsidR="00A07F26" w:rsidRDefault="00A07F26" w:rsidP="00A07F26">
      <w:pPr>
        <w:pStyle w:val="Cislovany21a1"/>
        <w:numPr>
          <w:ilvl w:val="1"/>
          <w:numId w:val="19"/>
        </w:numPr>
      </w:pPr>
      <w:r>
        <w:t>Písomná časť rozdeľovacieho plánu pozostáva z popisnej časti – tabuľky, kde sú identifikačné údaje o území, zhotoviteľovi a tabuľkovej časti vo forme výkazu výmer.</w:t>
      </w:r>
    </w:p>
    <w:p w14:paraId="139DDEA3" w14:textId="77777777" w:rsidR="00A07F26" w:rsidRDefault="00A07F26" w:rsidP="00A07F26">
      <w:pPr>
        <w:pStyle w:val="Cislovany21a1"/>
        <w:numPr>
          <w:ilvl w:val="1"/>
          <w:numId w:val="19"/>
        </w:numPr>
      </w:pPr>
      <w:r>
        <w:t>Rozdeľovací plán podlieha autorizačnému overeniu.</w:t>
      </w:r>
    </w:p>
    <w:p w14:paraId="2A72BE00" w14:textId="1DD29937" w:rsidR="00A07F26" w:rsidRDefault="00A07F26" w:rsidP="00A07F26">
      <w:pPr>
        <w:pStyle w:val="Cislovany11a1"/>
        <w:numPr>
          <w:ilvl w:val="0"/>
          <w:numId w:val="19"/>
        </w:numPr>
      </w:pPr>
      <w:r>
        <w:t>Grafická časť</w:t>
      </w:r>
    </w:p>
    <w:p w14:paraId="0EEFD4FA" w14:textId="7CBCD33B" w:rsidR="00A07F26" w:rsidRDefault="00A07F26" w:rsidP="00A07F26">
      <w:pPr>
        <w:pStyle w:val="Cislovany21a1"/>
        <w:numPr>
          <w:ilvl w:val="1"/>
          <w:numId w:val="19"/>
        </w:numPr>
      </w:pPr>
      <w:r>
        <w:t>Grafická časť obsahuje stav katastra nehnuteľností v súbore C KN čiernou plnou líniou, stav právny čiernou prerušovanou líniou, čísla zabratých dielov parciel. Obvod pozemkov so zriadeným podnájomným vzťahom sa vymedzí lomovými bodmi číslovanými v aritmetickom poradí a kontrolnými omernými mierami.</w:t>
      </w:r>
    </w:p>
    <w:p w14:paraId="21CA3F88" w14:textId="0E6C16F5" w:rsidR="00A07F26" w:rsidRDefault="00A07F26" w:rsidP="00A07F26">
      <w:pPr>
        <w:pStyle w:val="Cislovany21a1"/>
        <w:numPr>
          <w:ilvl w:val="1"/>
          <w:numId w:val="19"/>
        </w:numPr>
      </w:pPr>
      <w:r>
        <w:t xml:space="preserve">Nová hranica podnájomného pozemku sa vykreslí červenou plnou líniou. Číslo parcely podnájomného pozemku sa prevezme z operátu C KN podľa čísla parcely, na ktorej bude vyčlenený podnájomný pozemok, označí sa červenou farbou a dopíše sa k nemu </w:t>
      </w:r>
      <w:r w:rsidR="00C241B0">
        <w:t>poradové číslo v parcele C-KN</w:t>
      </w:r>
      <w:r>
        <w:t xml:space="preserve"> (viď príloha č. 2 – parc. č. 5149/3-</w:t>
      </w:r>
      <w:r w:rsidR="00C241B0">
        <w:t>1</w:t>
      </w:r>
      <w:r>
        <w:t>).</w:t>
      </w:r>
    </w:p>
    <w:p w14:paraId="66F40D89" w14:textId="2094CA2E" w:rsidR="00A07F26" w:rsidRDefault="00A07F26" w:rsidP="00A07F26">
      <w:pPr>
        <w:pStyle w:val="Cislovany11a1"/>
        <w:numPr>
          <w:ilvl w:val="0"/>
          <w:numId w:val="19"/>
        </w:numPr>
      </w:pPr>
      <w:r>
        <w:t>Digitálna časť</w:t>
      </w:r>
    </w:p>
    <w:p w14:paraId="49E5784F" w14:textId="5387C482" w:rsidR="00DC5DFC" w:rsidRDefault="00A07F26" w:rsidP="00C241B0">
      <w:pPr>
        <w:pStyle w:val="Cislovany21a1"/>
        <w:numPr>
          <w:ilvl w:val="1"/>
          <w:numId w:val="19"/>
        </w:numPr>
      </w:pPr>
      <w:r>
        <w:t>Rozdeľovací plán v digitálnej forme sa odovzdáva v</w:t>
      </w:r>
      <w:r w:rsidR="00C241B0">
        <w:t> </w:t>
      </w:r>
      <w:r>
        <w:t xml:space="preserve">súbore vo formáte VGI s vrstvou P12A_PP (podnájomné pozemky). </w:t>
      </w:r>
    </w:p>
    <w:p w14:paraId="220A9DA8" w14:textId="0345501C" w:rsidR="0060210F" w:rsidRDefault="00A07F26" w:rsidP="00C241B0">
      <w:pPr>
        <w:pStyle w:val="Cislovany21a1"/>
        <w:numPr>
          <w:ilvl w:val="1"/>
          <w:numId w:val="19"/>
        </w:numPr>
      </w:pPr>
      <w:r>
        <w:t>Výkaz výmer sa odovzdáva vo výmennom formáte XML.</w:t>
      </w:r>
    </w:p>
    <w:p w14:paraId="2C30785E" w14:textId="2C0BBF87" w:rsidR="00882D83" w:rsidRPr="00A506FC" w:rsidRDefault="00882D83" w:rsidP="00882D83">
      <w:pPr>
        <w:pStyle w:val="Nadpis3"/>
      </w:pPr>
      <w:bookmarkStart w:id="9" w:name="_Toc502749645"/>
      <w:bookmarkEnd w:id="8"/>
      <w:r w:rsidRPr="00A506FC">
        <w:t xml:space="preserve">Článok </w:t>
      </w:r>
      <w:r w:rsidR="003633BC">
        <w:t>7</w:t>
      </w:r>
      <w:r>
        <w:br/>
        <w:t>Rozhodnutie</w:t>
      </w:r>
      <w:bookmarkEnd w:id="9"/>
      <w:r w:rsidR="0096623E">
        <w:t xml:space="preserve"> o vzniku podnájomného vzťahu</w:t>
      </w:r>
    </w:p>
    <w:p w14:paraId="7C1A1129" w14:textId="6F143AA6" w:rsidR="00C241B0" w:rsidRDefault="00C241B0" w:rsidP="00C241B0">
      <w:pPr>
        <w:pStyle w:val="Cislovany11a1"/>
        <w:numPr>
          <w:ilvl w:val="0"/>
          <w:numId w:val="38"/>
        </w:numPr>
      </w:pPr>
      <w:r>
        <w:t>Rozhodnutie okrem všeobecných náležitostí obsahuje</w:t>
      </w:r>
    </w:p>
    <w:p w14:paraId="2736B2DE" w14:textId="77777777" w:rsidR="00C241B0" w:rsidRDefault="00C241B0" w:rsidP="00C241B0">
      <w:pPr>
        <w:pStyle w:val="Cislovany21a1"/>
        <w:numPr>
          <w:ilvl w:val="1"/>
          <w:numId w:val="38"/>
        </w:numPr>
      </w:pPr>
      <w:r>
        <w:t>určenie času platnosti rozhodnutia,</w:t>
      </w:r>
    </w:p>
    <w:p w14:paraId="49717A75" w14:textId="77777777" w:rsidR="00C241B0" w:rsidRDefault="00C241B0" w:rsidP="00C241B0">
      <w:pPr>
        <w:pStyle w:val="Cislovany21a1"/>
        <w:numPr>
          <w:ilvl w:val="1"/>
          <w:numId w:val="38"/>
        </w:numPr>
      </w:pPr>
      <w:r>
        <w:t>označenie pozemku, na ktorý vzniká podnájomný vzťah,</w:t>
      </w:r>
    </w:p>
    <w:p w14:paraId="2C208C52" w14:textId="6412BD62" w:rsidR="00C241B0" w:rsidRDefault="00C241B0" w:rsidP="00C241B0">
      <w:pPr>
        <w:pStyle w:val="Cislovany21a1"/>
        <w:numPr>
          <w:ilvl w:val="1"/>
          <w:numId w:val="38"/>
        </w:numPr>
      </w:pPr>
      <w:r>
        <w:lastRenderedPageBreak/>
        <w:t>príslušnú sumu nákladov spojených s vyčlenením podnájomného pozemku v</w:t>
      </w:r>
      <w:r w:rsidR="00DA2D3F">
        <w:t> </w:t>
      </w:r>
      <w:r>
        <w:t xml:space="preserve">teréne a vyhotovením rozdeľovacieho plánu, ktorú má uhradiť nájomca </w:t>
      </w:r>
      <w:r w:rsidR="00AE38B2">
        <w:t>žiad</w:t>
      </w:r>
      <w:r>
        <w:t>ateľovi s lehotou splatnosti 15 dní od právoplatnosti rozhodnutia.</w:t>
      </w:r>
    </w:p>
    <w:p w14:paraId="25341151" w14:textId="589E1ABB" w:rsidR="00C241B0" w:rsidRDefault="00407096" w:rsidP="00D526B1">
      <w:pPr>
        <w:pStyle w:val="Cislovany11a1"/>
        <w:numPr>
          <w:ilvl w:val="0"/>
          <w:numId w:val="38"/>
        </w:numPr>
      </w:pPr>
      <w:r>
        <w:t>P</w:t>
      </w:r>
      <w:r w:rsidR="00C241B0">
        <w:t>latnos</w:t>
      </w:r>
      <w:r>
        <w:t>ť</w:t>
      </w:r>
      <w:r w:rsidR="00C241B0">
        <w:t xml:space="preserve"> rozhodnutia</w:t>
      </w:r>
      <w:r>
        <w:t xml:space="preserve"> sa určuje na čas</w:t>
      </w:r>
      <w:r w:rsidR="00C241B0">
        <w:t>:</w:t>
      </w:r>
    </w:p>
    <w:p w14:paraId="5A325312" w14:textId="088B388F" w:rsidR="00C241B0" w:rsidRDefault="00C241B0" w:rsidP="00C241B0">
      <w:pPr>
        <w:pStyle w:val="Cislovany21a1"/>
        <w:numPr>
          <w:ilvl w:val="1"/>
          <w:numId w:val="38"/>
        </w:numPr>
      </w:pPr>
      <w:r>
        <w:t xml:space="preserve">kým má nájomca </w:t>
      </w:r>
      <w:r w:rsidR="00407096">
        <w:t xml:space="preserve">prenajaté </w:t>
      </w:r>
      <w:r>
        <w:t>pozemky</w:t>
      </w:r>
      <w:r w:rsidR="00407096">
        <w:t>, na ktorých vzniká podnájomný vzťah</w:t>
      </w:r>
      <w:r w:rsidR="00F35AF8">
        <w:t xml:space="preserve"> (bez uvedenia konkrétneho dátumu)</w:t>
      </w:r>
      <w:r w:rsidR="00CC33C4">
        <w:t>,</w:t>
      </w:r>
    </w:p>
    <w:p w14:paraId="106B9820" w14:textId="701217CB" w:rsidR="00C241B0" w:rsidRDefault="00407096" w:rsidP="00C241B0">
      <w:pPr>
        <w:pStyle w:val="Cislovany21a1"/>
        <w:numPr>
          <w:ilvl w:val="1"/>
          <w:numId w:val="38"/>
        </w:numPr>
      </w:pPr>
      <w:r>
        <w:t xml:space="preserve">do </w:t>
      </w:r>
      <w:r w:rsidR="00C241B0">
        <w:t>nadobudnutia právoplatnosti rozhodnutia o</w:t>
      </w:r>
      <w:r w:rsidR="00B9360B">
        <w:t> </w:t>
      </w:r>
      <w:r w:rsidR="00C241B0">
        <w:t>schválení vykonania projektu pozemkových úprav alebo do neskoršieho dňa uvedeného v</w:t>
      </w:r>
      <w:r w:rsidR="00B9360B">
        <w:t> </w:t>
      </w:r>
      <w:r w:rsidR="00C241B0">
        <w:t>tomto rozhodnutí,</w:t>
      </w:r>
    </w:p>
    <w:p w14:paraId="462044CC" w14:textId="3DA89C02" w:rsidR="00C241B0" w:rsidRDefault="00407096" w:rsidP="00C241B0">
      <w:pPr>
        <w:pStyle w:val="Cislovany21a1"/>
        <w:numPr>
          <w:ilvl w:val="1"/>
          <w:numId w:val="38"/>
        </w:numPr>
      </w:pPr>
      <w:r>
        <w:t xml:space="preserve">do </w:t>
      </w:r>
      <w:r w:rsidR="00C241B0">
        <w:t>výmazu nájomcu z obchodného registra bez právneho nástupcu,</w:t>
      </w:r>
    </w:p>
    <w:p w14:paraId="27FBE54A" w14:textId="3276BFE8" w:rsidR="00C241B0" w:rsidRDefault="00407096" w:rsidP="003809A5">
      <w:pPr>
        <w:pStyle w:val="Cislovany21a1"/>
        <w:numPr>
          <w:ilvl w:val="1"/>
          <w:numId w:val="38"/>
        </w:numPr>
      </w:pPr>
      <w:r>
        <w:t xml:space="preserve">do </w:t>
      </w:r>
      <w:r w:rsidR="00C241B0">
        <w:t>právoplatnosti rozhodnutia o odňatí pozemku z poľnohospodárskej pôdy.</w:t>
      </w:r>
    </w:p>
    <w:p w14:paraId="0127A9BB" w14:textId="32637E03" w:rsidR="00B9360B" w:rsidRDefault="00B9360B" w:rsidP="00B9360B">
      <w:pPr>
        <w:pStyle w:val="Cislovany11a1"/>
        <w:numPr>
          <w:ilvl w:val="0"/>
          <w:numId w:val="38"/>
        </w:numPr>
      </w:pPr>
      <w:r w:rsidRPr="00B9360B">
        <w:t xml:space="preserve">Každý podnájomný </w:t>
      </w:r>
      <w:r>
        <w:t>pozemok</w:t>
      </w:r>
      <w:r w:rsidRPr="00B9360B">
        <w:t xml:space="preserve"> bude jednoznačne identifikovaný svojim označením, ktoré pozostáva z</w:t>
      </w:r>
      <w:r w:rsidR="00DA2D3F">
        <w:t> </w:t>
      </w:r>
      <w:r w:rsidRPr="00B9360B">
        <w:t xml:space="preserve">kódu katastrálneho územia, čísla parcely C-KN a poradového čísla tohto podnájomného </w:t>
      </w:r>
      <w:r>
        <w:t>pozemku</w:t>
      </w:r>
      <w:r w:rsidRPr="00B9360B">
        <w:t xml:space="preserve"> v</w:t>
      </w:r>
      <w:r w:rsidR="00DA2D3F">
        <w:t> </w:t>
      </w:r>
      <w:r w:rsidRPr="00B9360B">
        <w:t>tejto parcele C-KN.</w:t>
      </w:r>
    </w:p>
    <w:p w14:paraId="1AE146EF" w14:textId="77D05268" w:rsidR="00B9360B" w:rsidRDefault="0096623E" w:rsidP="00B9360B">
      <w:pPr>
        <w:pStyle w:val="Cislovany11a1"/>
        <w:numPr>
          <w:ilvl w:val="0"/>
          <w:numId w:val="38"/>
        </w:numPr>
      </w:pPr>
      <w:r>
        <w:t xml:space="preserve">Rozhodnutie sa doručuje </w:t>
      </w:r>
      <w:r w:rsidR="00AE38B2">
        <w:t>účastníkom konania</w:t>
      </w:r>
      <w:r>
        <w:t>.</w:t>
      </w:r>
    </w:p>
    <w:p w14:paraId="0C115D39" w14:textId="7AAA7780" w:rsidR="00BF0C3F" w:rsidRDefault="00BF0C3F" w:rsidP="00BF0C3F">
      <w:pPr>
        <w:pStyle w:val="Cislovany11a1"/>
        <w:numPr>
          <w:ilvl w:val="0"/>
          <w:numId w:val="38"/>
        </w:numPr>
      </w:pPr>
      <w:r w:rsidRPr="00BF0C3F">
        <w:t xml:space="preserve">Podnájomný vzťah vzniknutý </w:t>
      </w:r>
      <w:r>
        <w:t xml:space="preserve">rozhodnutím </w:t>
      </w:r>
      <w:r w:rsidRPr="00BF0C3F">
        <w:t xml:space="preserve">je nájomca povinný oznámiť vlastníkovi pozemku, na ktorom vznikol podnájomný vzťah, do 30 dní od </w:t>
      </w:r>
      <w:r>
        <w:t>právoplatnosti rozhodnutia</w:t>
      </w:r>
      <w:r w:rsidRPr="00BF0C3F">
        <w:t>.</w:t>
      </w:r>
    </w:p>
    <w:p w14:paraId="2334017A" w14:textId="4F543463" w:rsidR="00B90C8E" w:rsidRDefault="00B90C8E" w:rsidP="00917BDF">
      <w:pPr>
        <w:pStyle w:val="Nadpis3"/>
      </w:pPr>
      <w:bookmarkStart w:id="10" w:name="_Toc502749646"/>
      <w:r>
        <w:t xml:space="preserve">Článok </w:t>
      </w:r>
      <w:r w:rsidR="003633BC">
        <w:t>8</w:t>
      </w:r>
      <w:r>
        <w:br/>
        <w:t>Evidencia rozhodnutí</w:t>
      </w:r>
      <w:r w:rsidR="009A6E2E">
        <w:t xml:space="preserve"> podľa § 12</w:t>
      </w:r>
      <w:r w:rsidR="00DA2D3F">
        <w:t>a</w:t>
      </w:r>
      <w:r w:rsidR="009A6E2E">
        <w:t xml:space="preserve"> ods. </w:t>
      </w:r>
      <w:r w:rsidR="00DA2D3F">
        <w:t>12</w:t>
      </w:r>
    </w:p>
    <w:p w14:paraId="76511FA8" w14:textId="21246AE4" w:rsidR="00DA2D3F" w:rsidRDefault="00DA2D3F" w:rsidP="00DA2D3F">
      <w:pPr>
        <w:pStyle w:val="Cislovany11a1"/>
        <w:numPr>
          <w:ilvl w:val="0"/>
          <w:numId w:val="26"/>
        </w:numPr>
      </w:pPr>
      <w:r>
        <w:t xml:space="preserve">OÚ-PLO vedie evidenciu </w:t>
      </w:r>
      <w:r w:rsidR="00997541">
        <w:t xml:space="preserve">právoplatných </w:t>
      </w:r>
      <w:r>
        <w:t xml:space="preserve">rozhodnutí </w:t>
      </w:r>
      <w:r w:rsidR="00997541">
        <w:t>s rozdeľovacími plánmi</w:t>
      </w:r>
      <w:r>
        <w:t>.</w:t>
      </w:r>
    </w:p>
    <w:p w14:paraId="0AF4B99E" w14:textId="77777777" w:rsidR="00DA2D3F" w:rsidRDefault="00DA2D3F" w:rsidP="00DA2D3F">
      <w:pPr>
        <w:pStyle w:val="Cislovany11a1"/>
        <w:numPr>
          <w:ilvl w:val="0"/>
          <w:numId w:val="26"/>
        </w:numPr>
      </w:pPr>
      <w:r>
        <w:t>V písomnej časti evidencie sa evidujú najmä nasledovné údaje:</w:t>
      </w:r>
    </w:p>
    <w:p w14:paraId="698193B3" w14:textId="77777777" w:rsidR="00DA2D3F" w:rsidRDefault="00DA2D3F" w:rsidP="00DA2D3F">
      <w:pPr>
        <w:pStyle w:val="Cislovany21a1"/>
        <w:numPr>
          <w:ilvl w:val="1"/>
          <w:numId w:val="26"/>
        </w:numPr>
      </w:pPr>
      <w:r>
        <w:t>údaje o rozhodnutí – číslo, dátum vydania a dátum právoplatnosti rozhodnutia, poznámka,</w:t>
      </w:r>
    </w:p>
    <w:p w14:paraId="2B0C27CD" w14:textId="4C882D76" w:rsidR="00DA2D3F" w:rsidRDefault="00DA2D3F" w:rsidP="00DA2D3F">
      <w:pPr>
        <w:pStyle w:val="Cislovany21a1"/>
        <w:numPr>
          <w:ilvl w:val="1"/>
          <w:numId w:val="26"/>
        </w:numPr>
      </w:pPr>
      <w:r>
        <w:t>údaje o</w:t>
      </w:r>
      <w:r w:rsidR="00997541">
        <w:t> doterajšom prenajímateľovi</w:t>
      </w:r>
      <w:r>
        <w:t xml:space="preserve"> – titul, meno a priezvisko fyzickej osoby resp. názov právnickej osoby, dátum narodenia resp. IČO, PSČ a obec, ulica, poznámka,</w:t>
      </w:r>
    </w:p>
    <w:p w14:paraId="0C5F9AEC" w14:textId="7064A99A" w:rsidR="00DA2D3F" w:rsidRDefault="00DA2D3F" w:rsidP="00DA2D3F">
      <w:pPr>
        <w:pStyle w:val="Cislovany21a1"/>
        <w:numPr>
          <w:ilvl w:val="1"/>
          <w:numId w:val="26"/>
        </w:numPr>
      </w:pPr>
      <w:r>
        <w:t xml:space="preserve">údaje o podnájomnom </w:t>
      </w:r>
      <w:r w:rsidR="00997541">
        <w:t>pozemku</w:t>
      </w:r>
      <w:r>
        <w:t xml:space="preserve"> – katastrálne územie, číslo parcely C-KN, poradové číslo podnájomného </w:t>
      </w:r>
      <w:r w:rsidR="00997541">
        <w:t>pozemku</w:t>
      </w:r>
      <w:r>
        <w:t xml:space="preserve"> v parcele C-KN, druh pozemku, výmera, poznámka, zoznam pozemkov vo vlastníctve </w:t>
      </w:r>
      <w:r w:rsidR="00997541">
        <w:t>doterajšieho prenajímateľa</w:t>
      </w:r>
      <w:r>
        <w:t>, za ktoré vznikol podnájomný vzťah.</w:t>
      </w:r>
    </w:p>
    <w:p w14:paraId="1D296B3B" w14:textId="5B38A450" w:rsidR="00B90C8E" w:rsidRDefault="00DA2D3F" w:rsidP="00DA2D3F">
      <w:pPr>
        <w:pStyle w:val="Cislovany11a1"/>
        <w:numPr>
          <w:ilvl w:val="0"/>
          <w:numId w:val="26"/>
        </w:numPr>
      </w:pPr>
      <w:r>
        <w:t xml:space="preserve">V grafickej časti evidencie sa po katastrálnych územiach v súboroch vo formáte *.VGI </w:t>
      </w:r>
      <w:r w:rsidR="00D30156">
        <w:t xml:space="preserve">evidujú </w:t>
      </w:r>
      <w:r w:rsidR="00E7038C">
        <w:t xml:space="preserve">podnájomné </w:t>
      </w:r>
      <w:r w:rsidR="00997541">
        <w:t>pozemky</w:t>
      </w:r>
      <w:r w:rsidR="00D30156">
        <w:t xml:space="preserve">. </w:t>
      </w:r>
      <w:r w:rsidR="00F34A01">
        <w:t>Názov súboru je podľa masky P</w:t>
      </w:r>
      <w:r w:rsidR="00997541">
        <w:t>P</w:t>
      </w:r>
      <w:r w:rsidR="00F34A01">
        <w:t>XXXXXX.VGI (kde „P</w:t>
      </w:r>
      <w:r w:rsidR="00997541">
        <w:t>P</w:t>
      </w:r>
      <w:r w:rsidR="00F34A01">
        <w:t xml:space="preserve">“ značí podnájomný </w:t>
      </w:r>
      <w:r w:rsidR="00997541">
        <w:t>pozemok</w:t>
      </w:r>
      <w:r w:rsidR="00F34A01">
        <w:t xml:space="preserve"> a miesto XXXXXX sa uvedie číslo k.ú.). </w:t>
      </w:r>
      <w:r w:rsidR="00D30156">
        <w:t>Pre súbory vo formáte *.VGI platia nasledovné pravidlá:</w:t>
      </w:r>
    </w:p>
    <w:tbl>
      <w:tblPr>
        <w:tblW w:w="9180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0"/>
        <w:gridCol w:w="1210"/>
        <w:gridCol w:w="2390"/>
        <w:gridCol w:w="1239"/>
        <w:gridCol w:w="561"/>
        <w:gridCol w:w="1620"/>
        <w:gridCol w:w="1260"/>
      </w:tblGrid>
      <w:tr w:rsidR="00B90C8E" w:rsidRPr="00C464B4" w14:paraId="3512CB7F" w14:textId="77777777" w:rsidTr="00B90C8E"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774EB2" w14:textId="2DDA0CA9" w:rsidR="00A42D8B" w:rsidRPr="00C464B4" w:rsidRDefault="00B90C8E" w:rsidP="00997541">
            <w:pPr>
              <w:spacing w:before="0"/>
              <w:rPr>
                <w:b/>
                <w:bCs/>
                <w:sz w:val="20"/>
                <w:szCs w:val="20"/>
              </w:rPr>
            </w:pPr>
            <w:r w:rsidRPr="00C464B4">
              <w:rPr>
                <w:b/>
                <w:bCs/>
                <w:sz w:val="20"/>
                <w:szCs w:val="20"/>
              </w:rPr>
              <w:t>Prehľad štruktúry grafických súborov evidencie podľa § 12</w:t>
            </w:r>
            <w:r w:rsidR="00997541">
              <w:rPr>
                <w:b/>
                <w:bCs/>
                <w:sz w:val="20"/>
                <w:szCs w:val="20"/>
              </w:rPr>
              <w:t>a ods. 12</w:t>
            </w:r>
            <w:r w:rsidRPr="00C464B4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90C8E" w:rsidRPr="00C464B4" w14:paraId="6571FDC8" w14:textId="77777777" w:rsidTr="00B90C8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158FE5" w14:textId="77777777" w:rsidR="00A42D8B" w:rsidRPr="00C464B4" w:rsidRDefault="00B90C8E" w:rsidP="00144BEA">
            <w:pPr>
              <w:spacing w:before="0"/>
              <w:rPr>
                <w:i/>
                <w:iCs/>
                <w:sz w:val="20"/>
                <w:szCs w:val="20"/>
              </w:rPr>
            </w:pPr>
            <w:r w:rsidRPr="00C464B4">
              <w:rPr>
                <w:i/>
                <w:iCs/>
                <w:sz w:val="20"/>
                <w:szCs w:val="20"/>
              </w:rPr>
              <w:t>Vrstva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3E05FB" w14:textId="77777777" w:rsidR="00A42D8B" w:rsidRPr="00C464B4" w:rsidRDefault="00B90C8E" w:rsidP="00144BEA">
            <w:pPr>
              <w:spacing w:before="0"/>
              <w:rPr>
                <w:bCs/>
                <w:i/>
                <w:iCs/>
                <w:sz w:val="20"/>
                <w:szCs w:val="20"/>
              </w:rPr>
            </w:pPr>
            <w:r w:rsidRPr="00C464B4">
              <w:rPr>
                <w:bCs/>
                <w:i/>
                <w:iCs/>
                <w:sz w:val="20"/>
                <w:szCs w:val="20"/>
              </w:rPr>
              <w:t>Farba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783417" w14:textId="77777777" w:rsidR="00A42D8B" w:rsidRPr="00C464B4" w:rsidRDefault="00B90C8E" w:rsidP="00144BEA">
            <w:pPr>
              <w:spacing w:before="0"/>
              <w:rPr>
                <w:bCs/>
                <w:i/>
                <w:iCs/>
                <w:sz w:val="20"/>
                <w:szCs w:val="20"/>
              </w:rPr>
            </w:pPr>
            <w:r w:rsidRPr="00C464B4">
              <w:rPr>
                <w:bCs/>
                <w:i/>
                <w:iCs/>
                <w:sz w:val="20"/>
                <w:szCs w:val="20"/>
              </w:rPr>
              <w:t>Popis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734241" w14:textId="77777777" w:rsidR="00A42D8B" w:rsidRPr="00C464B4" w:rsidRDefault="00B90C8E" w:rsidP="00144BEA">
            <w:pPr>
              <w:spacing w:before="0"/>
              <w:rPr>
                <w:i/>
                <w:iCs/>
                <w:sz w:val="20"/>
                <w:szCs w:val="20"/>
              </w:rPr>
            </w:pPr>
            <w:r w:rsidRPr="00C464B4">
              <w:rPr>
                <w:i/>
                <w:iCs/>
                <w:sz w:val="20"/>
                <w:szCs w:val="20"/>
              </w:rPr>
              <w:t>Prvky objektu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C180AB" w14:textId="77777777" w:rsidR="00A42D8B" w:rsidRPr="00C464B4" w:rsidRDefault="00B90C8E" w:rsidP="00144BEA">
            <w:pPr>
              <w:spacing w:before="0"/>
              <w:rPr>
                <w:i/>
                <w:iCs/>
                <w:sz w:val="20"/>
                <w:szCs w:val="20"/>
              </w:rPr>
            </w:pPr>
            <w:r w:rsidRPr="00C464B4">
              <w:rPr>
                <w:i/>
                <w:iCs/>
                <w:sz w:val="20"/>
                <w:szCs w:val="20"/>
              </w:rPr>
              <w:t>Informácie</w:t>
            </w:r>
          </w:p>
        </w:tc>
      </w:tr>
      <w:tr w:rsidR="00B90C8E" w:rsidRPr="00C464B4" w14:paraId="18FC9926" w14:textId="77777777" w:rsidTr="00B90C8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21BD71" w14:textId="6F341343" w:rsidR="00A42D8B" w:rsidRPr="00C464B4" w:rsidRDefault="00B90C8E" w:rsidP="00997541">
            <w:pPr>
              <w:spacing w:before="0"/>
              <w:rPr>
                <w:sz w:val="20"/>
                <w:szCs w:val="20"/>
              </w:rPr>
            </w:pPr>
            <w:r w:rsidRPr="00C464B4">
              <w:rPr>
                <w:sz w:val="20"/>
                <w:szCs w:val="20"/>
              </w:rPr>
              <w:t>P12</w:t>
            </w:r>
            <w:r w:rsidR="00997541">
              <w:rPr>
                <w:sz w:val="20"/>
                <w:szCs w:val="20"/>
              </w:rPr>
              <w:t>A</w:t>
            </w:r>
            <w:r w:rsidRPr="00C464B4">
              <w:rPr>
                <w:sz w:val="20"/>
                <w:szCs w:val="20"/>
              </w:rPr>
              <w:t>_PP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6D8572" w14:textId="77777777" w:rsidR="00A42D8B" w:rsidRPr="00C464B4" w:rsidRDefault="00B90C8E" w:rsidP="00144BEA">
            <w:pPr>
              <w:spacing w:before="0"/>
              <w:rPr>
                <w:sz w:val="20"/>
                <w:szCs w:val="20"/>
              </w:rPr>
            </w:pPr>
            <w:r w:rsidRPr="00C464B4">
              <w:rPr>
                <w:sz w:val="20"/>
                <w:szCs w:val="20"/>
              </w:rPr>
              <w:t>tmavomodrá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A547C0" w14:textId="77777777" w:rsidR="00A42D8B" w:rsidRPr="00C464B4" w:rsidRDefault="00B90C8E" w:rsidP="00144BEA">
            <w:pPr>
              <w:spacing w:before="0"/>
              <w:rPr>
                <w:sz w:val="20"/>
                <w:szCs w:val="20"/>
              </w:rPr>
            </w:pPr>
            <w:r w:rsidRPr="00C464B4">
              <w:rPr>
                <w:sz w:val="20"/>
                <w:szCs w:val="20"/>
              </w:rPr>
              <w:t>podnájomné pozemky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BE425A" w14:textId="77777777" w:rsidR="00A42D8B" w:rsidRPr="00C464B4" w:rsidRDefault="00B90C8E" w:rsidP="00144BEA">
            <w:pPr>
              <w:spacing w:before="0"/>
              <w:rPr>
                <w:sz w:val="20"/>
                <w:szCs w:val="20"/>
              </w:rPr>
            </w:pPr>
            <w:r w:rsidRPr="00C464B4">
              <w:rPr>
                <w:sz w:val="20"/>
                <w:szCs w:val="20"/>
              </w:rPr>
              <w:t>Plocha, text, atribút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0459FA" w14:textId="77777777" w:rsidR="00A42D8B" w:rsidRPr="00C464B4" w:rsidRDefault="00B90C8E" w:rsidP="00144BEA">
            <w:pPr>
              <w:spacing w:before="0"/>
              <w:rPr>
                <w:sz w:val="20"/>
                <w:szCs w:val="20"/>
              </w:rPr>
            </w:pPr>
            <w:r w:rsidRPr="00C464B4">
              <w:rPr>
                <w:sz w:val="20"/>
                <w:szCs w:val="20"/>
              </w:rPr>
              <w:t>K=1 (text K=1), F=2, H=1.5, D=1</w:t>
            </w:r>
          </w:p>
        </w:tc>
      </w:tr>
      <w:tr w:rsidR="00B90C8E" w:rsidRPr="00C464B4" w14:paraId="017D7AD8" w14:textId="77777777" w:rsidTr="00B90C8E"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F5B6D50" w14:textId="6A839A70" w:rsidR="00A42D8B" w:rsidRPr="00C464B4" w:rsidRDefault="00B90C8E" w:rsidP="00997541">
            <w:pPr>
              <w:spacing w:before="0"/>
              <w:rPr>
                <w:b/>
                <w:bCs/>
                <w:sz w:val="20"/>
                <w:szCs w:val="20"/>
              </w:rPr>
            </w:pPr>
            <w:r w:rsidRPr="00C464B4">
              <w:rPr>
                <w:b/>
                <w:bCs/>
                <w:sz w:val="20"/>
                <w:szCs w:val="20"/>
              </w:rPr>
              <w:t>Prehľad prvkov objektov evidencie podľa § 12</w:t>
            </w:r>
            <w:r w:rsidR="00997541">
              <w:rPr>
                <w:b/>
                <w:bCs/>
                <w:sz w:val="20"/>
                <w:szCs w:val="20"/>
              </w:rPr>
              <w:t>a</w:t>
            </w:r>
            <w:r w:rsidRPr="00C464B4">
              <w:rPr>
                <w:b/>
                <w:bCs/>
                <w:sz w:val="20"/>
                <w:szCs w:val="20"/>
              </w:rPr>
              <w:t xml:space="preserve"> ods. </w:t>
            </w:r>
            <w:r w:rsidR="00997541">
              <w:rPr>
                <w:b/>
                <w:bCs/>
                <w:sz w:val="20"/>
                <w:szCs w:val="20"/>
              </w:rPr>
              <w:t>12</w:t>
            </w:r>
            <w:r w:rsidRPr="00C464B4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90C8E" w:rsidRPr="00C464B4" w14:paraId="31953B60" w14:textId="77777777" w:rsidTr="00B90C8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DE6FB5" w14:textId="77777777" w:rsidR="00A42D8B" w:rsidRPr="00C464B4" w:rsidRDefault="00B90C8E" w:rsidP="00144BEA">
            <w:pPr>
              <w:spacing w:before="0"/>
              <w:rPr>
                <w:i/>
                <w:iCs/>
                <w:sz w:val="20"/>
                <w:szCs w:val="20"/>
              </w:rPr>
            </w:pPr>
            <w:r w:rsidRPr="00C464B4">
              <w:rPr>
                <w:i/>
                <w:iCs/>
                <w:sz w:val="20"/>
                <w:szCs w:val="20"/>
              </w:rPr>
              <w:t>Prvok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705849" w14:textId="77777777" w:rsidR="00A42D8B" w:rsidRPr="00C464B4" w:rsidRDefault="00B90C8E" w:rsidP="00144BEA">
            <w:pPr>
              <w:spacing w:before="0"/>
              <w:rPr>
                <w:i/>
                <w:iCs/>
                <w:sz w:val="20"/>
                <w:szCs w:val="20"/>
              </w:rPr>
            </w:pPr>
            <w:r w:rsidRPr="00C464B4">
              <w:rPr>
                <w:i/>
                <w:iCs/>
                <w:sz w:val="20"/>
                <w:szCs w:val="20"/>
              </w:rPr>
              <w:t>Popis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F7AC2E" w14:textId="77777777" w:rsidR="00A42D8B" w:rsidRPr="00C464B4" w:rsidRDefault="00B90C8E" w:rsidP="00144BEA">
            <w:pPr>
              <w:spacing w:before="0"/>
              <w:rPr>
                <w:i/>
                <w:iCs/>
                <w:sz w:val="20"/>
                <w:szCs w:val="20"/>
              </w:rPr>
            </w:pPr>
            <w:r w:rsidRPr="00C464B4">
              <w:rPr>
                <w:i/>
                <w:iCs/>
                <w:sz w:val="20"/>
                <w:szCs w:val="20"/>
              </w:rPr>
              <w:t>Typ vety VGI</w:t>
            </w:r>
          </w:p>
        </w:tc>
      </w:tr>
      <w:tr w:rsidR="00B90C8E" w:rsidRPr="00C464B4" w14:paraId="375D06E5" w14:textId="77777777" w:rsidTr="00B90C8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13AEF0" w14:textId="77777777" w:rsidR="00A42D8B" w:rsidRPr="00C464B4" w:rsidRDefault="00B90C8E" w:rsidP="00144BEA">
            <w:pPr>
              <w:spacing w:before="0"/>
              <w:rPr>
                <w:sz w:val="20"/>
                <w:szCs w:val="20"/>
              </w:rPr>
            </w:pPr>
            <w:r w:rsidRPr="00C464B4">
              <w:rPr>
                <w:sz w:val="20"/>
                <w:szCs w:val="20"/>
              </w:rPr>
              <w:t>Plocha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2AF798" w14:textId="77777777" w:rsidR="00A42D8B" w:rsidRPr="00C464B4" w:rsidRDefault="00B90C8E" w:rsidP="00144BEA">
            <w:pPr>
              <w:spacing w:before="0"/>
              <w:rPr>
                <w:sz w:val="20"/>
                <w:szCs w:val="20"/>
              </w:rPr>
            </w:pPr>
            <w:r w:rsidRPr="00C464B4">
              <w:rPr>
                <w:sz w:val="20"/>
                <w:szCs w:val="20"/>
              </w:rPr>
              <w:t>Línia opisujúca plochu smerom doprava, s najmenej 4 bodmi, s totožným prvým a posledným bodom (uzavretá)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6943DB" w14:textId="77777777" w:rsidR="00A42D8B" w:rsidRPr="00C464B4" w:rsidRDefault="00B90C8E" w:rsidP="00144BEA">
            <w:pPr>
              <w:spacing w:before="0"/>
              <w:rPr>
                <w:sz w:val="20"/>
                <w:szCs w:val="20"/>
              </w:rPr>
            </w:pPr>
            <w:r w:rsidRPr="00C464B4">
              <w:rPr>
                <w:sz w:val="20"/>
                <w:szCs w:val="20"/>
              </w:rPr>
              <w:t>&amp;L</w:t>
            </w:r>
          </w:p>
        </w:tc>
      </w:tr>
      <w:tr w:rsidR="00B90C8E" w:rsidRPr="00C464B4" w14:paraId="5CACC81C" w14:textId="77777777" w:rsidTr="00B90C8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DE4CF9" w14:textId="77777777" w:rsidR="00A42D8B" w:rsidRPr="00C464B4" w:rsidRDefault="00B90C8E" w:rsidP="00144BEA">
            <w:pPr>
              <w:spacing w:before="0"/>
              <w:rPr>
                <w:sz w:val="20"/>
                <w:szCs w:val="20"/>
              </w:rPr>
            </w:pPr>
            <w:r w:rsidRPr="00C464B4">
              <w:rPr>
                <w:sz w:val="20"/>
                <w:szCs w:val="20"/>
              </w:rPr>
              <w:t>Línia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93B8E67" w14:textId="77777777" w:rsidR="00A42D8B" w:rsidRPr="00C464B4" w:rsidRDefault="00B90C8E" w:rsidP="00144BEA">
            <w:pPr>
              <w:spacing w:before="0"/>
              <w:rPr>
                <w:sz w:val="20"/>
                <w:szCs w:val="20"/>
              </w:rPr>
            </w:pPr>
            <w:r w:rsidRPr="00C464B4">
              <w:rPr>
                <w:sz w:val="20"/>
                <w:szCs w:val="20"/>
              </w:rPr>
              <w:t>Ľubovoľná línia so spojením 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D2C3C3" w14:textId="77777777" w:rsidR="00A42D8B" w:rsidRPr="00C464B4" w:rsidRDefault="00B90C8E" w:rsidP="00144BEA">
            <w:pPr>
              <w:spacing w:before="0"/>
              <w:rPr>
                <w:sz w:val="20"/>
                <w:szCs w:val="20"/>
              </w:rPr>
            </w:pPr>
            <w:r w:rsidRPr="00C464B4">
              <w:rPr>
                <w:sz w:val="20"/>
                <w:szCs w:val="20"/>
              </w:rPr>
              <w:t>&amp;L</w:t>
            </w:r>
          </w:p>
        </w:tc>
      </w:tr>
      <w:tr w:rsidR="00B90C8E" w:rsidRPr="00C464B4" w14:paraId="1ECE1251" w14:textId="77777777" w:rsidTr="00B90C8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85C3D2" w14:textId="77777777" w:rsidR="00A42D8B" w:rsidRPr="00C464B4" w:rsidRDefault="00B90C8E" w:rsidP="00144BEA">
            <w:pPr>
              <w:spacing w:before="0"/>
              <w:rPr>
                <w:sz w:val="20"/>
                <w:szCs w:val="20"/>
              </w:rPr>
            </w:pPr>
            <w:r w:rsidRPr="00C464B4">
              <w:rPr>
                <w:sz w:val="20"/>
                <w:szCs w:val="20"/>
              </w:rPr>
              <w:t>Text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B62D7A" w14:textId="77777777" w:rsidR="00A42D8B" w:rsidRPr="00C464B4" w:rsidRDefault="00B90C8E" w:rsidP="00144BEA">
            <w:pPr>
              <w:spacing w:before="0"/>
              <w:rPr>
                <w:sz w:val="20"/>
                <w:szCs w:val="20"/>
              </w:rPr>
            </w:pPr>
            <w:r w:rsidRPr="00C464B4">
              <w:rPr>
                <w:sz w:val="20"/>
                <w:szCs w:val="20"/>
              </w:rPr>
              <w:t>Text popisujúci objekt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B613C" w14:textId="77777777" w:rsidR="00A42D8B" w:rsidRPr="00C464B4" w:rsidRDefault="00B90C8E" w:rsidP="00144BEA">
            <w:pPr>
              <w:spacing w:before="0"/>
              <w:rPr>
                <w:sz w:val="20"/>
                <w:szCs w:val="20"/>
              </w:rPr>
            </w:pPr>
            <w:r w:rsidRPr="00C464B4">
              <w:rPr>
                <w:sz w:val="20"/>
                <w:szCs w:val="20"/>
              </w:rPr>
              <w:t>&amp;T</w:t>
            </w:r>
          </w:p>
        </w:tc>
      </w:tr>
      <w:tr w:rsidR="00B90C8E" w:rsidRPr="00C464B4" w14:paraId="1146A856" w14:textId="77777777" w:rsidTr="00B90C8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A166E5" w14:textId="77777777" w:rsidR="00A42D8B" w:rsidRPr="00C464B4" w:rsidRDefault="00B90C8E" w:rsidP="00144BEA">
            <w:pPr>
              <w:spacing w:before="0"/>
              <w:rPr>
                <w:sz w:val="20"/>
                <w:szCs w:val="20"/>
              </w:rPr>
            </w:pPr>
            <w:r w:rsidRPr="00C464B4">
              <w:rPr>
                <w:sz w:val="20"/>
                <w:szCs w:val="20"/>
              </w:rPr>
              <w:t>Atribút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F5453E" w14:textId="77777777" w:rsidR="00A42D8B" w:rsidRPr="00C464B4" w:rsidRDefault="00B90C8E" w:rsidP="00144BEA">
            <w:pPr>
              <w:spacing w:before="0"/>
              <w:rPr>
                <w:sz w:val="20"/>
                <w:szCs w:val="20"/>
              </w:rPr>
            </w:pPr>
            <w:r w:rsidRPr="00C464B4">
              <w:rPr>
                <w:sz w:val="20"/>
                <w:szCs w:val="20"/>
              </w:rPr>
              <w:t>Identifikátor objektu použitý na prepojenie s písomnou časťou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6E4480" w14:textId="77777777" w:rsidR="00A42D8B" w:rsidRPr="00C464B4" w:rsidRDefault="00B90C8E" w:rsidP="00144BEA">
            <w:pPr>
              <w:spacing w:before="0"/>
              <w:rPr>
                <w:sz w:val="20"/>
                <w:szCs w:val="20"/>
              </w:rPr>
            </w:pPr>
            <w:r w:rsidRPr="00C464B4">
              <w:rPr>
                <w:sz w:val="20"/>
                <w:szCs w:val="20"/>
              </w:rPr>
              <w:t>&amp;A</w:t>
            </w:r>
          </w:p>
        </w:tc>
      </w:tr>
      <w:tr w:rsidR="00B90C8E" w:rsidRPr="00C464B4" w14:paraId="53E33760" w14:textId="77777777" w:rsidTr="00B90C8E"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B4A9CE" w14:textId="795C791C" w:rsidR="00A42D8B" w:rsidRPr="00C464B4" w:rsidRDefault="00B90C8E" w:rsidP="00997541">
            <w:pPr>
              <w:spacing w:before="0"/>
              <w:rPr>
                <w:b/>
                <w:bCs/>
                <w:sz w:val="20"/>
                <w:szCs w:val="20"/>
              </w:rPr>
            </w:pPr>
            <w:r w:rsidRPr="00C464B4">
              <w:rPr>
                <w:b/>
                <w:bCs/>
                <w:sz w:val="20"/>
                <w:szCs w:val="20"/>
              </w:rPr>
              <w:t>Atribúty objektov evidencie podľa § 12</w:t>
            </w:r>
            <w:r w:rsidR="00997541">
              <w:rPr>
                <w:b/>
                <w:bCs/>
                <w:sz w:val="20"/>
                <w:szCs w:val="20"/>
              </w:rPr>
              <w:t>a</w:t>
            </w:r>
            <w:r w:rsidRPr="00C464B4">
              <w:rPr>
                <w:b/>
                <w:bCs/>
                <w:sz w:val="20"/>
                <w:szCs w:val="20"/>
              </w:rPr>
              <w:t xml:space="preserve"> ods. </w:t>
            </w:r>
            <w:r w:rsidR="00997541">
              <w:rPr>
                <w:b/>
                <w:bCs/>
                <w:sz w:val="20"/>
                <w:szCs w:val="20"/>
              </w:rPr>
              <w:t>12</w:t>
            </w:r>
            <w:r w:rsidRPr="00C464B4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90C8E" w:rsidRPr="00C464B4" w14:paraId="14CBF31F" w14:textId="77777777" w:rsidTr="00B90C8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D03B29" w14:textId="77777777" w:rsidR="00A42D8B" w:rsidRPr="00C464B4" w:rsidRDefault="00B90C8E" w:rsidP="00144BEA">
            <w:pPr>
              <w:spacing w:before="0"/>
              <w:rPr>
                <w:i/>
                <w:iCs/>
                <w:sz w:val="20"/>
                <w:szCs w:val="20"/>
              </w:rPr>
            </w:pPr>
            <w:r w:rsidRPr="00C464B4">
              <w:rPr>
                <w:i/>
                <w:iCs/>
                <w:sz w:val="20"/>
                <w:szCs w:val="20"/>
              </w:rPr>
              <w:t>Vrstva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7A7335" w14:textId="77777777" w:rsidR="00A42D8B" w:rsidRPr="00C464B4" w:rsidRDefault="00B90C8E" w:rsidP="00144BEA">
            <w:pPr>
              <w:spacing w:before="0"/>
              <w:rPr>
                <w:i/>
                <w:iCs/>
                <w:sz w:val="20"/>
                <w:szCs w:val="20"/>
              </w:rPr>
            </w:pPr>
            <w:r w:rsidRPr="00C464B4">
              <w:rPr>
                <w:i/>
                <w:iCs/>
                <w:sz w:val="20"/>
                <w:szCs w:val="20"/>
              </w:rPr>
              <w:t>Atribút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A26D87" w14:textId="77777777" w:rsidR="00A42D8B" w:rsidRPr="00C464B4" w:rsidRDefault="00B90C8E" w:rsidP="00144BEA">
            <w:pPr>
              <w:spacing w:before="0"/>
              <w:rPr>
                <w:i/>
                <w:iCs/>
                <w:sz w:val="20"/>
                <w:szCs w:val="20"/>
              </w:rPr>
            </w:pPr>
            <w:r w:rsidRPr="00C464B4">
              <w:rPr>
                <w:i/>
                <w:iCs/>
                <w:sz w:val="20"/>
                <w:szCs w:val="20"/>
              </w:rPr>
              <w:t>Popis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50B381" w14:textId="77777777" w:rsidR="00A42D8B" w:rsidRPr="00C464B4" w:rsidRDefault="00B90C8E" w:rsidP="00144BEA">
            <w:pPr>
              <w:spacing w:before="0"/>
              <w:rPr>
                <w:i/>
                <w:iCs/>
                <w:sz w:val="20"/>
                <w:szCs w:val="20"/>
              </w:rPr>
            </w:pPr>
            <w:r w:rsidRPr="00C464B4">
              <w:rPr>
                <w:i/>
                <w:iCs/>
                <w:sz w:val="20"/>
                <w:szCs w:val="20"/>
              </w:rPr>
              <w:t>Príklad atribútu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031F12" w14:textId="77777777" w:rsidR="00A42D8B" w:rsidRPr="00C464B4" w:rsidRDefault="00B90C8E" w:rsidP="00144BEA">
            <w:pPr>
              <w:spacing w:before="0"/>
              <w:rPr>
                <w:i/>
                <w:iCs/>
                <w:sz w:val="20"/>
                <w:szCs w:val="20"/>
              </w:rPr>
            </w:pPr>
            <w:r w:rsidRPr="00C464B4">
              <w:rPr>
                <w:i/>
                <w:iCs/>
                <w:sz w:val="20"/>
                <w:szCs w:val="20"/>
              </w:rPr>
              <w:t>Príklad textu</w:t>
            </w:r>
          </w:p>
        </w:tc>
      </w:tr>
      <w:tr w:rsidR="00B90C8E" w:rsidRPr="00C464B4" w14:paraId="31E0C2CD" w14:textId="77777777" w:rsidTr="00B90C8E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3AB038" w14:textId="53464497" w:rsidR="00A42D8B" w:rsidRPr="00C464B4" w:rsidRDefault="00B90C8E" w:rsidP="00997541">
            <w:pPr>
              <w:spacing w:before="0"/>
              <w:rPr>
                <w:sz w:val="20"/>
                <w:szCs w:val="20"/>
              </w:rPr>
            </w:pPr>
            <w:r w:rsidRPr="00C464B4">
              <w:rPr>
                <w:sz w:val="20"/>
                <w:szCs w:val="20"/>
              </w:rPr>
              <w:t>P12</w:t>
            </w:r>
            <w:r w:rsidR="00997541">
              <w:rPr>
                <w:sz w:val="20"/>
                <w:szCs w:val="20"/>
              </w:rPr>
              <w:t>A</w:t>
            </w:r>
            <w:r w:rsidRPr="00C464B4">
              <w:rPr>
                <w:sz w:val="20"/>
                <w:szCs w:val="20"/>
              </w:rPr>
              <w:t>_PP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874AE2" w14:textId="68AEA718" w:rsidR="00A42D8B" w:rsidRPr="00C464B4" w:rsidRDefault="00716F88" w:rsidP="00144BEA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CKU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50815E" w14:textId="6D5CFE2C" w:rsidR="00A42D8B" w:rsidRPr="00C464B4" w:rsidRDefault="00B90C8E" w:rsidP="00716F88">
            <w:pPr>
              <w:spacing w:before="0"/>
              <w:rPr>
                <w:sz w:val="20"/>
                <w:szCs w:val="20"/>
              </w:rPr>
            </w:pPr>
            <w:r w:rsidRPr="00C464B4">
              <w:rPr>
                <w:sz w:val="20"/>
                <w:szCs w:val="20"/>
              </w:rPr>
              <w:t xml:space="preserve">Číslo </w:t>
            </w:r>
            <w:r w:rsidR="00716F88">
              <w:rPr>
                <w:sz w:val="20"/>
                <w:szCs w:val="20"/>
              </w:rPr>
              <w:t>katastrálneho územia v tvare 999999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7FAEA5" w14:textId="63E29CFD" w:rsidR="00A42D8B" w:rsidRPr="00C464B4" w:rsidRDefault="00716F88" w:rsidP="00716F88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CKU</w:t>
            </w:r>
            <w:r w:rsidR="00B90C8E" w:rsidRPr="00C464B4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842320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5BABF6" w14:textId="77777777" w:rsidR="00A42D8B" w:rsidRPr="00C464B4" w:rsidRDefault="00B90C8E" w:rsidP="00144BEA">
            <w:pPr>
              <w:spacing w:before="0"/>
              <w:rPr>
                <w:sz w:val="20"/>
                <w:szCs w:val="20"/>
              </w:rPr>
            </w:pPr>
            <w:r w:rsidRPr="00C464B4">
              <w:rPr>
                <w:sz w:val="20"/>
                <w:szCs w:val="20"/>
              </w:rPr>
              <w:t>2265/12-2</w:t>
            </w:r>
          </w:p>
        </w:tc>
      </w:tr>
      <w:tr w:rsidR="00716F88" w:rsidRPr="00C464B4" w14:paraId="4048B2F1" w14:textId="77777777" w:rsidTr="00B90C8E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A9E814" w14:textId="77777777" w:rsidR="00716F88" w:rsidRPr="00C464B4" w:rsidRDefault="00716F88" w:rsidP="00C464B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39186A" w14:textId="53A5AD20" w:rsidR="00716F88" w:rsidRPr="00C464B4" w:rsidRDefault="00716F88" w:rsidP="00144BEA">
            <w:pPr>
              <w:spacing w:before="0"/>
              <w:rPr>
                <w:sz w:val="20"/>
                <w:szCs w:val="20"/>
              </w:rPr>
            </w:pPr>
            <w:r w:rsidRPr="00C464B4">
              <w:rPr>
                <w:sz w:val="20"/>
                <w:szCs w:val="20"/>
              </w:rPr>
              <w:t>PARCIS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6A697C" w14:textId="15EF8882" w:rsidR="00716F88" w:rsidRPr="00C464B4" w:rsidRDefault="00716F88" w:rsidP="00144BEA">
            <w:pPr>
              <w:spacing w:before="0"/>
              <w:rPr>
                <w:sz w:val="20"/>
                <w:szCs w:val="20"/>
              </w:rPr>
            </w:pPr>
            <w:r w:rsidRPr="00C464B4">
              <w:rPr>
                <w:sz w:val="20"/>
                <w:szCs w:val="20"/>
              </w:rPr>
              <w:t>Číslo parcely C-KN v tvare 1.000 až 99999.999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5D7EC2" w14:textId="21549B93" w:rsidR="00716F88" w:rsidRPr="00C464B4" w:rsidRDefault="00716F88" w:rsidP="00144BEA">
            <w:pPr>
              <w:spacing w:before="0"/>
              <w:rPr>
                <w:sz w:val="20"/>
                <w:szCs w:val="20"/>
              </w:rPr>
            </w:pPr>
            <w:r w:rsidRPr="00C464B4">
              <w:rPr>
                <w:sz w:val="20"/>
                <w:szCs w:val="20"/>
              </w:rPr>
              <w:t>PARCIS=2265.012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D4A19B" w14:textId="77777777" w:rsidR="00716F88" w:rsidRPr="00C464B4" w:rsidRDefault="00716F88" w:rsidP="00144BEA">
            <w:pPr>
              <w:spacing w:before="0"/>
              <w:rPr>
                <w:sz w:val="20"/>
                <w:szCs w:val="20"/>
              </w:rPr>
            </w:pPr>
          </w:p>
        </w:tc>
      </w:tr>
      <w:tr w:rsidR="00716F88" w:rsidRPr="00C464B4" w14:paraId="385D9B7E" w14:textId="77777777" w:rsidTr="009A6E2E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E026D" w14:textId="77777777" w:rsidR="00716F88" w:rsidRPr="00C464B4" w:rsidRDefault="00716F88" w:rsidP="00144BEA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CFBBCE" w14:textId="77777777" w:rsidR="00716F88" w:rsidRPr="00C464B4" w:rsidRDefault="00716F88" w:rsidP="00144BEA">
            <w:pPr>
              <w:spacing w:before="0"/>
              <w:rPr>
                <w:sz w:val="20"/>
                <w:szCs w:val="20"/>
              </w:rPr>
            </w:pPr>
            <w:r w:rsidRPr="00C464B4">
              <w:rPr>
                <w:sz w:val="20"/>
                <w:szCs w:val="20"/>
              </w:rPr>
              <w:t>CPP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64AE1F" w14:textId="77777777" w:rsidR="00716F88" w:rsidRPr="00C464B4" w:rsidRDefault="00716F88" w:rsidP="00144BEA">
            <w:pPr>
              <w:spacing w:before="0"/>
              <w:rPr>
                <w:sz w:val="20"/>
                <w:szCs w:val="20"/>
              </w:rPr>
            </w:pPr>
            <w:r w:rsidRPr="00C464B4">
              <w:rPr>
                <w:sz w:val="20"/>
                <w:szCs w:val="20"/>
              </w:rPr>
              <w:t>Číslo podnájomného pozemku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789E65" w14:textId="77777777" w:rsidR="00716F88" w:rsidRPr="00C464B4" w:rsidRDefault="00716F88" w:rsidP="00144BEA">
            <w:pPr>
              <w:spacing w:before="0"/>
              <w:rPr>
                <w:sz w:val="20"/>
                <w:szCs w:val="20"/>
              </w:rPr>
            </w:pPr>
            <w:r w:rsidRPr="00C464B4">
              <w:rPr>
                <w:sz w:val="20"/>
                <w:szCs w:val="20"/>
              </w:rPr>
              <w:t>CPP=2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17F4D" w14:textId="77777777" w:rsidR="00716F88" w:rsidRPr="00C464B4" w:rsidRDefault="00716F88" w:rsidP="00144BEA">
            <w:pPr>
              <w:spacing w:before="0"/>
              <w:rPr>
                <w:sz w:val="20"/>
                <w:szCs w:val="20"/>
              </w:rPr>
            </w:pPr>
          </w:p>
        </w:tc>
      </w:tr>
    </w:tbl>
    <w:p w14:paraId="4E4E5217" w14:textId="77777777" w:rsidR="00B90C8E" w:rsidRPr="00B90C8E" w:rsidRDefault="00B90C8E" w:rsidP="009A6E2E"/>
    <w:p w14:paraId="02C5610F" w14:textId="4C0A01F6" w:rsidR="00917BDF" w:rsidRPr="00A506FC" w:rsidRDefault="00917BDF" w:rsidP="001015E5">
      <w:pPr>
        <w:pStyle w:val="Nadpis3"/>
      </w:pPr>
      <w:r w:rsidRPr="00A506FC">
        <w:lastRenderedPageBreak/>
        <w:t xml:space="preserve">Článok </w:t>
      </w:r>
      <w:r w:rsidR="003633BC">
        <w:t>9</w:t>
      </w:r>
      <w:r>
        <w:br/>
      </w:r>
      <w:r w:rsidR="000A0F03">
        <w:t>Záverečné ustanovenia</w:t>
      </w:r>
      <w:bookmarkEnd w:id="10"/>
    </w:p>
    <w:p w14:paraId="70499429" w14:textId="4DC122FB" w:rsidR="000A0F03" w:rsidRDefault="000A0F03" w:rsidP="00917BDF">
      <w:pPr>
        <w:pStyle w:val="Cislovany11a1"/>
        <w:numPr>
          <w:ilvl w:val="0"/>
          <w:numId w:val="22"/>
        </w:numPr>
      </w:pPr>
      <w:r w:rsidRPr="00227482">
        <w:t>Ruší sa Metodický pokyn Ministerstva pôdohospodárstva Slovenskej republiky číslo : 1551/2010-430 z</w:t>
      </w:r>
      <w:r>
        <w:t> </w:t>
      </w:r>
      <w:r w:rsidRPr="00227482">
        <w:t>22.4.2010.</w:t>
      </w:r>
    </w:p>
    <w:p w14:paraId="7B652983" w14:textId="2EC5C5CA" w:rsidR="00227482" w:rsidRDefault="00917BDF" w:rsidP="00227482">
      <w:pPr>
        <w:pStyle w:val="Cislovany11a1"/>
        <w:numPr>
          <w:ilvl w:val="0"/>
          <w:numId w:val="22"/>
        </w:numPr>
      </w:pPr>
      <w:r>
        <w:t xml:space="preserve">Toto usmernenie nadobúda účinnosť </w:t>
      </w:r>
      <w:r w:rsidR="00DE70F0">
        <w:t>dňom jeho vydania</w:t>
      </w:r>
      <w:r>
        <w:t>.</w:t>
      </w:r>
    </w:p>
    <w:p w14:paraId="3438C5CC" w14:textId="440DBCE2" w:rsidR="00B47C34" w:rsidRPr="00A506FC" w:rsidRDefault="00B47C34" w:rsidP="00B47C34">
      <w:pPr>
        <w:pStyle w:val="Nadpis3"/>
      </w:pPr>
      <w:r>
        <w:t>Prílohy</w:t>
      </w:r>
    </w:p>
    <w:p w14:paraId="0108EAF8" w14:textId="685AE94D" w:rsidR="00B47C34" w:rsidRDefault="0097329F" w:rsidP="00B47C34">
      <w:pPr>
        <w:pStyle w:val="Cislovany11a1"/>
        <w:numPr>
          <w:ilvl w:val="0"/>
          <w:numId w:val="35"/>
        </w:numPr>
      </w:pPr>
      <w:r>
        <w:t xml:space="preserve">vzor </w:t>
      </w:r>
      <w:r w:rsidR="00B47C34">
        <w:t>žiados</w:t>
      </w:r>
      <w:r>
        <w:t>ti</w:t>
      </w:r>
      <w:r w:rsidR="00B47C34">
        <w:t xml:space="preserve"> o uzatvorenie podnájomnej zmluvy podľa § 12a</w:t>
      </w:r>
      <w:r w:rsidR="00391208">
        <w:t xml:space="preserve"> ods. 1</w:t>
      </w:r>
      <w:r>
        <w:t xml:space="preserve"> zákona o nájme pre doterajšieho prenajímateľa</w:t>
      </w:r>
      <w:r w:rsidR="000F6212">
        <w:t>,</w:t>
      </w:r>
    </w:p>
    <w:p w14:paraId="7C7CD1CA" w14:textId="02B52284" w:rsidR="0097329F" w:rsidRDefault="0097329F" w:rsidP="0097329F">
      <w:pPr>
        <w:pStyle w:val="Cislovany11a1"/>
        <w:numPr>
          <w:ilvl w:val="0"/>
          <w:numId w:val="35"/>
        </w:numPr>
      </w:pPr>
      <w:r>
        <w:t>vzor žiadosti o uzatvorenie podnájomnej zmluvy podľa § 12a ods. 1 zákona o nájme pre budúceho obhospodarovateľa</w:t>
      </w:r>
      <w:r w:rsidR="000F6212">
        <w:t>,</w:t>
      </w:r>
    </w:p>
    <w:p w14:paraId="5FD243EA" w14:textId="79F9D8DF" w:rsidR="00B47C34" w:rsidRDefault="000F6212" w:rsidP="00B47C34">
      <w:pPr>
        <w:pStyle w:val="Cislovany11a1"/>
        <w:numPr>
          <w:ilvl w:val="0"/>
          <w:numId w:val="35"/>
        </w:numPr>
      </w:pPr>
      <w:r>
        <w:t xml:space="preserve">vzor </w:t>
      </w:r>
      <w:r w:rsidR="00B47C34">
        <w:t>žiados</w:t>
      </w:r>
      <w:r>
        <w:t>ti</w:t>
      </w:r>
      <w:r w:rsidR="00B47C34">
        <w:t xml:space="preserve"> o vydanie rozhodnutia</w:t>
      </w:r>
      <w:r>
        <w:t xml:space="preserve"> o vzniku podnájomného vzťahu podľa § 12a ods. 8 zákona o nájme pre doterajšieho prenajímateľa,</w:t>
      </w:r>
    </w:p>
    <w:p w14:paraId="16C967EF" w14:textId="4148744A" w:rsidR="000F6212" w:rsidRDefault="000F6212" w:rsidP="00B47C34">
      <w:pPr>
        <w:pStyle w:val="Cislovany11a1"/>
        <w:numPr>
          <w:ilvl w:val="0"/>
          <w:numId w:val="35"/>
        </w:numPr>
      </w:pPr>
      <w:r>
        <w:t>vzor žiadosti o vydanie rozhodnutia o vzniku podnájomného vzťahu podľa § 12a ods. 8 zákona o nájme pre budúceho obhospodarovateľa,</w:t>
      </w:r>
    </w:p>
    <w:p w14:paraId="71561D8B" w14:textId="72A6B044" w:rsidR="006E623C" w:rsidRDefault="006E623C"/>
    <w:p w14:paraId="661A8930" w14:textId="77777777" w:rsidR="00A472D0" w:rsidRDefault="00A472D0"/>
    <w:p w14:paraId="230DEBDA" w14:textId="77777777" w:rsidR="00A472D0" w:rsidRDefault="00A472D0"/>
    <w:p w14:paraId="7FC51A29" w14:textId="19318AE3" w:rsidR="00917BDF" w:rsidRDefault="00917BDF" w:rsidP="00917BDF">
      <w:pPr>
        <w:tabs>
          <w:tab w:val="center" w:pos="6237"/>
        </w:tabs>
      </w:pPr>
      <w:r>
        <w:tab/>
        <w:t>JUDr. Jaroslav Puškáč v.r.</w:t>
      </w:r>
    </w:p>
    <w:p w14:paraId="5E5B2AAB" w14:textId="683AB41A" w:rsidR="00917BDF" w:rsidRDefault="00917BDF" w:rsidP="00917BDF">
      <w:pPr>
        <w:tabs>
          <w:tab w:val="center" w:pos="6237"/>
        </w:tabs>
        <w:spacing w:before="0"/>
      </w:pPr>
      <w:r>
        <w:tab/>
        <w:t>generálny riaditeľ</w:t>
      </w:r>
    </w:p>
    <w:p w14:paraId="406C190D" w14:textId="2F1C2CA7" w:rsidR="00917BDF" w:rsidRDefault="00917BDF" w:rsidP="00917BDF">
      <w:pPr>
        <w:tabs>
          <w:tab w:val="center" w:pos="6237"/>
        </w:tabs>
        <w:spacing w:before="0"/>
      </w:pPr>
      <w:r>
        <w:tab/>
        <w:t>sekcie legislatívy</w:t>
      </w:r>
    </w:p>
    <w:p w14:paraId="464532BF" w14:textId="66E9C906" w:rsidR="00917BDF" w:rsidRDefault="00917BDF" w:rsidP="00917BDF">
      <w:pPr>
        <w:tabs>
          <w:tab w:val="center" w:pos="6237"/>
        </w:tabs>
        <w:spacing w:before="0"/>
      </w:pPr>
      <w:r>
        <w:tab/>
        <w:t>Ministerstva pôdohospodárstva a rozvoja vidieka SR</w:t>
      </w:r>
    </w:p>
    <w:p w14:paraId="681DD5DF" w14:textId="77777777" w:rsidR="00A472D0" w:rsidRDefault="00A472D0" w:rsidP="00917BDF">
      <w:pPr>
        <w:tabs>
          <w:tab w:val="center" w:pos="6237"/>
        </w:tabs>
        <w:spacing w:before="0"/>
      </w:pPr>
    </w:p>
    <w:sectPr w:rsidR="00A472D0" w:rsidSect="000B5C5C">
      <w:footerReference w:type="default" r:id="rId9"/>
      <w:pgSz w:w="11906" w:h="16838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E57D5" w14:textId="77777777" w:rsidR="00442BFD" w:rsidRDefault="00442BFD" w:rsidP="000B5C5C">
      <w:pPr>
        <w:spacing w:before="0"/>
      </w:pPr>
      <w:r>
        <w:separator/>
      </w:r>
    </w:p>
  </w:endnote>
  <w:endnote w:type="continuationSeparator" w:id="0">
    <w:p w14:paraId="0D8942AD" w14:textId="77777777" w:rsidR="00442BFD" w:rsidRDefault="00442BFD" w:rsidP="000B5C5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876601"/>
      <w:docPartObj>
        <w:docPartGallery w:val="Page Numbers (Bottom of Page)"/>
        <w:docPartUnique/>
      </w:docPartObj>
    </w:sdtPr>
    <w:sdtEndPr/>
    <w:sdtContent>
      <w:p w14:paraId="4900B0FC" w14:textId="765ECE4B" w:rsidR="000B5C5C" w:rsidRDefault="000B5C5C" w:rsidP="000B5C5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1E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E25EA" w14:textId="77777777" w:rsidR="00442BFD" w:rsidRDefault="00442BFD" w:rsidP="000B5C5C">
      <w:pPr>
        <w:spacing w:before="0"/>
      </w:pPr>
      <w:r>
        <w:separator/>
      </w:r>
    </w:p>
  </w:footnote>
  <w:footnote w:type="continuationSeparator" w:id="0">
    <w:p w14:paraId="6ECBDFD0" w14:textId="77777777" w:rsidR="00442BFD" w:rsidRDefault="00442BFD" w:rsidP="000B5C5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3123D"/>
    <w:multiLevelType w:val="multilevel"/>
    <w:tmpl w:val="7D30020E"/>
    <w:lvl w:ilvl="0">
      <w:start w:val="1"/>
      <w:numFmt w:val="decimal"/>
      <w:pStyle w:val="Cislovany11a1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Cislovany21a1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pStyle w:val="Cislovany31a1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D1"/>
    <w:rsid w:val="00022BF6"/>
    <w:rsid w:val="00025029"/>
    <w:rsid w:val="00041BCD"/>
    <w:rsid w:val="00044343"/>
    <w:rsid w:val="00046430"/>
    <w:rsid w:val="00062418"/>
    <w:rsid w:val="00073DB5"/>
    <w:rsid w:val="0008132B"/>
    <w:rsid w:val="00091057"/>
    <w:rsid w:val="000964BF"/>
    <w:rsid w:val="000A0F03"/>
    <w:rsid w:val="000B3480"/>
    <w:rsid w:val="000B5C5C"/>
    <w:rsid w:val="000F38F2"/>
    <w:rsid w:val="000F6212"/>
    <w:rsid w:val="000F660A"/>
    <w:rsid w:val="001015E5"/>
    <w:rsid w:val="00127277"/>
    <w:rsid w:val="00136D60"/>
    <w:rsid w:val="00144BEA"/>
    <w:rsid w:val="00150C37"/>
    <w:rsid w:val="001541EC"/>
    <w:rsid w:val="001554D9"/>
    <w:rsid w:val="0016179F"/>
    <w:rsid w:val="0016470A"/>
    <w:rsid w:val="00165152"/>
    <w:rsid w:val="00165AE4"/>
    <w:rsid w:val="00180DD3"/>
    <w:rsid w:val="00193765"/>
    <w:rsid w:val="001E01D0"/>
    <w:rsid w:val="001F1C75"/>
    <w:rsid w:val="00202CD1"/>
    <w:rsid w:val="0021230C"/>
    <w:rsid w:val="00227482"/>
    <w:rsid w:val="002345CB"/>
    <w:rsid w:val="00262C6D"/>
    <w:rsid w:val="00264837"/>
    <w:rsid w:val="00265E08"/>
    <w:rsid w:val="002674CC"/>
    <w:rsid w:val="002708C4"/>
    <w:rsid w:val="00282D4E"/>
    <w:rsid w:val="002A3CC2"/>
    <w:rsid w:val="002B239D"/>
    <w:rsid w:val="002E019B"/>
    <w:rsid w:val="003075A8"/>
    <w:rsid w:val="00311764"/>
    <w:rsid w:val="003562EA"/>
    <w:rsid w:val="003633BC"/>
    <w:rsid w:val="00367849"/>
    <w:rsid w:val="00370329"/>
    <w:rsid w:val="00372076"/>
    <w:rsid w:val="003721A4"/>
    <w:rsid w:val="003779B8"/>
    <w:rsid w:val="003809A5"/>
    <w:rsid w:val="00391208"/>
    <w:rsid w:val="003A5168"/>
    <w:rsid w:val="003A6267"/>
    <w:rsid w:val="003D704F"/>
    <w:rsid w:val="003E6B26"/>
    <w:rsid w:val="003F0489"/>
    <w:rsid w:val="003F7BD7"/>
    <w:rsid w:val="00407096"/>
    <w:rsid w:val="00434303"/>
    <w:rsid w:val="00442BFD"/>
    <w:rsid w:val="0044652F"/>
    <w:rsid w:val="004576A3"/>
    <w:rsid w:val="00475EED"/>
    <w:rsid w:val="0048463B"/>
    <w:rsid w:val="00495D25"/>
    <w:rsid w:val="004A5103"/>
    <w:rsid w:val="004A7E80"/>
    <w:rsid w:val="004B6FB7"/>
    <w:rsid w:val="004D067F"/>
    <w:rsid w:val="004D2347"/>
    <w:rsid w:val="004E1B87"/>
    <w:rsid w:val="005049A8"/>
    <w:rsid w:val="005100C5"/>
    <w:rsid w:val="005237BD"/>
    <w:rsid w:val="00525463"/>
    <w:rsid w:val="00534EAE"/>
    <w:rsid w:val="005557AE"/>
    <w:rsid w:val="00571BE2"/>
    <w:rsid w:val="00586CFC"/>
    <w:rsid w:val="00595B3F"/>
    <w:rsid w:val="005A1D8E"/>
    <w:rsid w:val="005A554B"/>
    <w:rsid w:val="005B093B"/>
    <w:rsid w:val="0060210F"/>
    <w:rsid w:val="00602FDC"/>
    <w:rsid w:val="006209DA"/>
    <w:rsid w:val="00622092"/>
    <w:rsid w:val="00622576"/>
    <w:rsid w:val="006241CF"/>
    <w:rsid w:val="00642594"/>
    <w:rsid w:val="00653327"/>
    <w:rsid w:val="00660C67"/>
    <w:rsid w:val="00661501"/>
    <w:rsid w:val="00677932"/>
    <w:rsid w:val="006A4E8E"/>
    <w:rsid w:val="006B4AAF"/>
    <w:rsid w:val="006B5962"/>
    <w:rsid w:val="006D04AA"/>
    <w:rsid w:val="006D7C3B"/>
    <w:rsid w:val="006E156F"/>
    <w:rsid w:val="006E623C"/>
    <w:rsid w:val="006F1D4D"/>
    <w:rsid w:val="006F4E54"/>
    <w:rsid w:val="007017B7"/>
    <w:rsid w:val="00703B34"/>
    <w:rsid w:val="00716F88"/>
    <w:rsid w:val="0071730A"/>
    <w:rsid w:val="007253DA"/>
    <w:rsid w:val="0072639E"/>
    <w:rsid w:val="0073112E"/>
    <w:rsid w:val="00732768"/>
    <w:rsid w:val="00737485"/>
    <w:rsid w:val="0075796D"/>
    <w:rsid w:val="007620B9"/>
    <w:rsid w:val="007779D0"/>
    <w:rsid w:val="0078562E"/>
    <w:rsid w:val="007A63EF"/>
    <w:rsid w:val="007C0DFF"/>
    <w:rsid w:val="007D0529"/>
    <w:rsid w:val="007D1079"/>
    <w:rsid w:val="007F048C"/>
    <w:rsid w:val="00817098"/>
    <w:rsid w:val="00832CAD"/>
    <w:rsid w:val="008412F9"/>
    <w:rsid w:val="00842DEE"/>
    <w:rsid w:val="0084307F"/>
    <w:rsid w:val="00864DB4"/>
    <w:rsid w:val="0086565A"/>
    <w:rsid w:val="00882D83"/>
    <w:rsid w:val="008964C9"/>
    <w:rsid w:val="008B641A"/>
    <w:rsid w:val="008C2CE6"/>
    <w:rsid w:val="008C73DB"/>
    <w:rsid w:val="008F5EF1"/>
    <w:rsid w:val="009157B2"/>
    <w:rsid w:val="00917BDF"/>
    <w:rsid w:val="00936A80"/>
    <w:rsid w:val="00945C88"/>
    <w:rsid w:val="00962B64"/>
    <w:rsid w:val="0096623E"/>
    <w:rsid w:val="0097329F"/>
    <w:rsid w:val="00980E93"/>
    <w:rsid w:val="00987654"/>
    <w:rsid w:val="00997432"/>
    <w:rsid w:val="00997541"/>
    <w:rsid w:val="009A6E2E"/>
    <w:rsid w:val="009A77F1"/>
    <w:rsid w:val="009C0CA8"/>
    <w:rsid w:val="009D31BE"/>
    <w:rsid w:val="009F56C1"/>
    <w:rsid w:val="00A07F26"/>
    <w:rsid w:val="00A100FF"/>
    <w:rsid w:val="00A17C44"/>
    <w:rsid w:val="00A21385"/>
    <w:rsid w:val="00A35573"/>
    <w:rsid w:val="00A37533"/>
    <w:rsid w:val="00A42D8B"/>
    <w:rsid w:val="00A46298"/>
    <w:rsid w:val="00A472D0"/>
    <w:rsid w:val="00A62AE8"/>
    <w:rsid w:val="00A65A7C"/>
    <w:rsid w:val="00A65C97"/>
    <w:rsid w:val="00A750E4"/>
    <w:rsid w:val="00A86033"/>
    <w:rsid w:val="00A95530"/>
    <w:rsid w:val="00AA046D"/>
    <w:rsid w:val="00AB0036"/>
    <w:rsid w:val="00AB1B72"/>
    <w:rsid w:val="00AC0569"/>
    <w:rsid w:val="00AE0896"/>
    <w:rsid w:val="00AE38B2"/>
    <w:rsid w:val="00AE60F7"/>
    <w:rsid w:val="00B007FD"/>
    <w:rsid w:val="00B01155"/>
    <w:rsid w:val="00B07BAD"/>
    <w:rsid w:val="00B161AF"/>
    <w:rsid w:val="00B301F4"/>
    <w:rsid w:val="00B45C4E"/>
    <w:rsid w:val="00B47C34"/>
    <w:rsid w:val="00B5143F"/>
    <w:rsid w:val="00B70E5D"/>
    <w:rsid w:val="00B8353A"/>
    <w:rsid w:val="00B85FB5"/>
    <w:rsid w:val="00B87404"/>
    <w:rsid w:val="00B90C8E"/>
    <w:rsid w:val="00B927F9"/>
    <w:rsid w:val="00B9360B"/>
    <w:rsid w:val="00B95D27"/>
    <w:rsid w:val="00BB5F50"/>
    <w:rsid w:val="00BC1114"/>
    <w:rsid w:val="00BC31EB"/>
    <w:rsid w:val="00BD1845"/>
    <w:rsid w:val="00BD74FC"/>
    <w:rsid w:val="00BE3671"/>
    <w:rsid w:val="00BF0C3F"/>
    <w:rsid w:val="00BF15D7"/>
    <w:rsid w:val="00BF2AB4"/>
    <w:rsid w:val="00C05A5B"/>
    <w:rsid w:val="00C241B0"/>
    <w:rsid w:val="00C25FFA"/>
    <w:rsid w:val="00C4266A"/>
    <w:rsid w:val="00C464B4"/>
    <w:rsid w:val="00C513CD"/>
    <w:rsid w:val="00C57432"/>
    <w:rsid w:val="00C60E9E"/>
    <w:rsid w:val="00C64A22"/>
    <w:rsid w:val="00C64DD5"/>
    <w:rsid w:val="00C816E8"/>
    <w:rsid w:val="00C93FB2"/>
    <w:rsid w:val="00CC2B3C"/>
    <w:rsid w:val="00CC33C4"/>
    <w:rsid w:val="00CD718F"/>
    <w:rsid w:val="00CE1559"/>
    <w:rsid w:val="00CF2C09"/>
    <w:rsid w:val="00CF5189"/>
    <w:rsid w:val="00D02247"/>
    <w:rsid w:val="00D04864"/>
    <w:rsid w:val="00D20E59"/>
    <w:rsid w:val="00D2132B"/>
    <w:rsid w:val="00D30156"/>
    <w:rsid w:val="00D526B1"/>
    <w:rsid w:val="00D6568D"/>
    <w:rsid w:val="00D754CA"/>
    <w:rsid w:val="00D82975"/>
    <w:rsid w:val="00D8353B"/>
    <w:rsid w:val="00D87FE8"/>
    <w:rsid w:val="00D94E36"/>
    <w:rsid w:val="00DA0587"/>
    <w:rsid w:val="00DA2D3F"/>
    <w:rsid w:val="00DB4AB0"/>
    <w:rsid w:val="00DC0B24"/>
    <w:rsid w:val="00DC5DFC"/>
    <w:rsid w:val="00DD0EDC"/>
    <w:rsid w:val="00DE15D1"/>
    <w:rsid w:val="00DE3761"/>
    <w:rsid w:val="00DE70F0"/>
    <w:rsid w:val="00DF137D"/>
    <w:rsid w:val="00DF7136"/>
    <w:rsid w:val="00E00F23"/>
    <w:rsid w:val="00E11AA5"/>
    <w:rsid w:val="00E400C7"/>
    <w:rsid w:val="00E428DF"/>
    <w:rsid w:val="00E5069B"/>
    <w:rsid w:val="00E63CEF"/>
    <w:rsid w:val="00E7038C"/>
    <w:rsid w:val="00E94307"/>
    <w:rsid w:val="00E95C9F"/>
    <w:rsid w:val="00EB25CA"/>
    <w:rsid w:val="00EB7DD6"/>
    <w:rsid w:val="00EC7EBA"/>
    <w:rsid w:val="00EE019F"/>
    <w:rsid w:val="00EE48D4"/>
    <w:rsid w:val="00EF2BC4"/>
    <w:rsid w:val="00F03BCE"/>
    <w:rsid w:val="00F171D5"/>
    <w:rsid w:val="00F17F1A"/>
    <w:rsid w:val="00F22FE3"/>
    <w:rsid w:val="00F30554"/>
    <w:rsid w:val="00F34A01"/>
    <w:rsid w:val="00F35AF8"/>
    <w:rsid w:val="00F543CF"/>
    <w:rsid w:val="00F57170"/>
    <w:rsid w:val="00F64201"/>
    <w:rsid w:val="00F76D37"/>
    <w:rsid w:val="00F84677"/>
    <w:rsid w:val="00F8632D"/>
    <w:rsid w:val="00FA2506"/>
    <w:rsid w:val="00FA28F7"/>
    <w:rsid w:val="00FD21EA"/>
    <w:rsid w:val="00FE22B4"/>
    <w:rsid w:val="00FE6E22"/>
    <w:rsid w:val="00F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79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137D"/>
    <w:pPr>
      <w:spacing w:before="120" w:after="0" w:line="240" w:lineRule="auto"/>
      <w:jc w:val="both"/>
    </w:pPr>
  </w:style>
  <w:style w:type="paragraph" w:styleId="Nadpis1">
    <w:name w:val="heading 1"/>
    <w:basedOn w:val="Normlny"/>
    <w:next w:val="Normlny"/>
    <w:link w:val="Nadpis1Char"/>
    <w:qFormat/>
    <w:rsid w:val="00202CD1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F2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202CD1"/>
    <w:pPr>
      <w:keepNext/>
      <w:keepLines/>
      <w:spacing w:before="240" w:after="120"/>
      <w:jc w:val="center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F2B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02CD1"/>
    <w:rPr>
      <w:rFonts w:eastAsiaTheme="majorEastAsia" w:cstheme="majorBidi"/>
      <w:b/>
      <w:bCs/>
      <w:cap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202CD1"/>
    <w:rPr>
      <w:rFonts w:eastAsiaTheme="majorEastAsia" w:cstheme="majorBidi"/>
      <w:b/>
      <w:bCs/>
    </w:rPr>
  </w:style>
  <w:style w:type="paragraph" w:customStyle="1" w:styleId="Cislovany11a1">
    <w:name w:val="Cislovany1_1a1"/>
    <w:basedOn w:val="Normlny"/>
    <w:rsid w:val="00202CD1"/>
    <w:pPr>
      <w:numPr>
        <w:numId w:val="4"/>
      </w:numPr>
    </w:pPr>
  </w:style>
  <w:style w:type="paragraph" w:customStyle="1" w:styleId="Cislovany21a1">
    <w:name w:val="Cislovany2_1a1"/>
    <w:basedOn w:val="Normlny"/>
    <w:rsid w:val="00202CD1"/>
    <w:pPr>
      <w:numPr>
        <w:ilvl w:val="1"/>
        <w:numId w:val="4"/>
      </w:numPr>
      <w:spacing w:before="60"/>
    </w:pPr>
  </w:style>
  <w:style w:type="paragraph" w:customStyle="1" w:styleId="Cislovany31a1">
    <w:name w:val="Cislovany3_1a1"/>
    <w:basedOn w:val="Normlny"/>
    <w:rsid w:val="00202CD1"/>
    <w:pPr>
      <w:numPr>
        <w:ilvl w:val="2"/>
        <w:numId w:val="4"/>
      </w:numPr>
      <w:spacing w:before="0"/>
    </w:pPr>
  </w:style>
  <w:style w:type="paragraph" w:styleId="Obsah3">
    <w:name w:val="toc 3"/>
    <w:basedOn w:val="Normlny"/>
    <w:next w:val="Normlny"/>
    <w:autoRedefine/>
    <w:uiPriority w:val="39"/>
    <w:unhideWhenUsed/>
    <w:rsid w:val="00EF2BC4"/>
    <w:pPr>
      <w:spacing w:after="100"/>
      <w:ind w:left="440"/>
    </w:pPr>
  </w:style>
  <w:style w:type="paragraph" w:styleId="Obsah1">
    <w:name w:val="toc 1"/>
    <w:basedOn w:val="Normlny"/>
    <w:next w:val="Normlny"/>
    <w:autoRedefine/>
    <w:uiPriority w:val="39"/>
    <w:unhideWhenUsed/>
    <w:rsid w:val="00EF2BC4"/>
    <w:pPr>
      <w:spacing w:after="100"/>
    </w:pPr>
  </w:style>
  <w:style w:type="character" w:customStyle="1" w:styleId="Nadpis2Char">
    <w:name w:val="Nadpis 2 Char"/>
    <w:basedOn w:val="Predvolenpsmoodseku"/>
    <w:link w:val="Nadpis2"/>
    <w:uiPriority w:val="9"/>
    <w:rsid w:val="00EF2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EF2B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6241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41C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41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41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41C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41C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41C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5743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B5C5C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0B5C5C"/>
  </w:style>
  <w:style w:type="paragraph" w:styleId="Pta">
    <w:name w:val="footer"/>
    <w:basedOn w:val="Normlny"/>
    <w:link w:val="PtaChar"/>
    <w:uiPriority w:val="99"/>
    <w:unhideWhenUsed/>
    <w:rsid w:val="000B5C5C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0B5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137D"/>
    <w:pPr>
      <w:spacing w:before="120" w:after="0" w:line="240" w:lineRule="auto"/>
      <w:jc w:val="both"/>
    </w:pPr>
  </w:style>
  <w:style w:type="paragraph" w:styleId="Nadpis1">
    <w:name w:val="heading 1"/>
    <w:basedOn w:val="Normlny"/>
    <w:next w:val="Normlny"/>
    <w:link w:val="Nadpis1Char"/>
    <w:qFormat/>
    <w:rsid w:val="00202CD1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F2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202CD1"/>
    <w:pPr>
      <w:keepNext/>
      <w:keepLines/>
      <w:spacing w:before="240" w:after="120"/>
      <w:jc w:val="center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F2B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02CD1"/>
    <w:rPr>
      <w:rFonts w:eastAsiaTheme="majorEastAsia" w:cstheme="majorBidi"/>
      <w:b/>
      <w:bCs/>
      <w:cap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202CD1"/>
    <w:rPr>
      <w:rFonts w:eastAsiaTheme="majorEastAsia" w:cstheme="majorBidi"/>
      <w:b/>
      <w:bCs/>
    </w:rPr>
  </w:style>
  <w:style w:type="paragraph" w:customStyle="1" w:styleId="Cislovany11a1">
    <w:name w:val="Cislovany1_1a1"/>
    <w:basedOn w:val="Normlny"/>
    <w:rsid w:val="00202CD1"/>
    <w:pPr>
      <w:numPr>
        <w:numId w:val="4"/>
      </w:numPr>
    </w:pPr>
  </w:style>
  <w:style w:type="paragraph" w:customStyle="1" w:styleId="Cislovany21a1">
    <w:name w:val="Cislovany2_1a1"/>
    <w:basedOn w:val="Normlny"/>
    <w:rsid w:val="00202CD1"/>
    <w:pPr>
      <w:numPr>
        <w:ilvl w:val="1"/>
        <w:numId w:val="4"/>
      </w:numPr>
      <w:spacing w:before="60"/>
    </w:pPr>
  </w:style>
  <w:style w:type="paragraph" w:customStyle="1" w:styleId="Cislovany31a1">
    <w:name w:val="Cislovany3_1a1"/>
    <w:basedOn w:val="Normlny"/>
    <w:rsid w:val="00202CD1"/>
    <w:pPr>
      <w:numPr>
        <w:ilvl w:val="2"/>
        <w:numId w:val="4"/>
      </w:numPr>
      <w:spacing w:before="0"/>
    </w:pPr>
  </w:style>
  <w:style w:type="paragraph" w:styleId="Obsah3">
    <w:name w:val="toc 3"/>
    <w:basedOn w:val="Normlny"/>
    <w:next w:val="Normlny"/>
    <w:autoRedefine/>
    <w:uiPriority w:val="39"/>
    <w:unhideWhenUsed/>
    <w:rsid w:val="00EF2BC4"/>
    <w:pPr>
      <w:spacing w:after="100"/>
      <w:ind w:left="440"/>
    </w:pPr>
  </w:style>
  <w:style w:type="paragraph" w:styleId="Obsah1">
    <w:name w:val="toc 1"/>
    <w:basedOn w:val="Normlny"/>
    <w:next w:val="Normlny"/>
    <w:autoRedefine/>
    <w:uiPriority w:val="39"/>
    <w:unhideWhenUsed/>
    <w:rsid w:val="00EF2BC4"/>
    <w:pPr>
      <w:spacing w:after="100"/>
    </w:pPr>
  </w:style>
  <w:style w:type="character" w:customStyle="1" w:styleId="Nadpis2Char">
    <w:name w:val="Nadpis 2 Char"/>
    <w:basedOn w:val="Predvolenpsmoodseku"/>
    <w:link w:val="Nadpis2"/>
    <w:uiPriority w:val="9"/>
    <w:rsid w:val="00EF2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EF2B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6241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41C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41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41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41C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41C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41C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5743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B5C5C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0B5C5C"/>
  </w:style>
  <w:style w:type="paragraph" w:styleId="Pta">
    <w:name w:val="footer"/>
    <w:basedOn w:val="Normlny"/>
    <w:link w:val="PtaChar"/>
    <w:uiPriority w:val="99"/>
    <w:unhideWhenUsed/>
    <w:rsid w:val="000B5C5C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0B5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F1C3F-1C30-4E4D-8FE3-C47F9FA0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andrej.vasek</dc:creator>
  <cp:lastModifiedBy>Roman Mačica</cp:lastModifiedBy>
  <cp:revision>2</cp:revision>
  <cp:lastPrinted>2018-05-09T13:04:00Z</cp:lastPrinted>
  <dcterms:created xsi:type="dcterms:W3CDTF">2018-05-18T07:54:00Z</dcterms:created>
  <dcterms:modified xsi:type="dcterms:W3CDTF">2018-05-18T07:54:00Z</dcterms:modified>
</cp:coreProperties>
</file>