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E0" w:rsidRDefault="00CD3CE0" w:rsidP="00DA3373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-322580</wp:posOffset>
                </wp:positionV>
                <wp:extent cx="2489200" cy="1320165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" fillcolor="window" strokecolor="windowText" strokeweight="1pt"/>
            </w:pict>
          </mc:Fallback>
        </mc:AlternateContent>
      </w:r>
      <w:r>
        <w:tab/>
      </w:r>
      <w:r>
        <w:rPr>
          <w:rFonts w:ascii="Times New Roman" w:hAnsi="Times New Roman" w:cs="Times New Roman"/>
          <w:caps/>
        </w:rPr>
        <w:t>Okresný úrad Ružomberok</w:t>
      </w:r>
    </w:p>
    <w:p w:rsidR="00CD3CE0" w:rsidRDefault="00CD3CE0" w:rsidP="00DA3373">
      <w:pPr>
        <w:tabs>
          <w:tab w:val="left" w:pos="4678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Odbor cestnej dopravy a pozemných komunikácií</w:t>
      </w:r>
    </w:p>
    <w:p w:rsidR="00CD3CE0" w:rsidRDefault="00DA3373" w:rsidP="00CD3CE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7160A" wp14:editId="6DF57F55">
                <wp:simplePos x="0" y="0"/>
                <wp:positionH relativeFrom="column">
                  <wp:posOffset>100330</wp:posOffset>
                </wp:positionH>
                <wp:positionV relativeFrom="paragraph">
                  <wp:posOffset>208915</wp:posOffset>
                </wp:positionV>
                <wp:extent cx="2169795" cy="22860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CE0" w:rsidRDefault="00CD3CE0" w:rsidP="00CD3CE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9pt;margin-top:16.45pt;width:170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" fillcolor="window" stroked="f" strokeweight=".5pt">
                <v:textbox>
                  <w:txbxContent>
                    <w:p w:rsidR="00CD3CE0" w:rsidRDefault="00CD3CE0" w:rsidP="00CD3CE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CD3CE0" w:rsidRDefault="00CD3CE0" w:rsidP="00CD3C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CE0" w:rsidRDefault="00CD3CE0" w:rsidP="00CD3C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</w:t>
      </w:r>
    </w:p>
    <w:p w:rsidR="00DA3373" w:rsidRDefault="00CD3CE0" w:rsidP="00CD3C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vnútroštátne jednotlivé schválenie jednotlivo dovezeného komponentu – diskového kolesa  </w:t>
      </w:r>
    </w:p>
    <w:p w:rsidR="00CD3CE0" w:rsidRDefault="00CD3CE0" w:rsidP="00CD3C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§ 28 zákona č. 106/2018 Z. z.</w:t>
      </w:r>
    </w:p>
    <w:p w:rsidR="00CD3CE0" w:rsidRDefault="00CD3CE0" w:rsidP="00CD3C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E0" w:rsidRDefault="00CD3CE0" w:rsidP="00CD3C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A: Prevádzkovateľ vozidla navrhuje, aby ďalej opísanému vozidlu bolo vydané nové OE časť II alebo </w:t>
      </w:r>
      <w:r>
        <w:rPr>
          <w:rFonts w:ascii="Times New Roman" w:hAnsi="Times New Roman" w:cs="Times New Roman"/>
          <w:b/>
        </w:rPr>
        <w:tab/>
        <w:t>TOV</w:t>
      </w:r>
    </w:p>
    <w:p w:rsidR="00CD3CE0" w:rsidRDefault="00CD3CE0" w:rsidP="00CD3C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0070" w:rsidRPr="00DA3373" w:rsidRDefault="00130070" w:rsidP="00130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A337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1. Identifikačné údaje o navrhovateľovi</w:t>
      </w:r>
    </w:p>
    <w:tbl>
      <w:tblPr>
        <w:tblStyle w:val="Mriekatabuky1"/>
        <w:tblW w:w="0" w:type="auto"/>
        <w:tblInd w:w="392" w:type="dxa"/>
        <w:tblLook w:val="04A0" w:firstRow="1" w:lastRow="0" w:firstColumn="1" w:lastColumn="0" w:noHBand="0" w:noVBand="1"/>
      </w:tblPr>
      <w:tblGrid>
        <w:gridCol w:w="1086"/>
        <w:gridCol w:w="2043"/>
        <w:gridCol w:w="5767"/>
      </w:tblGrid>
      <w:tr w:rsidR="00130070" w:rsidRPr="00DA3373" w:rsidTr="00DA3373">
        <w:tc>
          <w:tcPr>
            <w:tcW w:w="1086" w:type="dxa"/>
            <w:vMerge w:val="restart"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  <w:r w:rsidRPr="00DA3373">
              <w:t>Fyzická osoba</w:t>
            </w: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Meno a priezvisko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Dátum narodenia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 xml:space="preserve">Adresa trvalého pobytu </w:t>
            </w:r>
          </w:p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  <w:r w:rsidRPr="00DA3373">
              <w:t>alebo u cudzinca prechodného pobytu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 w:val="restart"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  <w:r w:rsidRPr="00DA3373">
              <w:t xml:space="preserve">Fyzická osoba – podnikateľ </w:t>
            </w: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Obchodné meno alebo meno a priezvisko, ak sa líši od obchodného mena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Dátum narodenia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Adresa sídla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Identifikačné číslo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Miesto podnikania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 w:val="restart"/>
            <w:vAlign w:val="center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</w:pPr>
            <w:r w:rsidRPr="00DA3373">
              <w:t>Právnická osoba</w:t>
            </w: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Názov/obchodné meno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Sídlo (adresa)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Právna forma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c>
          <w:tcPr>
            <w:tcW w:w="1086" w:type="dxa"/>
            <w:vMerge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Identifikačné číslo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DA3373">
        <w:trPr>
          <w:trHeight w:val="816"/>
        </w:trPr>
        <w:tc>
          <w:tcPr>
            <w:tcW w:w="1086" w:type="dxa"/>
            <w:vMerge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9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Miesto a priezvisko osoby alebo osôb, ktoré sú jej štatutárnym orgánom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30070" w:rsidRPr="00DA3373" w:rsidRDefault="00130070" w:rsidP="00130070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30070" w:rsidRPr="00DA3373" w:rsidRDefault="00130070" w:rsidP="00130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A337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2. Identifikačné údaje vozidla</w:t>
      </w:r>
    </w:p>
    <w:tbl>
      <w:tblPr>
        <w:tblStyle w:val="Mriekatabuky1"/>
        <w:tblW w:w="0" w:type="auto"/>
        <w:tblInd w:w="392" w:type="dxa"/>
        <w:tblLook w:val="04A0" w:firstRow="1" w:lastRow="0" w:firstColumn="1" w:lastColumn="0" w:noHBand="0" w:noVBand="1"/>
      </w:tblPr>
      <w:tblGrid>
        <w:gridCol w:w="2921"/>
        <w:gridCol w:w="5975"/>
      </w:tblGrid>
      <w:tr w:rsidR="00130070" w:rsidRPr="00DA3373" w:rsidTr="000B0D1C">
        <w:tc>
          <w:tcPr>
            <w:tcW w:w="3118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Značka vozidla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0B0D1C">
        <w:tc>
          <w:tcPr>
            <w:tcW w:w="3118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Obchodný názov vozidla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0B0D1C">
        <w:tc>
          <w:tcPr>
            <w:tcW w:w="3118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Typ vozidla, variant typu vozidla a verzia variantu typu vozidla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0B0D1C">
        <w:tc>
          <w:tcPr>
            <w:tcW w:w="3118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Druh vozidla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0B0D1C">
        <w:tc>
          <w:tcPr>
            <w:tcW w:w="3118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Kategória vozidla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0B0D1C">
        <w:tc>
          <w:tcPr>
            <w:tcW w:w="3118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Obchodné meno výrobcu vozidla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  <w:tr w:rsidR="00130070" w:rsidRPr="00DA3373" w:rsidTr="000B0D1C">
        <w:tc>
          <w:tcPr>
            <w:tcW w:w="3118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  <w:r w:rsidRPr="00DA3373">
              <w:t>Identifikačné číslo vozidla VIN</w:t>
            </w:r>
          </w:p>
        </w:tc>
        <w:tc>
          <w:tcPr>
            <w:tcW w:w="6663" w:type="dxa"/>
          </w:tcPr>
          <w:p w:rsidR="00130070" w:rsidRPr="00DA3373" w:rsidRDefault="00130070" w:rsidP="000B0D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D3CE0" w:rsidRPr="00DA3373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A3373">
        <w:rPr>
          <w:rFonts w:ascii="Times New Roman" w:hAnsi="Times New Roman" w:cs="Times New Roman"/>
          <w:b/>
          <w:sz w:val="20"/>
          <w:szCs w:val="20"/>
        </w:rPr>
        <w:t>3. K návrhu sa pripája</w:t>
      </w:r>
    </w:p>
    <w:p w:rsidR="00CD3CE0" w:rsidRPr="00DA3373" w:rsidRDefault="00CD3CE0" w:rsidP="00CD3CE0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3373">
        <w:rPr>
          <w:rFonts w:ascii="Times New Roman" w:hAnsi="Times New Roman" w:cs="Times New Roman"/>
          <w:b/>
          <w:sz w:val="20"/>
          <w:szCs w:val="20"/>
        </w:rPr>
        <w:t>Skúšobný protokol</w:t>
      </w:r>
      <w:r w:rsidRPr="00DA3373">
        <w:rPr>
          <w:rFonts w:ascii="Times New Roman" w:hAnsi="Times New Roman" w:cs="Times New Roman"/>
          <w:sz w:val="20"/>
          <w:szCs w:val="20"/>
        </w:rPr>
        <w:t xml:space="preserve"> TÜV alebo schválenie KBA (ABE) vydané na daný typ a značku diskového kolesa v ktorom sú uvedené okrem iného značka ,typ/variant/verzia vozidiel pre ktoré je schválená montáž daných diskových kolies ako aj podmienky montáže na vozidlo </w:t>
      </w:r>
      <w:r w:rsidRPr="00DA3373">
        <w:rPr>
          <w:rFonts w:ascii="Times New Roman" w:hAnsi="Times New Roman" w:cs="Times New Roman"/>
          <w:b/>
          <w:sz w:val="20"/>
          <w:szCs w:val="20"/>
        </w:rPr>
        <w:t>vrátane</w:t>
      </w:r>
      <w:r w:rsidRPr="00DA3373">
        <w:rPr>
          <w:rFonts w:ascii="Times New Roman" w:hAnsi="Times New Roman" w:cs="Times New Roman"/>
          <w:sz w:val="20"/>
          <w:szCs w:val="20"/>
        </w:rPr>
        <w:t xml:space="preserve"> </w:t>
      </w:r>
      <w:r w:rsidRPr="00DA3373">
        <w:rPr>
          <w:rFonts w:ascii="Times New Roman" w:hAnsi="Times New Roman" w:cs="Times New Roman"/>
          <w:b/>
          <w:sz w:val="20"/>
          <w:szCs w:val="20"/>
        </w:rPr>
        <w:t>úradne osvedčeného prekladu do slovenského jazyka.;</w:t>
      </w:r>
    </w:p>
    <w:p w:rsidR="00805AC7" w:rsidRPr="00DA3373" w:rsidRDefault="00805AC7" w:rsidP="00CD3CE0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3373">
        <w:rPr>
          <w:rFonts w:ascii="Times New Roman" w:hAnsi="Times New Roman" w:cs="Times New Roman"/>
          <w:b/>
          <w:sz w:val="20"/>
          <w:szCs w:val="20"/>
        </w:rPr>
        <w:t>Protokol o technickej kontrole zvláštnej</w:t>
      </w:r>
      <w:r w:rsidRPr="00DA3373">
        <w:rPr>
          <w:rFonts w:ascii="Times New Roman" w:hAnsi="Times New Roman" w:cs="Times New Roman"/>
          <w:sz w:val="20"/>
          <w:szCs w:val="20"/>
        </w:rPr>
        <w:t xml:space="preserve"> podľa § 107 ods. 2 </w:t>
      </w:r>
      <w:proofErr w:type="spellStart"/>
      <w:r w:rsidRPr="00DA3373">
        <w:rPr>
          <w:rFonts w:ascii="Times New Roman" w:hAnsi="Times New Roman" w:cs="Times New Roman"/>
          <w:sz w:val="20"/>
          <w:szCs w:val="20"/>
        </w:rPr>
        <w:t>písm.b</w:t>
      </w:r>
      <w:proofErr w:type="spellEnd"/>
      <w:r w:rsidRPr="00DA3373">
        <w:rPr>
          <w:rFonts w:ascii="Times New Roman" w:hAnsi="Times New Roman" w:cs="Times New Roman"/>
          <w:sz w:val="20"/>
          <w:szCs w:val="20"/>
        </w:rPr>
        <w:t>) zákona č. 106/2018 Z. z., ktorá overí zhodu vozidla s podmienkami uvedenými v skúšobnom protokole TÜV alebo schválení KBA (ABE);</w:t>
      </w:r>
    </w:p>
    <w:p w:rsidR="00CD3CE0" w:rsidRPr="00DA3373" w:rsidRDefault="0038171F" w:rsidP="00CD3CE0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373">
        <w:rPr>
          <w:rFonts w:ascii="Times New Roman" w:hAnsi="Times New Roman" w:cs="Times New Roman"/>
          <w:sz w:val="20"/>
          <w:szCs w:val="20"/>
        </w:rPr>
        <w:t>správny poplatok v hodnote  50,- Eur;</w:t>
      </w: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Vyhlasujem a svojim podpisom potvrdzujem, že všetky údaje uvedené v návrhu sú pravdivé.</w:t>
      </w: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 ............................................</w:t>
      </w: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Ružomberku dňa .....................</w:t>
      </w:r>
      <w:r w:rsidR="00805AC7">
        <w:rPr>
          <w:rFonts w:ascii="Times New Roman" w:hAnsi="Times New Roman" w:cs="Times New Roman"/>
          <w:sz w:val="20"/>
          <w:szCs w:val="20"/>
        </w:rPr>
        <w:t xml:space="preserve">........................        </w:t>
      </w:r>
      <w:r>
        <w:rPr>
          <w:rFonts w:ascii="Times New Roman" w:hAnsi="Times New Roman" w:cs="Times New Roman"/>
          <w:sz w:val="20"/>
          <w:szCs w:val="20"/>
        </w:rPr>
        <w:t>podpis (pečiatka organizácie) ......................................</w:t>
      </w:r>
    </w:p>
    <w:p w:rsidR="00CD3CE0" w:rsidRDefault="00CD3CE0" w:rsidP="00CD3CE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766" w:rsidRDefault="00CD3CE0" w:rsidP="0016076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373">
        <w:rPr>
          <w:rFonts w:ascii="Times New Roman" w:hAnsi="Times New Roman" w:cs="Times New Roman"/>
          <w:sz w:val="18"/>
          <w:szCs w:val="18"/>
        </w:rPr>
        <w:t>Vyplnenie návrhu sa považuje za súhlas v zmysle zákona č.18/2018 Z. z. o ochrane osobných údajov a o zmene a doplnení niektorých zákonov. Osobné údaje budú spracované na účel vymedzený osobitným zákonom. Tento súhlas sa vzťahuje na tie osobné údaje, ktoré sú uvedené v tomto návrhu a jeho prílohách. Beriem na vedomie, že údaje môžu spracovávať len poverené osoby, ktoré sú povinné dodržiavať ustanovenia zákona č. 18/2018 Z. z. a že spracované údaje budú archivované a likvidované v súlade s platnými právnymi predpismi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0766" w:rsidRDefault="00160766" w:rsidP="0016076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766" w:rsidRDefault="00160766" w:rsidP="0016076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16076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B: Záznamy okresného úradu</w:t>
      </w: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prevzatie: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osvedčenia o vnútroštátnom jednotlivom schválení</w:t>
      </w:r>
      <w:r w:rsidR="00805A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komponentu;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základný technický opis vozidla;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iné doklady a dokumenty: 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DA3373" w:rsidRDefault="00DA3373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</w:t>
      </w:r>
    </w:p>
    <w:p w:rsidR="00CD3CE0" w:rsidRDefault="00CD3CE0" w:rsidP="00CD3CE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Ružomberku   dňa .......................</w:t>
      </w:r>
      <w:r>
        <w:rPr>
          <w:rFonts w:ascii="Times New Roman" w:hAnsi="Times New Roman" w:cs="Times New Roman"/>
          <w:sz w:val="20"/>
          <w:szCs w:val="20"/>
        </w:rPr>
        <w:tab/>
        <w:t>Vlastnoručný podpis (pečiatka organizácie).................</w:t>
      </w:r>
      <w:r w:rsidR="00805AC7">
        <w:rPr>
          <w:rFonts w:ascii="Times New Roman" w:hAnsi="Times New Roman" w:cs="Times New Roman"/>
          <w:sz w:val="20"/>
          <w:szCs w:val="20"/>
        </w:rPr>
        <w:t>......................</w:t>
      </w:r>
    </w:p>
    <w:p w:rsidR="00CD3CE0" w:rsidRDefault="00CD3CE0" w:rsidP="00805AC7">
      <w:pPr>
        <w:tabs>
          <w:tab w:val="left" w:pos="3600"/>
        </w:tabs>
        <w:spacing w:after="120" w:line="240" w:lineRule="auto"/>
        <w:ind w:left="1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XSpec="center" w:tblpY="119"/>
        <w:tblW w:w="0" w:type="auto"/>
        <w:tblInd w:w="0" w:type="dxa"/>
        <w:tblLook w:val="04A0" w:firstRow="1" w:lastRow="0" w:firstColumn="1" w:lastColumn="0" w:noHBand="0" w:noVBand="1"/>
      </w:tblPr>
      <w:tblGrid>
        <w:gridCol w:w="5138"/>
        <w:gridCol w:w="1701"/>
        <w:gridCol w:w="1633"/>
      </w:tblGrid>
      <w:tr w:rsidR="00CD3CE0" w:rsidTr="00160766">
        <w:trPr>
          <w:trHeight w:val="268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Služba v KIOSKU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 služby v KIOSKU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</w:tr>
      <w:tr w:rsidR="00CD3CE0" w:rsidTr="00160766">
        <w:trPr>
          <w:trHeight w:val="565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Vnútroštátne jednotlivé schválenie systému, komponentu alebo samostatnej technickej jednotky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E0" w:rsidRDefault="00CD3CE0" w:rsidP="00805A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50 €</w:t>
            </w:r>
          </w:p>
        </w:tc>
      </w:tr>
    </w:tbl>
    <w:p w:rsidR="00CD3CE0" w:rsidRDefault="00CD3CE0" w:rsidP="00805AC7">
      <w:pPr>
        <w:tabs>
          <w:tab w:val="left" w:pos="3600"/>
        </w:tabs>
        <w:spacing w:after="0"/>
        <w:ind w:left="170"/>
        <w:jc w:val="center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805AC7">
      <w:pPr>
        <w:tabs>
          <w:tab w:val="left" w:pos="3600"/>
        </w:tabs>
        <w:spacing w:after="0"/>
        <w:ind w:left="170"/>
        <w:jc w:val="center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</w:t>
      </w: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4962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</w:t>
      </w:r>
    </w:p>
    <w:p w:rsidR="00CD3CE0" w:rsidRDefault="00CD3CE0" w:rsidP="00CD3CE0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CD3CE0" w:rsidRDefault="00CD3CE0" w:rsidP="00CD3CE0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160766" w:rsidRDefault="00160766" w:rsidP="00CD3CE0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805AC7" w:rsidRDefault="00CD3CE0" w:rsidP="00CD3CE0">
      <w:pPr>
        <w:tabs>
          <w:tab w:val="left" w:pos="567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</w:p>
    <w:p w:rsidR="00CD3CE0" w:rsidRDefault="00CD3CE0" w:rsidP="00160766">
      <w:pPr>
        <w:tabs>
          <w:tab w:val="left" w:pos="5529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</w:t>
      </w:r>
    </w:p>
    <w:p w:rsidR="00CD3CE0" w:rsidRDefault="00CD3CE0" w:rsidP="00CD3CE0">
      <w:pPr>
        <w:tabs>
          <w:tab w:val="left" w:pos="723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CD3CE0" w:rsidRDefault="00CD3CE0" w:rsidP="00CD3CE0">
      <w:pPr>
        <w:tabs>
          <w:tab w:val="left" w:pos="7230"/>
        </w:tabs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DA3373" w:rsidRDefault="00DA3373" w:rsidP="00CD3CE0">
      <w:pPr>
        <w:tabs>
          <w:tab w:val="left" w:pos="7230"/>
        </w:tabs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775358" w:rsidRDefault="00CD3CE0" w:rsidP="00805AC7">
      <w:pPr>
        <w:tabs>
          <w:tab w:val="left" w:pos="3600"/>
        </w:tabs>
        <w:spacing w:after="0"/>
        <w:ind w:left="170"/>
        <w:jc w:val="both"/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</w:p>
    <w:sectPr w:rsidR="00775358" w:rsidSect="0016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975"/>
    <w:multiLevelType w:val="hybridMultilevel"/>
    <w:tmpl w:val="55CCE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E0"/>
    <w:rsid w:val="00130070"/>
    <w:rsid w:val="00160766"/>
    <w:rsid w:val="0038171F"/>
    <w:rsid w:val="00775358"/>
    <w:rsid w:val="00805AC7"/>
    <w:rsid w:val="00CD3CE0"/>
    <w:rsid w:val="00DA3373"/>
    <w:rsid w:val="00E343D6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CE0"/>
    <w:pPr>
      <w:ind w:left="720"/>
      <w:contextualSpacing/>
    </w:pPr>
  </w:style>
  <w:style w:type="table" w:styleId="Mriekatabuky">
    <w:name w:val="Table Grid"/>
    <w:basedOn w:val="Normlnatabuka"/>
    <w:uiPriority w:val="59"/>
    <w:rsid w:val="00CD3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D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13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CE0"/>
    <w:pPr>
      <w:ind w:left="720"/>
      <w:contextualSpacing/>
    </w:pPr>
  </w:style>
  <w:style w:type="table" w:styleId="Mriekatabuky">
    <w:name w:val="Table Grid"/>
    <w:basedOn w:val="Normlnatabuka"/>
    <w:uiPriority w:val="59"/>
    <w:rsid w:val="00CD3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D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13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Targošová</dc:creator>
  <cp:lastModifiedBy>Jana Targošová</cp:lastModifiedBy>
  <cp:revision>3</cp:revision>
  <cp:lastPrinted>2020-01-24T09:03:00Z</cp:lastPrinted>
  <dcterms:created xsi:type="dcterms:W3CDTF">2020-06-17T09:51:00Z</dcterms:created>
  <dcterms:modified xsi:type="dcterms:W3CDTF">2020-06-17T10:15:00Z</dcterms:modified>
</cp:coreProperties>
</file>