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B7C" w:rsidRDefault="000F20F8" w:rsidP="00655FAB">
      <w:pPr>
        <w:spacing w:after="0" w:line="240" w:lineRule="auto"/>
        <w:jc w:val="center"/>
        <w:rPr>
          <w:rFonts w:ascii="Times New Roman" w:hAnsi="Times New Roman" w:cs="Times New Roman"/>
          <w:b/>
          <w:bCs/>
          <w:sz w:val="28"/>
          <w:szCs w:val="28"/>
        </w:rPr>
      </w:pPr>
      <w:bookmarkStart w:id="0" w:name="_GoBack"/>
      <w:bookmarkEnd w:id="0"/>
      <w:r w:rsidRPr="00032F21">
        <w:rPr>
          <w:rFonts w:ascii="Times New Roman" w:hAnsi="Times New Roman" w:cs="Times New Roman"/>
          <w:b/>
          <w:bCs/>
          <w:sz w:val="28"/>
          <w:szCs w:val="28"/>
        </w:rPr>
        <w:t xml:space="preserve">Čestné </w:t>
      </w:r>
      <w:r w:rsidR="00223EE6">
        <w:rPr>
          <w:rFonts w:ascii="Times New Roman" w:hAnsi="Times New Roman" w:cs="Times New Roman"/>
          <w:b/>
          <w:bCs/>
          <w:sz w:val="28"/>
          <w:szCs w:val="28"/>
        </w:rPr>
        <w:t>vy</w:t>
      </w:r>
      <w:r w:rsidRPr="00032F21">
        <w:rPr>
          <w:rFonts w:ascii="Times New Roman" w:hAnsi="Times New Roman" w:cs="Times New Roman"/>
          <w:b/>
          <w:bCs/>
          <w:sz w:val="28"/>
          <w:szCs w:val="28"/>
        </w:rPr>
        <w:t>hlásenie o</w:t>
      </w:r>
      <w:r w:rsidR="00655FAB">
        <w:rPr>
          <w:rFonts w:ascii="Times New Roman" w:hAnsi="Times New Roman" w:cs="Times New Roman"/>
          <w:b/>
          <w:bCs/>
          <w:sz w:val="28"/>
          <w:szCs w:val="28"/>
        </w:rPr>
        <w:t> </w:t>
      </w:r>
      <w:r w:rsidRPr="00032F21">
        <w:rPr>
          <w:rFonts w:ascii="Times New Roman" w:hAnsi="Times New Roman" w:cs="Times New Roman"/>
          <w:b/>
          <w:bCs/>
          <w:sz w:val="28"/>
          <w:szCs w:val="28"/>
        </w:rPr>
        <w:t>bezúhonnosti</w:t>
      </w:r>
    </w:p>
    <w:p w:rsidR="00655FAB" w:rsidRPr="00655FAB" w:rsidRDefault="00655FAB" w:rsidP="00655FAB">
      <w:pPr>
        <w:spacing w:after="0" w:line="240" w:lineRule="auto"/>
        <w:jc w:val="center"/>
        <w:rPr>
          <w:rFonts w:ascii="Times New Roman" w:hAnsi="Times New Roman" w:cs="Times New Roman"/>
          <w:sz w:val="18"/>
          <w:szCs w:val="28"/>
        </w:rPr>
      </w:pPr>
      <w:r w:rsidRPr="00655FAB">
        <w:rPr>
          <w:rFonts w:ascii="Times New Roman" w:hAnsi="Times New Roman" w:cs="Times New Roman"/>
          <w:bCs/>
          <w:sz w:val="18"/>
          <w:szCs w:val="28"/>
        </w:rPr>
        <w:t xml:space="preserve">(nie staršie ako 30 dní ku dňu </w:t>
      </w:r>
      <w:r>
        <w:rPr>
          <w:rFonts w:ascii="Times New Roman" w:hAnsi="Times New Roman" w:cs="Times New Roman"/>
          <w:bCs/>
          <w:sz w:val="18"/>
          <w:szCs w:val="28"/>
        </w:rPr>
        <w:t xml:space="preserve">konania </w:t>
      </w:r>
      <w:r w:rsidRPr="00655FAB">
        <w:rPr>
          <w:rFonts w:ascii="Times New Roman" w:hAnsi="Times New Roman" w:cs="Times New Roman"/>
          <w:bCs/>
          <w:sz w:val="18"/>
          <w:szCs w:val="28"/>
        </w:rPr>
        <w:t>prijímacích skúšok)</w:t>
      </w:r>
    </w:p>
    <w:p w:rsidR="000F20F8" w:rsidRPr="00032F21" w:rsidRDefault="000F20F8" w:rsidP="00410B7C">
      <w:pPr>
        <w:jc w:val="both"/>
        <w:rPr>
          <w:rFonts w:ascii="Times New Roman" w:hAnsi="Times New Roman" w:cs="Times New Roman"/>
          <w:sz w:val="24"/>
          <w:szCs w:val="24"/>
        </w:rPr>
      </w:pPr>
    </w:p>
    <w:p w:rsidR="00CF440B" w:rsidRPr="00032F21" w:rsidRDefault="00086B56" w:rsidP="00CF440B">
      <w:pPr>
        <w:jc w:val="both"/>
        <w:rPr>
          <w:rFonts w:ascii="Times New Roman" w:hAnsi="Times New Roman" w:cs="Times New Roman"/>
          <w:sz w:val="24"/>
          <w:szCs w:val="24"/>
        </w:rPr>
      </w:pPr>
      <w:r w:rsidRPr="00032F21">
        <w:rPr>
          <w:rFonts w:ascii="Times New Roman" w:hAnsi="Times New Roman" w:cs="Times New Roman"/>
          <w:sz w:val="24"/>
          <w:szCs w:val="24"/>
        </w:rPr>
        <w:t>Podpísaný</w:t>
      </w:r>
      <w:r w:rsidR="002471CF" w:rsidRPr="00032F21">
        <w:rPr>
          <w:rFonts w:ascii="Times New Roman" w:hAnsi="Times New Roman" w:cs="Times New Roman"/>
          <w:sz w:val="24"/>
          <w:szCs w:val="24"/>
        </w:rPr>
        <w:t>/á</w:t>
      </w:r>
      <w:r w:rsidR="006F4B8D">
        <w:rPr>
          <w:rFonts w:ascii="Times New Roman" w:hAnsi="Times New Roman" w:cs="Times New Roman"/>
          <w:sz w:val="24"/>
          <w:szCs w:val="24"/>
        </w:rPr>
        <w:t>.........</w:t>
      </w:r>
      <w:r w:rsidRPr="00032F21">
        <w:rPr>
          <w:rFonts w:ascii="Times New Roman" w:hAnsi="Times New Roman" w:cs="Times New Roman"/>
          <w:sz w:val="24"/>
          <w:szCs w:val="24"/>
        </w:rPr>
        <w:t>...................................</w:t>
      </w:r>
      <w:r w:rsidR="002471CF" w:rsidRPr="00032F21">
        <w:rPr>
          <w:rFonts w:ascii="Times New Roman" w:hAnsi="Times New Roman" w:cs="Times New Roman"/>
          <w:sz w:val="24"/>
          <w:szCs w:val="24"/>
        </w:rPr>
        <w:t>.......................</w:t>
      </w:r>
      <w:r w:rsidR="00CF440B" w:rsidRPr="00032F21">
        <w:rPr>
          <w:rFonts w:ascii="Times New Roman" w:hAnsi="Times New Roman" w:cs="Times New Roman"/>
          <w:sz w:val="24"/>
          <w:szCs w:val="24"/>
        </w:rPr>
        <w:t>.........</w:t>
      </w:r>
      <w:r w:rsidR="002471CF" w:rsidRPr="00032F21">
        <w:rPr>
          <w:rFonts w:ascii="Times New Roman" w:hAnsi="Times New Roman" w:cs="Times New Roman"/>
          <w:sz w:val="24"/>
          <w:szCs w:val="24"/>
        </w:rPr>
        <w:t>.....</w:t>
      </w:r>
      <w:r w:rsidR="00CF440B" w:rsidRPr="00032F21">
        <w:rPr>
          <w:rFonts w:ascii="Times New Roman" w:hAnsi="Times New Roman" w:cs="Times New Roman"/>
          <w:sz w:val="24"/>
          <w:szCs w:val="24"/>
        </w:rPr>
        <w:t>.........</w:t>
      </w:r>
      <w:r w:rsidR="002471CF" w:rsidRPr="00032F21">
        <w:rPr>
          <w:rFonts w:ascii="Times New Roman" w:hAnsi="Times New Roman" w:cs="Times New Roman"/>
          <w:sz w:val="24"/>
          <w:szCs w:val="24"/>
        </w:rPr>
        <w:t>..............</w:t>
      </w:r>
      <w:r w:rsidRPr="00032F21">
        <w:rPr>
          <w:rFonts w:ascii="Times New Roman" w:hAnsi="Times New Roman" w:cs="Times New Roman"/>
          <w:sz w:val="24"/>
          <w:szCs w:val="24"/>
        </w:rPr>
        <w:t>.........................</w:t>
      </w:r>
      <w:r w:rsidR="002471CF" w:rsidRPr="00032F21">
        <w:rPr>
          <w:rFonts w:ascii="Times New Roman" w:hAnsi="Times New Roman" w:cs="Times New Roman"/>
          <w:sz w:val="24"/>
          <w:szCs w:val="24"/>
        </w:rPr>
        <w:t xml:space="preserve">., </w:t>
      </w:r>
      <w:r w:rsidR="000F20F8" w:rsidRPr="00032F21">
        <w:rPr>
          <w:rFonts w:ascii="Times New Roman" w:hAnsi="Times New Roman" w:cs="Times New Roman"/>
          <w:sz w:val="24"/>
          <w:szCs w:val="24"/>
        </w:rPr>
        <w:t xml:space="preserve">rodné číslo </w:t>
      </w:r>
      <w:r w:rsidR="002471CF" w:rsidRPr="00032F21">
        <w:rPr>
          <w:rFonts w:ascii="Times New Roman" w:hAnsi="Times New Roman" w:cs="Times New Roman"/>
          <w:sz w:val="24"/>
          <w:szCs w:val="24"/>
        </w:rPr>
        <w:t>..............................</w:t>
      </w:r>
    </w:p>
    <w:p w:rsidR="00492A69" w:rsidRPr="00032F21" w:rsidRDefault="000F20F8" w:rsidP="006F4B8D">
      <w:pPr>
        <w:rPr>
          <w:rFonts w:ascii="Times New Roman" w:hAnsi="Times New Roman" w:cs="Times New Roman"/>
          <w:sz w:val="24"/>
          <w:szCs w:val="24"/>
        </w:rPr>
      </w:pPr>
      <w:r w:rsidRPr="00032F21">
        <w:rPr>
          <w:rFonts w:ascii="Times New Roman" w:hAnsi="Times New Roman" w:cs="Times New Roman"/>
          <w:sz w:val="24"/>
          <w:szCs w:val="24"/>
        </w:rPr>
        <w:t>trvale</w:t>
      </w:r>
      <w:r w:rsidR="00CF440B" w:rsidRPr="00032F21">
        <w:rPr>
          <w:rFonts w:ascii="Times New Roman" w:hAnsi="Times New Roman" w:cs="Times New Roman"/>
          <w:sz w:val="24"/>
          <w:szCs w:val="24"/>
        </w:rPr>
        <w:t> </w:t>
      </w:r>
      <w:r w:rsidRPr="00032F21">
        <w:rPr>
          <w:rFonts w:ascii="Times New Roman" w:hAnsi="Times New Roman" w:cs="Times New Roman"/>
          <w:sz w:val="24"/>
          <w:szCs w:val="24"/>
        </w:rPr>
        <w:t>bytom.....</w:t>
      </w:r>
      <w:r w:rsidR="002471CF" w:rsidRPr="00032F21">
        <w:rPr>
          <w:rFonts w:ascii="Times New Roman" w:hAnsi="Times New Roman" w:cs="Times New Roman"/>
          <w:sz w:val="24"/>
          <w:szCs w:val="24"/>
        </w:rPr>
        <w:t>............................................................................................</w:t>
      </w:r>
      <w:r w:rsidR="006F4B8D">
        <w:rPr>
          <w:rFonts w:ascii="Times New Roman" w:hAnsi="Times New Roman" w:cs="Times New Roman"/>
          <w:sz w:val="24"/>
          <w:szCs w:val="24"/>
        </w:rPr>
        <w:t>..............................</w:t>
      </w:r>
    </w:p>
    <w:p w:rsidR="000F20F8" w:rsidRPr="00032F21" w:rsidRDefault="000F20F8" w:rsidP="00CF440B">
      <w:pPr>
        <w:jc w:val="center"/>
        <w:rPr>
          <w:rFonts w:ascii="Times New Roman" w:hAnsi="Times New Roman" w:cs="Times New Roman"/>
          <w:b/>
          <w:i/>
          <w:sz w:val="24"/>
          <w:szCs w:val="24"/>
        </w:rPr>
      </w:pPr>
      <w:r w:rsidRPr="00032F21">
        <w:rPr>
          <w:rFonts w:ascii="Times New Roman" w:hAnsi="Times New Roman" w:cs="Times New Roman"/>
          <w:b/>
          <w:i/>
          <w:sz w:val="24"/>
          <w:szCs w:val="24"/>
        </w:rPr>
        <w:t>týmto</w:t>
      </w:r>
    </w:p>
    <w:p w:rsidR="00B73994" w:rsidRPr="00032F21" w:rsidRDefault="00B73994" w:rsidP="000F20F8">
      <w:pPr>
        <w:jc w:val="center"/>
        <w:rPr>
          <w:rFonts w:ascii="Times New Roman" w:hAnsi="Times New Roman" w:cs="Times New Roman"/>
          <w:b/>
          <w:sz w:val="28"/>
          <w:szCs w:val="28"/>
        </w:rPr>
      </w:pPr>
    </w:p>
    <w:p w:rsidR="000F20F8" w:rsidRPr="00032F21" w:rsidRDefault="000F20F8" w:rsidP="000F20F8">
      <w:pPr>
        <w:jc w:val="center"/>
        <w:rPr>
          <w:rFonts w:ascii="Times New Roman" w:hAnsi="Times New Roman" w:cs="Times New Roman"/>
          <w:b/>
          <w:sz w:val="28"/>
          <w:szCs w:val="28"/>
        </w:rPr>
      </w:pPr>
      <w:r w:rsidRPr="00032F21">
        <w:rPr>
          <w:rFonts w:ascii="Times New Roman" w:hAnsi="Times New Roman" w:cs="Times New Roman"/>
          <w:b/>
          <w:sz w:val="28"/>
          <w:szCs w:val="28"/>
        </w:rPr>
        <w:t xml:space="preserve">čestne </w:t>
      </w:r>
      <w:r w:rsidR="00223EE6">
        <w:rPr>
          <w:rFonts w:ascii="Times New Roman" w:hAnsi="Times New Roman" w:cs="Times New Roman"/>
          <w:b/>
          <w:sz w:val="28"/>
          <w:szCs w:val="28"/>
        </w:rPr>
        <w:t>vy</w:t>
      </w:r>
      <w:r w:rsidRPr="00032F21">
        <w:rPr>
          <w:rFonts w:ascii="Times New Roman" w:hAnsi="Times New Roman" w:cs="Times New Roman"/>
          <w:b/>
          <w:sz w:val="28"/>
          <w:szCs w:val="28"/>
        </w:rPr>
        <w:t>hlasujem,</w:t>
      </w:r>
    </w:p>
    <w:p w:rsidR="00410B7C" w:rsidRPr="00032F21" w:rsidRDefault="00410B7C" w:rsidP="00410B7C">
      <w:pPr>
        <w:jc w:val="both"/>
        <w:rPr>
          <w:rFonts w:ascii="Times New Roman" w:hAnsi="Times New Roman" w:cs="Times New Roman"/>
          <w:sz w:val="24"/>
          <w:szCs w:val="24"/>
        </w:rPr>
      </w:pPr>
    </w:p>
    <w:p w:rsidR="00410B7C" w:rsidRPr="00032F21" w:rsidRDefault="000F20F8" w:rsidP="00410B7C">
      <w:pPr>
        <w:jc w:val="both"/>
        <w:rPr>
          <w:rFonts w:ascii="Times New Roman" w:hAnsi="Times New Roman" w:cs="Times New Roman"/>
          <w:sz w:val="24"/>
          <w:szCs w:val="24"/>
        </w:rPr>
      </w:pPr>
      <w:r w:rsidRPr="00032F21">
        <w:rPr>
          <w:rFonts w:ascii="Times New Roman" w:hAnsi="Times New Roman" w:cs="Times New Roman"/>
          <w:sz w:val="24"/>
          <w:szCs w:val="24"/>
        </w:rPr>
        <w:t xml:space="preserve">že </w:t>
      </w:r>
      <w:r w:rsidR="00C5588C" w:rsidRPr="00032F21">
        <w:rPr>
          <w:rFonts w:ascii="Times New Roman" w:hAnsi="Times New Roman" w:cs="Times New Roman"/>
          <w:sz w:val="24"/>
          <w:szCs w:val="24"/>
        </w:rPr>
        <w:t>som</w:t>
      </w:r>
      <w:r w:rsidRPr="00032F21">
        <w:rPr>
          <w:rFonts w:ascii="Times New Roman" w:hAnsi="Times New Roman" w:cs="Times New Roman"/>
          <w:sz w:val="24"/>
          <w:szCs w:val="24"/>
        </w:rPr>
        <w:t xml:space="preserve"> </w:t>
      </w:r>
      <w:r w:rsidR="00713B75" w:rsidRPr="00032F21">
        <w:rPr>
          <w:rFonts w:ascii="Times New Roman" w:hAnsi="Times New Roman" w:cs="Times New Roman"/>
          <w:sz w:val="24"/>
          <w:szCs w:val="24"/>
        </w:rPr>
        <w:t xml:space="preserve">doposiaľ </w:t>
      </w:r>
      <w:r w:rsidR="00410B7C" w:rsidRPr="00032F21">
        <w:rPr>
          <w:rFonts w:ascii="Times New Roman" w:hAnsi="Times New Roman" w:cs="Times New Roman"/>
          <w:sz w:val="24"/>
          <w:szCs w:val="24"/>
        </w:rPr>
        <w:t>nebo</w:t>
      </w:r>
      <w:r w:rsidR="00713B75" w:rsidRPr="00032F21">
        <w:rPr>
          <w:rFonts w:ascii="Times New Roman" w:hAnsi="Times New Roman" w:cs="Times New Roman"/>
          <w:sz w:val="24"/>
          <w:szCs w:val="24"/>
        </w:rPr>
        <w:t>l</w:t>
      </w:r>
      <w:r w:rsidR="00C5588C" w:rsidRPr="00032F21">
        <w:rPr>
          <w:rFonts w:ascii="Times New Roman" w:hAnsi="Times New Roman" w:cs="Times New Roman"/>
          <w:sz w:val="24"/>
          <w:szCs w:val="24"/>
        </w:rPr>
        <w:t>/</w:t>
      </w:r>
      <w:r w:rsidR="00713B75" w:rsidRPr="00032F21">
        <w:rPr>
          <w:rFonts w:ascii="Times New Roman" w:hAnsi="Times New Roman" w:cs="Times New Roman"/>
          <w:sz w:val="24"/>
          <w:szCs w:val="24"/>
        </w:rPr>
        <w:t>a</w:t>
      </w:r>
      <w:r w:rsidR="00410B7C" w:rsidRPr="00032F21">
        <w:rPr>
          <w:rFonts w:ascii="Times New Roman" w:hAnsi="Times New Roman" w:cs="Times New Roman"/>
          <w:sz w:val="24"/>
          <w:szCs w:val="24"/>
        </w:rPr>
        <w:t xml:space="preserve"> </w:t>
      </w:r>
      <w:r w:rsidR="0021761F">
        <w:rPr>
          <w:rFonts w:ascii="Times New Roman" w:hAnsi="Times New Roman" w:cs="Times New Roman"/>
          <w:sz w:val="24"/>
          <w:szCs w:val="24"/>
        </w:rPr>
        <w:t>postihnut</w:t>
      </w:r>
      <w:r w:rsidR="002471CF" w:rsidRPr="00032F21">
        <w:rPr>
          <w:rFonts w:ascii="Times New Roman" w:hAnsi="Times New Roman" w:cs="Times New Roman"/>
          <w:sz w:val="24"/>
          <w:szCs w:val="24"/>
        </w:rPr>
        <w:t xml:space="preserve">ý/á </w:t>
      </w:r>
      <w:r w:rsidR="00C5588C" w:rsidRPr="00032F21">
        <w:rPr>
          <w:rFonts w:ascii="Times New Roman" w:hAnsi="Times New Roman" w:cs="Times New Roman"/>
          <w:sz w:val="24"/>
          <w:szCs w:val="24"/>
        </w:rPr>
        <w:t>v blokovom konaní ale</w:t>
      </w:r>
      <w:r w:rsidR="00A42C7D">
        <w:rPr>
          <w:rFonts w:ascii="Times New Roman" w:hAnsi="Times New Roman" w:cs="Times New Roman"/>
          <w:sz w:val="24"/>
          <w:szCs w:val="24"/>
        </w:rPr>
        <w:t>bo</w:t>
      </w:r>
      <w:r w:rsidR="008B6A0C">
        <w:rPr>
          <w:rFonts w:ascii="Times New Roman" w:hAnsi="Times New Roman" w:cs="Times New Roman"/>
          <w:sz w:val="24"/>
          <w:szCs w:val="24"/>
        </w:rPr>
        <w:t xml:space="preserve"> </w:t>
      </w:r>
      <w:r w:rsidR="00A42C7D">
        <w:rPr>
          <w:rFonts w:ascii="Times New Roman" w:hAnsi="Times New Roman" w:cs="Times New Roman"/>
          <w:sz w:val="24"/>
          <w:szCs w:val="24"/>
        </w:rPr>
        <w:t xml:space="preserve">správnym orgánom a zároveň mi nebola </w:t>
      </w:r>
      <w:r w:rsidR="00C5588C" w:rsidRPr="00032F21">
        <w:rPr>
          <w:rFonts w:ascii="Times New Roman" w:hAnsi="Times New Roman" w:cs="Times New Roman"/>
          <w:sz w:val="24"/>
          <w:szCs w:val="24"/>
        </w:rPr>
        <w:t>uložená pokuta 100</w:t>
      </w:r>
      <w:r w:rsidR="00223EE6">
        <w:rPr>
          <w:rFonts w:ascii="Times New Roman" w:hAnsi="Times New Roman" w:cs="Times New Roman"/>
          <w:sz w:val="24"/>
          <w:szCs w:val="24"/>
        </w:rPr>
        <w:t xml:space="preserve"> </w:t>
      </w:r>
      <w:r w:rsidR="008B6A0C">
        <w:rPr>
          <w:rFonts w:ascii="Times New Roman" w:hAnsi="Times New Roman" w:cs="Times New Roman"/>
          <w:sz w:val="24"/>
          <w:szCs w:val="24"/>
        </w:rPr>
        <w:t>eur</w:t>
      </w:r>
      <w:r w:rsidR="00C5588C" w:rsidRPr="00032F21">
        <w:rPr>
          <w:rFonts w:ascii="Times New Roman" w:hAnsi="Times New Roman" w:cs="Times New Roman"/>
          <w:sz w:val="24"/>
          <w:szCs w:val="24"/>
        </w:rPr>
        <w:t xml:space="preserve"> </w:t>
      </w:r>
      <w:r w:rsidR="00E426E7" w:rsidRPr="00032F21">
        <w:rPr>
          <w:rFonts w:ascii="Times New Roman" w:hAnsi="Times New Roman" w:cs="Times New Roman"/>
          <w:sz w:val="24"/>
          <w:szCs w:val="24"/>
        </w:rPr>
        <w:t>a v</w:t>
      </w:r>
      <w:r w:rsidR="004405A8" w:rsidRPr="00032F21">
        <w:rPr>
          <w:rFonts w:ascii="Times New Roman" w:hAnsi="Times New Roman" w:cs="Times New Roman"/>
          <w:sz w:val="24"/>
          <w:szCs w:val="24"/>
        </w:rPr>
        <w:t>iac</w:t>
      </w:r>
      <w:r w:rsidR="00E426E7" w:rsidRPr="00032F21">
        <w:rPr>
          <w:rFonts w:ascii="Times New Roman" w:hAnsi="Times New Roman" w:cs="Times New Roman"/>
          <w:sz w:val="24"/>
          <w:szCs w:val="24"/>
        </w:rPr>
        <w:t xml:space="preserve"> </w:t>
      </w:r>
      <w:r w:rsidR="002471CF" w:rsidRPr="00032F21">
        <w:rPr>
          <w:rFonts w:ascii="Times New Roman" w:hAnsi="Times New Roman" w:cs="Times New Roman"/>
          <w:sz w:val="24"/>
          <w:szCs w:val="24"/>
        </w:rPr>
        <w:t xml:space="preserve">za spáchanie </w:t>
      </w:r>
      <w:r w:rsidR="00C5588C" w:rsidRPr="00032F21">
        <w:rPr>
          <w:rFonts w:ascii="Times New Roman" w:hAnsi="Times New Roman" w:cs="Times New Roman"/>
          <w:sz w:val="24"/>
          <w:szCs w:val="24"/>
        </w:rPr>
        <w:t>nižšie uvedených priestupkov:</w:t>
      </w:r>
    </w:p>
    <w:p w:rsidR="00C5588C" w:rsidRPr="00032F21" w:rsidRDefault="00E426E7" w:rsidP="00C5588C">
      <w:pPr>
        <w:pStyle w:val="Odsekzoznamu"/>
        <w:numPr>
          <w:ilvl w:val="0"/>
          <w:numId w:val="3"/>
        </w:numPr>
        <w:jc w:val="both"/>
        <w:rPr>
          <w:rFonts w:ascii="Times New Roman" w:hAnsi="Times New Roman" w:cs="Times New Roman"/>
          <w:sz w:val="24"/>
          <w:szCs w:val="24"/>
        </w:rPr>
      </w:pPr>
      <w:r w:rsidRPr="00032F21">
        <w:rPr>
          <w:rFonts w:ascii="Times New Roman" w:hAnsi="Times New Roman" w:cs="Times New Roman"/>
          <w:bCs/>
          <w:sz w:val="24"/>
          <w:szCs w:val="24"/>
          <w:shd w:val="clear" w:color="auto" w:fill="FFFFFF"/>
        </w:rPr>
        <w:t>priestupky proti bezpečnosti a plynulosti cestnej premávky</w:t>
      </w:r>
      <w:r w:rsidRPr="00032F21">
        <w:rPr>
          <w:rFonts w:ascii="Times New Roman" w:hAnsi="Times New Roman" w:cs="Times New Roman"/>
          <w:sz w:val="24"/>
          <w:szCs w:val="24"/>
        </w:rPr>
        <w:t xml:space="preserve"> </w:t>
      </w:r>
      <w:r w:rsidR="00C5588C" w:rsidRPr="00032F21">
        <w:rPr>
          <w:rFonts w:ascii="Times New Roman" w:hAnsi="Times New Roman" w:cs="Times New Roman"/>
          <w:sz w:val="24"/>
          <w:szCs w:val="24"/>
        </w:rPr>
        <w:t xml:space="preserve">podľa § 22 </w:t>
      </w:r>
      <w:r w:rsidR="00C6624D" w:rsidRPr="00032F21">
        <w:rPr>
          <w:rFonts w:ascii="Times New Roman" w:hAnsi="Times New Roman" w:cs="Times New Roman"/>
          <w:sz w:val="24"/>
          <w:szCs w:val="24"/>
        </w:rPr>
        <w:t>z</w:t>
      </w:r>
      <w:r w:rsidR="00C5588C" w:rsidRPr="00032F21">
        <w:rPr>
          <w:rFonts w:ascii="Times New Roman" w:hAnsi="Times New Roman" w:cs="Times New Roman"/>
          <w:sz w:val="24"/>
          <w:szCs w:val="24"/>
        </w:rPr>
        <w:t xml:space="preserve">ákona </w:t>
      </w:r>
      <w:r w:rsidR="00C5588C" w:rsidRPr="00032F21">
        <w:rPr>
          <w:rFonts w:ascii="Times New Roman" w:hAnsi="Times New Roman" w:cs="Times New Roman"/>
          <w:bCs/>
          <w:sz w:val="24"/>
          <w:szCs w:val="24"/>
          <w:shd w:val="clear" w:color="auto" w:fill="FFFFFF"/>
        </w:rPr>
        <w:t>Slovenskej národnej rady č.</w:t>
      </w:r>
      <w:r w:rsidR="00223EE6">
        <w:rPr>
          <w:rFonts w:ascii="Times New Roman" w:hAnsi="Times New Roman" w:cs="Times New Roman"/>
          <w:bCs/>
          <w:sz w:val="24"/>
          <w:szCs w:val="24"/>
          <w:shd w:val="clear" w:color="auto" w:fill="FFFFFF"/>
        </w:rPr>
        <w:t xml:space="preserve"> </w:t>
      </w:r>
      <w:r w:rsidR="00C5588C" w:rsidRPr="00032F21">
        <w:rPr>
          <w:rFonts w:ascii="Times New Roman" w:hAnsi="Times New Roman" w:cs="Times New Roman"/>
          <w:bCs/>
          <w:sz w:val="24"/>
          <w:szCs w:val="24"/>
          <w:shd w:val="clear" w:color="auto" w:fill="FFFFFF"/>
        </w:rPr>
        <w:t>372/1990 Zb. o priestupkoch v znení neskorších predpisov</w:t>
      </w:r>
      <w:r w:rsidRPr="00032F21">
        <w:rPr>
          <w:rFonts w:ascii="Times New Roman" w:hAnsi="Times New Roman" w:cs="Times New Roman"/>
          <w:bCs/>
          <w:sz w:val="24"/>
          <w:szCs w:val="24"/>
          <w:shd w:val="clear" w:color="auto" w:fill="FFFFFF"/>
        </w:rPr>
        <w:t xml:space="preserve"> (ďalej len „zákon o priestupkoch“)</w:t>
      </w:r>
      <w:r w:rsidR="00476FAD" w:rsidRPr="00032F21">
        <w:rPr>
          <w:rFonts w:ascii="Times New Roman" w:hAnsi="Times New Roman" w:cs="Times New Roman"/>
          <w:bCs/>
          <w:sz w:val="24"/>
          <w:szCs w:val="24"/>
          <w:shd w:val="clear" w:color="auto" w:fill="FFFFFF"/>
        </w:rPr>
        <w:t>, a to porušením pravidiel cestnej premávky závažným spôsobom podľa § 137 ods.</w:t>
      </w:r>
      <w:r w:rsidR="00223EE6">
        <w:rPr>
          <w:rFonts w:ascii="Times New Roman" w:hAnsi="Times New Roman" w:cs="Times New Roman"/>
          <w:bCs/>
          <w:sz w:val="24"/>
          <w:szCs w:val="24"/>
          <w:shd w:val="clear" w:color="auto" w:fill="FFFFFF"/>
        </w:rPr>
        <w:t xml:space="preserve"> </w:t>
      </w:r>
      <w:r w:rsidR="00476FAD" w:rsidRPr="00032F21">
        <w:rPr>
          <w:rFonts w:ascii="Times New Roman" w:hAnsi="Times New Roman" w:cs="Times New Roman"/>
          <w:bCs/>
          <w:sz w:val="24"/>
          <w:szCs w:val="24"/>
          <w:shd w:val="clear" w:color="auto" w:fill="FFFFFF"/>
        </w:rPr>
        <w:t xml:space="preserve">2 </w:t>
      </w:r>
      <w:r w:rsidR="00C6624D" w:rsidRPr="00032F21">
        <w:rPr>
          <w:rFonts w:ascii="Times New Roman" w:hAnsi="Times New Roman" w:cs="Times New Roman"/>
          <w:bCs/>
          <w:sz w:val="24"/>
          <w:szCs w:val="24"/>
          <w:shd w:val="clear" w:color="auto" w:fill="FFFFFF"/>
        </w:rPr>
        <w:t>písm.</w:t>
      </w:r>
      <w:r w:rsidR="00BF5BF4">
        <w:rPr>
          <w:rFonts w:ascii="Times New Roman" w:hAnsi="Times New Roman" w:cs="Times New Roman"/>
          <w:bCs/>
          <w:sz w:val="24"/>
          <w:szCs w:val="24"/>
          <w:shd w:val="clear" w:color="auto" w:fill="FFFFFF"/>
        </w:rPr>
        <w:t xml:space="preserve"> </w:t>
      </w:r>
      <w:r w:rsidR="00C6624D" w:rsidRPr="00032F21">
        <w:rPr>
          <w:rFonts w:ascii="Times New Roman" w:hAnsi="Times New Roman" w:cs="Times New Roman"/>
          <w:bCs/>
          <w:sz w:val="24"/>
          <w:szCs w:val="24"/>
          <w:shd w:val="clear" w:color="auto" w:fill="FFFFFF"/>
        </w:rPr>
        <w:t>a) až u) a</w:t>
      </w:r>
      <w:r w:rsidR="00BF5BF4">
        <w:rPr>
          <w:rFonts w:ascii="Times New Roman" w:hAnsi="Times New Roman" w:cs="Times New Roman"/>
          <w:bCs/>
          <w:sz w:val="24"/>
          <w:szCs w:val="24"/>
          <w:shd w:val="clear" w:color="auto" w:fill="FFFFFF"/>
        </w:rPr>
        <w:t xml:space="preserve"> písm. </w:t>
      </w:r>
      <w:r w:rsidR="00C6624D" w:rsidRPr="00032F21">
        <w:rPr>
          <w:rFonts w:ascii="Times New Roman" w:hAnsi="Times New Roman" w:cs="Times New Roman"/>
          <w:bCs/>
          <w:sz w:val="24"/>
          <w:szCs w:val="24"/>
          <w:shd w:val="clear" w:color="auto" w:fill="FFFFFF"/>
        </w:rPr>
        <w:t>x)</w:t>
      </w:r>
      <w:r w:rsidR="00BF5BF4">
        <w:rPr>
          <w:rFonts w:ascii="Times New Roman" w:hAnsi="Times New Roman" w:cs="Times New Roman"/>
          <w:bCs/>
          <w:sz w:val="24"/>
          <w:szCs w:val="24"/>
          <w:shd w:val="clear" w:color="auto" w:fill="FFFFFF"/>
        </w:rPr>
        <w:t xml:space="preserve"> a</w:t>
      </w:r>
      <w:r w:rsidR="00C6624D" w:rsidRPr="00032F21">
        <w:rPr>
          <w:rFonts w:ascii="Times New Roman" w:hAnsi="Times New Roman" w:cs="Times New Roman"/>
          <w:bCs/>
          <w:sz w:val="24"/>
          <w:szCs w:val="24"/>
          <w:shd w:val="clear" w:color="auto" w:fill="FFFFFF"/>
        </w:rPr>
        <w:t xml:space="preserve"> y) </w:t>
      </w:r>
      <w:r w:rsidR="00476FAD" w:rsidRPr="00032F21">
        <w:rPr>
          <w:rFonts w:ascii="Times New Roman" w:hAnsi="Times New Roman" w:cs="Times New Roman"/>
          <w:bCs/>
          <w:sz w:val="24"/>
          <w:szCs w:val="24"/>
          <w:shd w:val="clear" w:color="auto" w:fill="FFFFFF"/>
        </w:rPr>
        <w:t>zákona Národnej rady Slovenskej republiky č. 8/2009 Z.</w:t>
      </w:r>
      <w:r w:rsidR="00F25448">
        <w:rPr>
          <w:rFonts w:ascii="Times New Roman" w:hAnsi="Times New Roman" w:cs="Times New Roman"/>
          <w:bCs/>
          <w:sz w:val="24"/>
          <w:szCs w:val="24"/>
          <w:shd w:val="clear" w:color="auto" w:fill="FFFFFF"/>
        </w:rPr>
        <w:t xml:space="preserve"> </w:t>
      </w:r>
      <w:r w:rsidR="00476FAD" w:rsidRPr="00032F21">
        <w:rPr>
          <w:rFonts w:ascii="Times New Roman" w:hAnsi="Times New Roman" w:cs="Times New Roman"/>
          <w:bCs/>
          <w:sz w:val="24"/>
          <w:szCs w:val="24"/>
          <w:shd w:val="clear" w:color="auto" w:fill="FFFFFF"/>
        </w:rPr>
        <w:t>z. v znení neskorších predpisov;</w:t>
      </w:r>
    </w:p>
    <w:p w:rsidR="00476FAD" w:rsidRPr="00032F21" w:rsidRDefault="00476FAD" w:rsidP="00C5588C">
      <w:pPr>
        <w:pStyle w:val="Odsekzoznamu"/>
        <w:numPr>
          <w:ilvl w:val="0"/>
          <w:numId w:val="3"/>
        </w:numPr>
        <w:jc w:val="both"/>
        <w:rPr>
          <w:rFonts w:ascii="Times New Roman" w:hAnsi="Times New Roman" w:cs="Times New Roman"/>
          <w:sz w:val="24"/>
          <w:szCs w:val="24"/>
        </w:rPr>
      </w:pPr>
      <w:r w:rsidRPr="00032F21">
        <w:rPr>
          <w:rFonts w:ascii="Times New Roman" w:hAnsi="Times New Roman" w:cs="Times New Roman"/>
          <w:sz w:val="24"/>
          <w:szCs w:val="24"/>
        </w:rPr>
        <w:t xml:space="preserve">priestupky proti verejnému poriadku podľa § 47 </w:t>
      </w:r>
      <w:r w:rsidR="00E426E7" w:rsidRPr="00032F21">
        <w:rPr>
          <w:rFonts w:ascii="Times New Roman" w:hAnsi="Times New Roman" w:cs="Times New Roman"/>
          <w:bCs/>
          <w:sz w:val="24"/>
          <w:szCs w:val="24"/>
          <w:shd w:val="clear" w:color="auto" w:fill="FFFFFF"/>
        </w:rPr>
        <w:t>zákona o priestupkoch;</w:t>
      </w:r>
    </w:p>
    <w:p w:rsidR="00E426E7" w:rsidRPr="00032F21" w:rsidRDefault="00E426E7" w:rsidP="00C5588C">
      <w:pPr>
        <w:pStyle w:val="Odsekzoznamu"/>
        <w:numPr>
          <w:ilvl w:val="0"/>
          <w:numId w:val="3"/>
        </w:numPr>
        <w:jc w:val="both"/>
        <w:rPr>
          <w:rFonts w:ascii="Times New Roman" w:hAnsi="Times New Roman" w:cs="Times New Roman"/>
          <w:sz w:val="24"/>
          <w:szCs w:val="24"/>
        </w:rPr>
      </w:pPr>
      <w:r w:rsidRPr="00032F21">
        <w:rPr>
          <w:rFonts w:ascii="Times New Roman" w:hAnsi="Times New Roman" w:cs="Times New Roman"/>
          <w:sz w:val="24"/>
          <w:szCs w:val="24"/>
        </w:rPr>
        <w:t xml:space="preserve">priestupky extrémizmu podľa § 47a  </w:t>
      </w:r>
      <w:r w:rsidRPr="00032F21">
        <w:rPr>
          <w:rFonts w:ascii="Times New Roman" w:hAnsi="Times New Roman" w:cs="Times New Roman"/>
          <w:bCs/>
          <w:sz w:val="24"/>
          <w:szCs w:val="24"/>
          <w:shd w:val="clear" w:color="auto" w:fill="FFFFFF"/>
        </w:rPr>
        <w:t>zákona o priestupkoch;</w:t>
      </w:r>
    </w:p>
    <w:p w:rsidR="00E426E7" w:rsidRPr="00032F21" w:rsidRDefault="00E426E7" w:rsidP="00C5588C">
      <w:pPr>
        <w:pStyle w:val="Odsekzoznamu"/>
        <w:numPr>
          <w:ilvl w:val="0"/>
          <w:numId w:val="3"/>
        </w:numPr>
        <w:jc w:val="both"/>
        <w:rPr>
          <w:rFonts w:ascii="Times New Roman" w:hAnsi="Times New Roman" w:cs="Times New Roman"/>
          <w:sz w:val="24"/>
          <w:szCs w:val="24"/>
        </w:rPr>
      </w:pPr>
      <w:r w:rsidRPr="00032F21">
        <w:rPr>
          <w:rFonts w:ascii="Times New Roman" w:hAnsi="Times New Roman" w:cs="Times New Roman"/>
          <w:bCs/>
          <w:sz w:val="24"/>
          <w:szCs w:val="24"/>
          <w:shd w:val="clear" w:color="auto" w:fill="FFFFFF"/>
        </w:rPr>
        <w:t>priestupky proti občianskemu spolunažívaniu podľa § 49</w:t>
      </w:r>
      <w:r w:rsidR="004405A8" w:rsidRPr="00032F21">
        <w:rPr>
          <w:rFonts w:ascii="Times New Roman" w:hAnsi="Times New Roman" w:cs="Times New Roman"/>
          <w:bCs/>
          <w:sz w:val="24"/>
          <w:szCs w:val="24"/>
          <w:shd w:val="clear" w:color="auto" w:fill="FFFFFF"/>
        </w:rPr>
        <w:t xml:space="preserve"> ods.1písm. e) a f) zákona o priestupkoch;</w:t>
      </w:r>
    </w:p>
    <w:p w:rsidR="004405A8" w:rsidRPr="00032F21" w:rsidRDefault="004405A8" w:rsidP="00C5588C">
      <w:pPr>
        <w:pStyle w:val="Odsekzoznamu"/>
        <w:numPr>
          <w:ilvl w:val="0"/>
          <w:numId w:val="3"/>
        </w:numPr>
        <w:jc w:val="both"/>
        <w:rPr>
          <w:rFonts w:ascii="Times New Roman" w:hAnsi="Times New Roman" w:cs="Times New Roman"/>
          <w:sz w:val="24"/>
          <w:szCs w:val="24"/>
        </w:rPr>
      </w:pPr>
      <w:r w:rsidRPr="00032F21">
        <w:rPr>
          <w:rFonts w:ascii="Times New Roman" w:hAnsi="Times New Roman" w:cs="Times New Roman"/>
          <w:bCs/>
          <w:sz w:val="24"/>
          <w:szCs w:val="24"/>
          <w:shd w:val="clear" w:color="auto" w:fill="FFFFFF"/>
        </w:rPr>
        <w:t>priestupky proti majetku podľa § 50 zákona o</w:t>
      </w:r>
      <w:r w:rsidR="00CF1528" w:rsidRPr="00032F21">
        <w:rPr>
          <w:rFonts w:ascii="Times New Roman" w:hAnsi="Times New Roman" w:cs="Times New Roman"/>
          <w:bCs/>
          <w:sz w:val="24"/>
          <w:szCs w:val="24"/>
          <w:shd w:val="clear" w:color="auto" w:fill="FFFFFF"/>
        </w:rPr>
        <w:t> </w:t>
      </w:r>
      <w:r w:rsidRPr="00032F21">
        <w:rPr>
          <w:rFonts w:ascii="Times New Roman" w:hAnsi="Times New Roman" w:cs="Times New Roman"/>
          <w:bCs/>
          <w:sz w:val="24"/>
          <w:szCs w:val="24"/>
          <w:shd w:val="clear" w:color="auto" w:fill="FFFFFF"/>
        </w:rPr>
        <w:t>priestupkoch</w:t>
      </w:r>
      <w:r w:rsidR="00CF1528" w:rsidRPr="00032F21">
        <w:rPr>
          <w:rFonts w:ascii="Times New Roman" w:hAnsi="Times New Roman" w:cs="Times New Roman"/>
          <w:bCs/>
          <w:sz w:val="24"/>
          <w:szCs w:val="24"/>
          <w:shd w:val="clear" w:color="auto" w:fill="FFFFFF"/>
        </w:rPr>
        <w:t>;</w:t>
      </w:r>
    </w:p>
    <w:p w:rsidR="00CF1528" w:rsidRPr="00032F21" w:rsidRDefault="00CF1528" w:rsidP="00C5588C">
      <w:pPr>
        <w:pStyle w:val="Odsekzoznamu"/>
        <w:numPr>
          <w:ilvl w:val="0"/>
          <w:numId w:val="3"/>
        </w:numPr>
        <w:jc w:val="both"/>
        <w:rPr>
          <w:rFonts w:ascii="Times New Roman" w:hAnsi="Times New Roman" w:cs="Times New Roman"/>
          <w:sz w:val="24"/>
          <w:szCs w:val="24"/>
        </w:rPr>
      </w:pPr>
      <w:r w:rsidRPr="00032F21">
        <w:rPr>
          <w:rFonts w:ascii="Times New Roman" w:hAnsi="Times New Roman" w:cs="Times New Roman"/>
          <w:bCs/>
          <w:sz w:val="24"/>
          <w:szCs w:val="24"/>
          <w:shd w:val="clear" w:color="auto" w:fill="FFFFFF"/>
        </w:rPr>
        <w:t xml:space="preserve">priestupky na úseku zbraní a streliva podľa § 69 ods.1 písm. a) až d) zákona </w:t>
      </w:r>
      <w:r w:rsidR="00223EE6">
        <w:rPr>
          <w:rFonts w:ascii="Times New Roman" w:hAnsi="Times New Roman" w:cs="Times New Roman"/>
          <w:bCs/>
          <w:sz w:val="24"/>
          <w:szCs w:val="24"/>
          <w:shd w:val="clear" w:color="auto" w:fill="FFFFFF"/>
        </w:rPr>
        <w:t xml:space="preserve">Národnej rady Slovenskej republiky </w:t>
      </w:r>
      <w:r w:rsidRPr="00032F21">
        <w:rPr>
          <w:rFonts w:ascii="Times New Roman" w:hAnsi="Times New Roman" w:cs="Times New Roman"/>
          <w:bCs/>
          <w:sz w:val="24"/>
          <w:szCs w:val="24"/>
          <w:shd w:val="clear" w:color="auto" w:fill="FFFFFF"/>
        </w:rPr>
        <w:t>č. 190/2003 Z.</w:t>
      </w:r>
      <w:r w:rsidR="00F25448">
        <w:rPr>
          <w:rFonts w:ascii="Times New Roman" w:hAnsi="Times New Roman" w:cs="Times New Roman"/>
          <w:bCs/>
          <w:sz w:val="24"/>
          <w:szCs w:val="24"/>
          <w:shd w:val="clear" w:color="auto" w:fill="FFFFFF"/>
        </w:rPr>
        <w:t xml:space="preserve"> </w:t>
      </w:r>
      <w:r w:rsidRPr="00032F21">
        <w:rPr>
          <w:rFonts w:ascii="Times New Roman" w:hAnsi="Times New Roman" w:cs="Times New Roman"/>
          <w:bCs/>
          <w:sz w:val="24"/>
          <w:szCs w:val="24"/>
          <w:shd w:val="clear" w:color="auto" w:fill="FFFFFF"/>
        </w:rPr>
        <w:t>z. o strelných zbraniach a strelive a o zmene a doplnení niektorých zákonov v znení neskorších predpisov</w:t>
      </w:r>
      <w:r w:rsidR="008B6A0C">
        <w:rPr>
          <w:rFonts w:ascii="Times New Roman" w:hAnsi="Times New Roman" w:cs="Times New Roman"/>
          <w:bCs/>
          <w:sz w:val="24"/>
          <w:szCs w:val="24"/>
          <w:shd w:val="clear" w:color="auto" w:fill="FFFFFF"/>
        </w:rPr>
        <w:t>.</w:t>
      </w:r>
    </w:p>
    <w:p w:rsidR="00FC27DF" w:rsidRPr="00032F21" w:rsidRDefault="00CF440B" w:rsidP="00020D55">
      <w:pPr>
        <w:jc w:val="both"/>
        <w:rPr>
          <w:rFonts w:ascii="Times New Roman" w:hAnsi="Times New Roman" w:cs="Times New Roman"/>
          <w:sz w:val="24"/>
          <w:szCs w:val="24"/>
        </w:rPr>
      </w:pPr>
      <w:r w:rsidRPr="00032F21">
        <w:rPr>
          <w:rFonts w:ascii="Times New Roman" w:hAnsi="Times New Roman" w:cs="Times New Roman"/>
          <w:sz w:val="24"/>
          <w:szCs w:val="24"/>
        </w:rPr>
        <w:t>S</w:t>
      </w:r>
      <w:r w:rsidR="00FC27DF" w:rsidRPr="00032F21">
        <w:rPr>
          <w:rFonts w:ascii="Times New Roman" w:hAnsi="Times New Roman" w:cs="Times New Roman"/>
          <w:sz w:val="24"/>
          <w:szCs w:val="24"/>
        </w:rPr>
        <w:t xml:space="preserve">om </w:t>
      </w:r>
      <w:r w:rsidRPr="00032F21">
        <w:rPr>
          <w:rFonts w:ascii="Times New Roman" w:hAnsi="Times New Roman" w:cs="Times New Roman"/>
          <w:sz w:val="24"/>
          <w:szCs w:val="24"/>
        </w:rPr>
        <w:t>si vedom</w:t>
      </w:r>
      <w:r w:rsidR="00FC27DF" w:rsidRPr="00032F21">
        <w:rPr>
          <w:rFonts w:ascii="Times New Roman" w:hAnsi="Times New Roman" w:cs="Times New Roman"/>
          <w:sz w:val="24"/>
          <w:szCs w:val="24"/>
        </w:rPr>
        <w:t xml:space="preserve">ý/á, že v prípade podania nepravdivého čestného </w:t>
      </w:r>
      <w:r w:rsidR="00F25448">
        <w:rPr>
          <w:rFonts w:ascii="Times New Roman" w:hAnsi="Times New Roman" w:cs="Times New Roman"/>
          <w:sz w:val="24"/>
          <w:szCs w:val="24"/>
        </w:rPr>
        <w:t>vy</w:t>
      </w:r>
      <w:r w:rsidR="00FC27DF" w:rsidRPr="00032F21">
        <w:rPr>
          <w:rFonts w:ascii="Times New Roman" w:hAnsi="Times New Roman" w:cs="Times New Roman"/>
          <w:sz w:val="24"/>
          <w:szCs w:val="24"/>
        </w:rPr>
        <w:t>hlásenia môžem byť postihnutý/á za priestupok podľa § 21 ods. 1 písm. f) zákona o priestupkoch s poukazom na §</w:t>
      </w:r>
      <w:r w:rsidR="004405A8" w:rsidRPr="00032F21">
        <w:rPr>
          <w:rFonts w:ascii="Times New Roman" w:hAnsi="Times New Roman" w:cs="Times New Roman"/>
          <w:sz w:val="24"/>
          <w:szCs w:val="24"/>
        </w:rPr>
        <w:t> </w:t>
      </w:r>
      <w:r w:rsidR="00FC27DF" w:rsidRPr="00032F21">
        <w:rPr>
          <w:rFonts w:ascii="Times New Roman" w:hAnsi="Times New Roman" w:cs="Times New Roman"/>
          <w:sz w:val="24"/>
          <w:szCs w:val="24"/>
        </w:rPr>
        <w:t>39 ods. 3 zákona č. 71/1967 Zb. o správnom konaní v znení neskorších predpisov.</w:t>
      </w:r>
    </w:p>
    <w:p w:rsidR="006A5C83" w:rsidRPr="00032F21" w:rsidRDefault="006A5C83" w:rsidP="00020D55">
      <w:pPr>
        <w:jc w:val="both"/>
        <w:rPr>
          <w:rFonts w:ascii="Times New Roman" w:hAnsi="Times New Roman" w:cs="Times New Roman"/>
          <w:sz w:val="24"/>
          <w:szCs w:val="24"/>
        </w:rPr>
      </w:pPr>
    </w:p>
    <w:p w:rsidR="00410B7C" w:rsidRDefault="00410B7C" w:rsidP="00655FAB">
      <w:pPr>
        <w:spacing w:after="0" w:line="240" w:lineRule="auto"/>
        <w:jc w:val="both"/>
        <w:rPr>
          <w:rFonts w:ascii="Times New Roman" w:hAnsi="Times New Roman" w:cs="Times New Roman"/>
          <w:sz w:val="24"/>
          <w:szCs w:val="24"/>
        </w:rPr>
      </w:pPr>
      <w:r w:rsidRPr="00032F21">
        <w:rPr>
          <w:rFonts w:ascii="Times New Roman" w:hAnsi="Times New Roman" w:cs="Times New Roman"/>
          <w:sz w:val="24"/>
          <w:szCs w:val="24"/>
        </w:rPr>
        <w:t>V .......................</w:t>
      </w:r>
      <w:r w:rsidR="00713B75" w:rsidRPr="00032F21">
        <w:rPr>
          <w:rFonts w:ascii="Times New Roman" w:hAnsi="Times New Roman" w:cs="Times New Roman"/>
          <w:sz w:val="24"/>
          <w:szCs w:val="24"/>
        </w:rPr>
        <w:t>......................</w:t>
      </w:r>
      <w:r w:rsidRPr="00032F21">
        <w:rPr>
          <w:rFonts w:ascii="Times New Roman" w:hAnsi="Times New Roman" w:cs="Times New Roman"/>
          <w:sz w:val="24"/>
          <w:szCs w:val="24"/>
        </w:rPr>
        <w:t xml:space="preserve"> dňa ............................</w:t>
      </w:r>
      <w:r w:rsidR="00713B75" w:rsidRPr="00032F21">
        <w:rPr>
          <w:rFonts w:ascii="Times New Roman" w:hAnsi="Times New Roman" w:cs="Times New Roman"/>
          <w:sz w:val="24"/>
          <w:szCs w:val="24"/>
        </w:rPr>
        <w:t>..</w:t>
      </w:r>
    </w:p>
    <w:p w:rsidR="00655FAB" w:rsidRPr="00655FAB" w:rsidRDefault="00655FAB" w:rsidP="00655FAB">
      <w:pPr>
        <w:spacing w:after="0" w:line="240" w:lineRule="auto"/>
        <w:rPr>
          <w:rFonts w:ascii="Times New Roman" w:hAnsi="Times New Roman" w:cs="Times New Roman"/>
          <w:sz w:val="18"/>
          <w:szCs w:val="28"/>
        </w:rPr>
      </w:pPr>
      <w:r>
        <w:rPr>
          <w:rFonts w:ascii="Times New Roman" w:hAnsi="Times New Roman" w:cs="Times New Roman"/>
          <w:bCs/>
          <w:sz w:val="18"/>
          <w:szCs w:val="28"/>
        </w:rPr>
        <w:t xml:space="preserve">        </w:t>
      </w:r>
      <w:r w:rsidRPr="00655FAB">
        <w:rPr>
          <w:rFonts w:ascii="Times New Roman" w:hAnsi="Times New Roman" w:cs="Times New Roman"/>
          <w:bCs/>
          <w:sz w:val="18"/>
          <w:szCs w:val="28"/>
        </w:rPr>
        <w:t xml:space="preserve">(nie staršie ako 30 dní ku dňu </w:t>
      </w:r>
      <w:r>
        <w:rPr>
          <w:rFonts w:ascii="Times New Roman" w:hAnsi="Times New Roman" w:cs="Times New Roman"/>
          <w:bCs/>
          <w:sz w:val="18"/>
          <w:szCs w:val="28"/>
        </w:rPr>
        <w:t xml:space="preserve">konania </w:t>
      </w:r>
      <w:r w:rsidRPr="00655FAB">
        <w:rPr>
          <w:rFonts w:ascii="Times New Roman" w:hAnsi="Times New Roman" w:cs="Times New Roman"/>
          <w:bCs/>
          <w:sz w:val="18"/>
          <w:szCs w:val="28"/>
        </w:rPr>
        <w:t>prijímacích skúšok)</w:t>
      </w:r>
    </w:p>
    <w:p w:rsidR="00655FAB" w:rsidRPr="00032F21" w:rsidRDefault="00655FAB" w:rsidP="00410B7C">
      <w:pPr>
        <w:jc w:val="both"/>
        <w:rPr>
          <w:rFonts w:ascii="Times New Roman" w:hAnsi="Times New Roman" w:cs="Times New Roman"/>
          <w:sz w:val="24"/>
          <w:szCs w:val="24"/>
        </w:rPr>
      </w:pPr>
    </w:p>
    <w:p w:rsidR="00410B7C" w:rsidRPr="00032F21" w:rsidRDefault="00410B7C" w:rsidP="00410B7C">
      <w:pPr>
        <w:ind w:left="2124" w:firstLine="708"/>
        <w:jc w:val="both"/>
        <w:rPr>
          <w:rFonts w:ascii="Times New Roman" w:hAnsi="Times New Roman" w:cs="Times New Roman"/>
          <w:sz w:val="24"/>
          <w:szCs w:val="24"/>
        </w:rPr>
      </w:pPr>
    </w:p>
    <w:p w:rsidR="00410B7C" w:rsidRPr="00032F21" w:rsidRDefault="00410B7C" w:rsidP="00FD0643">
      <w:pPr>
        <w:ind w:left="4956" w:firstLine="708"/>
        <w:jc w:val="both"/>
        <w:rPr>
          <w:rFonts w:ascii="Times New Roman" w:hAnsi="Times New Roman" w:cs="Times New Roman"/>
          <w:sz w:val="24"/>
          <w:szCs w:val="24"/>
        </w:rPr>
      </w:pPr>
      <w:r w:rsidRPr="00032F21">
        <w:rPr>
          <w:rFonts w:ascii="Times New Roman" w:hAnsi="Times New Roman" w:cs="Times New Roman"/>
          <w:sz w:val="24"/>
          <w:szCs w:val="24"/>
        </w:rPr>
        <w:t>........................................................</w:t>
      </w:r>
    </w:p>
    <w:p w:rsidR="009270A7" w:rsidRPr="00032F21" w:rsidRDefault="00410B7C" w:rsidP="00FD0643">
      <w:pPr>
        <w:ind w:left="5664" w:firstLine="708"/>
        <w:jc w:val="both"/>
        <w:rPr>
          <w:rFonts w:ascii="Times New Roman" w:hAnsi="Times New Roman" w:cs="Times New Roman"/>
          <w:sz w:val="24"/>
          <w:szCs w:val="24"/>
        </w:rPr>
      </w:pPr>
      <w:r w:rsidRPr="00032F21">
        <w:rPr>
          <w:rFonts w:ascii="Times New Roman" w:hAnsi="Times New Roman" w:cs="Times New Roman"/>
          <w:sz w:val="24"/>
          <w:szCs w:val="24"/>
        </w:rPr>
        <w:t>vlastnoručný podpis</w:t>
      </w:r>
    </w:p>
    <w:p w:rsidR="000F20F8" w:rsidRDefault="000F20F8" w:rsidP="006A5C83">
      <w:pPr>
        <w:ind w:left="4248" w:hanging="4248"/>
        <w:jc w:val="both"/>
        <w:rPr>
          <w:rFonts w:ascii="Times New Roman" w:hAnsi="Times New Roman" w:cs="Times New Roman"/>
          <w:sz w:val="24"/>
          <w:szCs w:val="24"/>
        </w:rPr>
      </w:pPr>
    </w:p>
    <w:p w:rsidR="0098162D" w:rsidRPr="00F0694B" w:rsidRDefault="000A53C3" w:rsidP="00E375F1">
      <w:pPr>
        <w:shd w:val="clear" w:color="auto" w:fill="FFFFFF"/>
        <w:spacing w:after="120" w:line="240" w:lineRule="auto"/>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lastRenderedPageBreak/>
        <w:t>Prehľad</w:t>
      </w:r>
      <w:r w:rsidR="0098162D">
        <w:rPr>
          <w:rFonts w:ascii="Times New Roman" w:eastAsia="Times New Roman" w:hAnsi="Times New Roman" w:cs="Times New Roman"/>
          <w:b/>
          <w:bCs/>
          <w:lang w:eastAsia="sk-SK"/>
        </w:rPr>
        <w:t xml:space="preserve"> priestupkov k čestnému </w:t>
      </w:r>
      <w:r>
        <w:rPr>
          <w:rFonts w:ascii="Times New Roman" w:eastAsia="Times New Roman" w:hAnsi="Times New Roman" w:cs="Times New Roman"/>
          <w:b/>
          <w:bCs/>
          <w:lang w:eastAsia="sk-SK"/>
        </w:rPr>
        <w:t>vy</w:t>
      </w:r>
      <w:r w:rsidR="0098162D">
        <w:rPr>
          <w:rFonts w:ascii="Times New Roman" w:eastAsia="Times New Roman" w:hAnsi="Times New Roman" w:cs="Times New Roman"/>
          <w:b/>
          <w:bCs/>
          <w:lang w:eastAsia="sk-SK"/>
        </w:rPr>
        <w:t>hláseniu o bezúhonnosti</w:t>
      </w:r>
    </w:p>
    <w:p w:rsidR="00464AD1" w:rsidRPr="000A53C3" w:rsidRDefault="0098162D" w:rsidP="000A53C3">
      <w:pPr>
        <w:ind w:left="4248" w:hanging="4248"/>
        <w:jc w:val="center"/>
        <w:rPr>
          <w:rFonts w:ascii="Times New Roman" w:hAnsi="Times New Roman" w:cs="Times New Roman"/>
          <w:b/>
        </w:rPr>
      </w:pPr>
      <w:r w:rsidRPr="000A53C3">
        <w:rPr>
          <w:rFonts w:ascii="Times New Roman" w:hAnsi="Times New Roman" w:cs="Times New Roman"/>
          <w:b/>
        </w:rPr>
        <w:t>Zákon SNR č. 372/1990 Zb. o priestupkoch v znení neskorších predpisov</w:t>
      </w:r>
    </w:p>
    <w:p w:rsidR="003F5705" w:rsidRPr="003F5705" w:rsidRDefault="003F5705" w:rsidP="003F5705">
      <w:pPr>
        <w:shd w:val="clear" w:color="auto" w:fill="FFFFFF"/>
        <w:spacing w:after="0"/>
        <w:jc w:val="center"/>
        <w:rPr>
          <w:rFonts w:ascii="Times New Roman" w:hAnsi="Times New Roman" w:cs="Times New Roman"/>
          <w:b/>
          <w:bCs/>
          <w:color w:val="000000"/>
        </w:rPr>
      </w:pPr>
      <w:r w:rsidRPr="003F5705">
        <w:rPr>
          <w:rFonts w:ascii="Times New Roman" w:hAnsi="Times New Roman" w:cs="Times New Roman"/>
          <w:b/>
          <w:bCs/>
          <w:color w:val="000000"/>
        </w:rPr>
        <w:t>§ 22</w:t>
      </w:r>
    </w:p>
    <w:p w:rsidR="003F5705" w:rsidRPr="003F5705" w:rsidRDefault="003F5705" w:rsidP="003F5705">
      <w:pPr>
        <w:spacing w:after="120"/>
        <w:jc w:val="center"/>
        <w:rPr>
          <w:rFonts w:ascii="Times New Roman" w:hAnsi="Times New Roman" w:cs="Times New Roman"/>
          <w:b/>
          <w:bCs/>
          <w:i/>
          <w:color w:val="000000"/>
        </w:rPr>
      </w:pPr>
      <w:r w:rsidRPr="003F5705">
        <w:rPr>
          <w:rFonts w:ascii="Times New Roman" w:hAnsi="Times New Roman" w:cs="Times New Roman"/>
          <w:b/>
          <w:bCs/>
          <w:i/>
          <w:color w:val="000000"/>
        </w:rPr>
        <w:t>Priestupky proti bezpečnosti a plynulosti cestnej premávky</w:t>
      </w:r>
    </w:p>
    <w:p w:rsidR="003F5705" w:rsidRPr="003F5705" w:rsidRDefault="003F5705" w:rsidP="003F5705">
      <w:pPr>
        <w:pStyle w:val="Odsekzoznamu"/>
        <w:numPr>
          <w:ilvl w:val="0"/>
          <w:numId w:val="16"/>
        </w:numPr>
        <w:shd w:val="clear" w:color="auto" w:fill="FFFFFF"/>
        <w:ind w:left="284" w:hanging="284"/>
        <w:jc w:val="both"/>
        <w:rPr>
          <w:rFonts w:ascii="Times New Roman" w:hAnsi="Times New Roman" w:cs="Times New Roman"/>
          <w:color w:val="000000"/>
        </w:rPr>
      </w:pPr>
      <w:r w:rsidRPr="003F5705">
        <w:rPr>
          <w:rFonts w:ascii="Times New Roman" w:hAnsi="Times New Roman" w:cs="Times New Roman"/>
          <w:color w:val="494949"/>
        </w:rPr>
        <w:t>Priestupku proti bezpečnosti a plynulosti cestnej premávky sa dopustí ten, kto</w:t>
      </w:r>
    </w:p>
    <w:p w:rsidR="003F5705" w:rsidRPr="003F5705" w:rsidRDefault="003F5705" w:rsidP="003F5705">
      <w:pPr>
        <w:pStyle w:val="Odsekzoznamu"/>
        <w:numPr>
          <w:ilvl w:val="0"/>
          <w:numId w:val="17"/>
        </w:numPr>
        <w:shd w:val="clear" w:color="auto" w:fill="FFFFFF"/>
        <w:ind w:hanging="436"/>
        <w:jc w:val="both"/>
        <w:rPr>
          <w:rFonts w:ascii="Times New Roman" w:hAnsi="Times New Roman" w:cs="Times New Roman"/>
          <w:color w:val="000000"/>
        </w:rPr>
      </w:pPr>
      <w:r w:rsidRPr="003F5705">
        <w:rPr>
          <w:rFonts w:ascii="Times New Roman" w:hAnsi="Times New Roman" w:cs="Times New Roman"/>
          <w:color w:val="494949"/>
        </w:rPr>
        <w:t>ako vodič vozidla sa odmietne podrobiť vyšetreniu na zistenie požitia alkoholu alebo inej návykovej látky spôsobom ustanoveným osobitným predpisom</w:t>
      </w:r>
      <w:r w:rsidRPr="003F5705">
        <w:rPr>
          <w:rFonts w:ascii="Times New Roman" w:hAnsi="Times New Roman" w:cs="Times New Roman"/>
        </w:rPr>
        <w:t>,</w:t>
      </w:r>
      <w:hyperlink r:id="rId9" w:anchor="poznamky.poznamka-3a" w:tooltip="Odkaz na predpis alebo ustanovenie" w:history="1">
        <w:r w:rsidRPr="000A53C3">
          <w:rPr>
            <w:rStyle w:val="Hypertextovprepojenie"/>
            <w:rFonts w:ascii="Times New Roman" w:hAnsi="Times New Roman" w:cs="Times New Roman"/>
            <w:i/>
            <w:iCs/>
            <w:color w:val="auto"/>
            <w:u w:val="none"/>
            <w:vertAlign w:val="superscript"/>
          </w:rPr>
          <w:t>3a</w:t>
        </w:r>
        <w:r w:rsidRPr="000A53C3">
          <w:rPr>
            <w:rStyle w:val="Hypertextovprepojenie"/>
            <w:rFonts w:ascii="Times New Roman" w:hAnsi="Times New Roman" w:cs="Times New Roman"/>
            <w:i/>
            <w:iCs/>
            <w:color w:val="auto"/>
            <w:u w:val="none"/>
          </w:rPr>
          <w:t>)</w:t>
        </w:r>
      </w:hyperlink>
      <w:r w:rsidRPr="000A53C3">
        <w:rPr>
          <w:rStyle w:val="apple-converted-space"/>
          <w:rFonts w:ascii="Times New Roman" w:hAnsi="Times New Roman" w:cs="Times New Roman"/>
          <w:color w:val="494949"/>
        </w:rPr>
        <w:t> </w:t>
      </w:r>
      <w:r w:rsidRPr="003F5705">
        <w:rPr>
          <w:rFonts w:ascii="Times New Roman" w:hAnsi="Times New Roman" w:cs="Times New Roman"/>
          <w:color w:val="494949"/>
        </w:rPr>
        <w:t>hoci by také vyšetrenie nebolo spojené s nebezpečenstvom pre jeho zdravie,</w:t>
      </w:r>
    </w:p>
    <w:p w:rsidR="003F5705" w:rsidRDefault="003F5705" w:rsidP="003F5705">
      <w:pPr>
        <w:pStyle w:val="Odsekzoznamu"/>
        <w:numPr>
          <w:ilvl w:val="0"/>
          <w:numId w:val="17"/>
        </w:numPr>
        <w:shd w:val="clear" w:color="auto" w:fill="FFFFFF"/>
        <w:ind w:hanging="436"/>
        <w:jc w:val="both"/>
        <w:rPr>
          <w:rFonts w:ascii="Times New Roman" w:hAnsi="Times New Roman" w:cs="Times New Roman"/>
        </w:rPr>
      </w:pPr>
      <w:r w:rsidRPr="003F5705">
        <w:rPr>
          <w:rFonts w:ascii="Times New Roman" w:hAnsi="Times New Roman" w:cs="Times New Roman"/>
          <w:color w:val="494949"/>
        </w:rPr>
        <w:t>ako vodič vozidla, ktorý sa zúčastnil na dopravnej nehode, bezodkladne nezastavil vozidlo, nezdržal sa požitia alkoholu alebo inej návykovej látky po nehode v čase, keď by to bolo na ujmu zistenia, či pred jazdou alebo počas jazdy požil alkohol alebo inú návykovú látku, alebo nezotrval na mieste dopravnej nehody až do príchodu policajta alebo sa na toto miesto bezodkladne nevrátil po poskytnutí alebo privolaní pomoci, alebo po ohlásení dopravnej nehody,</w:t>
      </w:r>
      <w:hyperlink r:id="rId10" w:anchor="poznamky.poznamka-3b" w:tooltip="Odkaz na predpis alebo ustanovenie" w:history="1">
        <w:r w:rsidRPr="000A53C3">
          <w:rPr>
            <w:rStyle w:val="Hypertextovprepojenie"/>
            <w:rFonts w:ascii="Times New Roman" w:hAnsi="Times New Roman" w:cs="Times New Roman"/>
            <w:i/>
            <w:iCs/>
            <w:color w:val="auto"/>
            <w:u w:val="none"/>
            <w:vertAlign w:val="superscript"/>
          </w:rPr>
          <w:t>3b</w:t>
        </w:r>
        <w:r w:rsidRPr="000A53C3">
          <w:rPr>
            <w:rStyle w:val="Hypertextovprepojenie"/>
            <w:rFonts w:ascii="Times New Roman" w:hAnsi="Times New Roman" w:cs="Times New Roman"/>
            <w:i/>
            <w:iCs/>
            <w:color w:val="auto"/>
            <w:u w:val="none"/>
          </w:rPr>
          <w:t>)</w:t>
        </w:r>
      </w:hyperlink>
    </w:p>
    <w:p w:rsidR="003F5705" w:rsidRPr="00120762" w:rsidRDefault="003F5705" w:rsidP="003F5705">
      <w:pPr>
        <w:pStyle w:val="Odsekzoznamu"/>
        <w:numPr>
          <w:ilvl w:val="0"/>
          <w:numId w:val="17"/>
        </w:numPr>
        <w:shd w:val="clear" w:color="auto" w:fill="FFFFFF"/>
        <w:ind w:hanging="436"/>
        <w:jc w:val="both"/>
        <w:rPr>
          <w:rFonts w:ascii="Times New Roman" w:hAnsi="Times New Roman" w:cs="Times New Roman"/>
        </w:rPr>
      </w:pPr>
      <w:r w:rsidRPr="00120762">
        <w:rPr>
          <w:rFonts w:ascii="Times New Roman" w:hAnsi="Times New Roman" w:cs="Times New Roman"/>
        </w:rPr>
        <w:t>vedie motorové vozidlo bez príslušného vodičského oprávnenia, bez osoby spolujazdca</w:t>
      </w:r>
      <w:hyperlink r:id="rId11" w:anchor="poznamky.poznamka-3ba" w:tooltip="Odkaz na predpis alebo ustanovenie" w:history="1">
        <w:r w:rsidRPr="000A53C3">
          <w:rPr>
            <w:rStyle w:val="Hypertextovprepojenie"/>
            <w:rFonts w:ascii="Times New Roman" w:hAnsi="Times New Roman" w:cs="Times New Roman"/>
            <w:i/>
            <w:iCs/>
            <w:color w:val="auto"/>
            <w:u w:val="none"/>
            <w:vertAlign w:val="superscript"/>
          </w:rPr>
          <w:t>3ba</w:t>
        </w:r>
        <w:r w:rsidRPr="00120762">
          <w:rPr>
            <w:rStyle w:val="Hypertextovprepojenie"/>
            <w:rFonts w:ascii="Times New Roman" w:hAnsi="Times New Roman" w:cs="Times New Roman"/>
            <w:i/>
            <w:iCs/>
            <w:color w:val="auto"/>
          </w:rPr>
          <w:t>)</w:t>
        </w:r>
      </w:hyperlink>
      <w:r w:rsidRPr="00120762">
        <w:rPr>
          <w:rFonts w:ascii="Times New Roman" w:hAnsi="Times New Roman" w:cs="Times New Roman"/>
        </w:rPr>
        <w:t>alebo počas zadržania vodičského preukazu okrem prípadu, ak vedie motorové vozidlo autoškoly v kurze podľa osobitného predpisu,</w:t>
      </w:r>
      <w:hyperlink r:id="rId12" w:anchor="poznamky.poznamka-3bb" w:tooltip="Odkaz na predpis alebo ustanovenie" w:history="1">
        <w:r w:rsidRPr="000A53C3">
          <w:rPr>
            <w:rStyle w:val="Hypertextovprepojenie"/>
            <w:rFonts w:ascii="Times New Roman" w:hAnsi="Times New Roman" w:cs="Times New Roman"/>
            <w:i/>
            <w:iCs/>
            <w:color w:val="auto"/>
            <w:u w:val="none"/>
            <w:vertAlign w:val="superscript"/>
          </w:rPr>
          <w:t>3bb</w:t>
        </w:r>
        <w:r w:rsidRPr="000A53C3">
          <w:rPr>
            <w:rStyle w:val="Hypertextovprepojenie"/>
            <w:rFonts w:ascii="Times New Roman" w:hAnsi="Times New Roman" w:cs="Times New Roman"/>
            <w:i/>
            <w:iCs/>
            <w:color w:val="auto"/>
            <w:u w:val="none"/>
          </w:rPr>
          <w:t>)</w:t>
        </w:r>
      </w:hyperlink>
      <w:r w:rsidRPr="00120762">
        <w:rPr>
          <w:rStyle w:val="apple-converted-space"/>
          <w:rFonts w:ascii="Times New Roman" w:hAnsi="Times New Roman" w:cs="Times New Roman"/>
        </w:rPr>
        <w:t> </w:t>
      </w:r>
      <w:r w:rsidRPr="00120762">
        <w:rPr>
          <w:rFonts w:ascii="Times New Roman" w:hAnsi="Times New Roman" w:cs="Times New Roman"/>
        </w:rPr>
        <w:t>podrobuje sa skúške z odbornej spôsobilosti alebo preskúšaniu odbornej spôsobilosti z vedenia motorového vozidla alebo má v čase zadržania vodičského preukazu povolenú jazdu,</w:t>
      </w:r>
    </w:p>
    <w:p w:rsidR="003F5705" w:rsidRPr="00120762" w:rsidRDefault="003F5705" w:rsidP="003F5705">
      <w:pPr>
        <w:pStyle w:val="Odsekzoznamu"/>
        <w:numPr>
          <w:ilvl w:val="0"/>
          <w:numId w:val="17"/>
        </w:numPr>
        <w:shd w:val="clear" w:color="auto" w:fill="FFFFFF"/>
        <w:ind w:hanging="436"/>
        <w:jc w:val="both"/>
        <w:rPr>
          <w:rFonts w:ascii="Times New Roman" w:hAnsi="Times New Roman" w:cs="Times New Roman"/>
        </w:rPr>
      </w:pPr>
      <w:r w:rsidRPr="00120762">
        <w:rPr>
          <w:rFonts w:ascii="Times New Roman" w:hAnsi="Times New Roman" w:cs="Times New Roman"/>
        </w:rPr>
        <w:t>vedie motorové vozidlo v stave vylučujúcom spôsobilosť viesť motorové vozidlo, ktorý si privodil požitím alkoholu,</w:t>
      </w:r>
    </w:p>
    <w:p w:rsidR="003F5705" w:rsidRPr="00120762" w:rsidRDefault="003F5705" w:rsidP="003F5705">
      <w:pPr>
        <w:pStyle w:val="Odsekzoznamu"/>
        <w:numPr>
          <w:ilvl w:val="0"/>
          <w:numId w:val="17"/>
        </w:numPr>
        <w:shd w:val="clear" w:color="auto" w:fill="FFFFFF"/>
        <w:ind w:hanging="436"/>
        <w:jc w:val="both"/>
        <w:rPr>
          <w:rFonts w:ascii="Times New Roman" w:hAnsi="Times New Roman" w:cs="Times New Roman"/>
        </w:rPr>
      </w:pPr>
      <w:r w:rsidRPr="00120762">
        <w:rPr>
          <w:rFonts w:ascii="Times New Roman" w:hAnsi="Times New Roman" w:cs="Times New Roman"/>
        </w:rPr>
        <w:t>ako vodič počas vedenia vozidla požije alkohol alebo vedie vozidlo v takom čase po jeho požití, keď sa na základe vykonaného vyšetrenia podľa osobitného predpisu</w:t>
      </w:r>
      <w:hyperlink r:id="rId13" w:anchor="poznamky.poznamka-3a" w:tooltip="Odkaz na predpis alebo ustanovenie" w:history="1">
        <w:r w:rsidRPr="000A53C3">
          <w:rPr>
            <w:rStyle w:val="Hypertextovprepojenie"/>
            <w:rFonts w:ascii="Times New Roman" w:hAnsi="Times New Roman" w:cs="Times New Roman"/>
            <w:i/>
            <w:iCs/>
            <w:color w:val="auto"/>
            <w:u w:val="none"/>
            <w:vertAlign w:val="superscript"/>
          </w:rPr>
          <w:t>3a</w:t>
        </w:r>
        <w:r w:rsidRPr="000A53C3">
          <w:rPr>
            <w:rStyle w:val="Hypertextovprepojenie"/>
            <w:rFonts w:ascii="Times New Roman" w:hAnsi="Times New Roman" w:cs="Times New Roman"/>
            <w:i/>
            <w:iCs/>
            <w:color w:val="auto"/>
            <w:u w:val="none"/>
          </w:rPr>
          <w:t>)</w:t>
        </w:r>
      </w:hyperlink>
      <w:r w:rsidRPr="000A53C3">
        <w:rPr>
          <w:rStyle w:val="apple-converted-space"/>
          <w:rFonts w:ascii="Times New Roman" w:hAnsi="Times New Roman" w:cs="Times New Roman"/>
        </w:rPr>
        <w:t> </w:t>
      </w:r>
      <w:r w:rsidRPr="00120762">
        <w:rPr>
          <w:rFonts w:ascii="Times New Roman" w:hAnsi="Times New Roman" w:cs="Times New Roman"/>
        </w:rPr>
        <w:t>alkohol ešte nachádza v jeho organizme, okrem cyklistu jazdiaceho v zastavanom území obce</w:t>
      </w:r>
      <w:hyperlink r:id="rId14" w:anchor="poznamky.poznamka-3bc" w:tooltip="Odkaz na predpis alebo ustanovenie" w:history="1">
        <w:r w:rsidRPr="00120762">
          <w:rPr>
            <w:rStyle w:val="PremennHTML"/>
            <w:rFonts w:ascii="Times New Roman" w:hAnsi="Times New Roman" w:cs="Times New Roman"/>
            <w:vertAlign w:val="superscript"/>
          </w:rPr>
          <w:t>3bc</w:t>
        </w:r>
        <w:r w:rsidRPr="00120762">
          <w:rPr>
            <w:rStyle w:val="PremennHTML"/>
            <w:rFonts w:ascii="Times New Roman" w:hAnsi="Times New Roman" w:cs="Times New Roman"/>
          </w:rPr>
          <w:t>)</w:t>
        </w:r>
      </w:hyperlink>
      <w:r w:rsidRPr="00120762">
        <w:rPr>
          <w:rStyle w:val="apple-converted-space"/>
          <w:rFonts w:ascii="Times New Roman" w:hAnsi="Times New Roman" w:cs="Times New Roman"/>
        </w:rPr>
        <w:t> </w:t>
      </w:r>
      <w:r w:rsidRPr="00120762">
        <w:rPr>
          <w:rFonts w:ascii="Times New Roman" w:hAnsi="Times New Roman" w:cs="Times New Roman"/>
        </w:rPr>
        <w:t>a cyklistu jazdiaceho po cestičke pre cyklistov, ak množstvo alkoholu v jeho organizme nepresiahne hodnotu 0,24 miligramu etanolu na liter vydýchnutého vzduchu pri vyšetrení dychovou skúškou prístrojom alebo 0,5 gramu etanolu na kilogram hmotnosti vyšetrovanej osoby pri lekárskom vyšetrení zo vzorky krvi plynovou chromatografiou,</w:t>
      </w:r>
    </w:p>
    <w:p w:rsidR="003F5705" w:rsidRPr="00120762" w:rsidRDefault="003F5705" w:rsidP="003F5705">
      <w:pPr>
        <w:pStyle w:val="Odsekzoznamu"/>
        <w:numPr>
          <w:ilvl w:val="0"/>
          <w:numId w:val="17"/>
        </w:numPr>
        <w:shd w:val="clear" w:color="auto" w:fill="FFFFFF"/>
        <w:ind w:hanging="436"/>
        <w:jc w:val="both"/>
        <w:rPr>
          <w:rFonts w:ascii="Times New Roman" w:hAnsi="Times New Roman" w:cs="Times New Roman"/>
        </w:rPr>
      </w:pPr>
      <w:r w:rsidRPr="00120762">
        <w:rPr>
          <w:rFonts w:ascii="Times New Roman" w:hAnsi="Times New Roman" w:cs="Times New Roman"/>
        </w:rPr>
        <w:t>ako vodič počas vedenia vozidla požije inú návykovú látku alebo vedie vozidlo v takom čase po jej požití, keď sa na základe vykonaného vyšetrenia podľa osobitného predpisu</w:t>
      </w:r>
      <w:hyperlink r:id="rId15" w:anchor="poznamky.poznamka-3a" w:tooltip="Odkaz na predpis alebo ustanovenie" w:history="1">
        <w:r w:rsidRPr="000A53C3">
          <w:rPr>
            <w:rStyle w:val="Hypertextovprepojenie"/>
            <w:rFonts w:ascii="Times New Roman" w:hAnsi="Times New Roman" w:cs="Times New Roman"/>
            <w:i/>
            <w:iCs/>
            <w:color w:val="auto"/>
            <w:u w:val="none"/>
            <w:vertAlign w:val="superscript"/>
          </w:rPr>
          <w:t>3a</w:t>
        </w:r>
        <w:r w:rsidRPr="000A53C3">
          <w:rPr>
            <w:rStyle w:val="Hypertextovprepojenie"/>
            <w:rFonts w:ascii="Times New Roman" w:hAnsi="Times New Roman" w:cs="Times New Roman"/>
            <w:i/>
            <w:iCs/>
            <w:color w:val="auto"/>
            <w:u w:val="none"/>
          </w:rPr>
          <w:t>)</w:t>
        </w:r>
      </w:hyperlink>
      <w:r w:rsidRPr="00120762">
        <w:rPr>
          <w:rFonts w:ascii="Times New Roman" w:hAnsi="Times New Roman" w:cs="Times New Roman"/>
        </w:rPr>
        <w:t>návyková látka ešte nachádza v jeho organizme,</w:t>
      </w:r>
    </w:p>
    <w:p w:rsidR="003F5705" w:rsidRPr="00120762" w:rsidRDefault="003F5705" w:rsidP="003F5705">
      <w:pPr>
        <w:pStyle w:val="Odsekzoznamu"/>
        <w:numPr>
          <w:ilvl w:val="0"/>
          <w:numId w:val="17"/>
        </w:numPr>
        <w:shd w:val="clear" w:color="auto" w:fill="FFFFFF"/>
        <w:ind w:hanging="436"/>
        <w:jc w:val="both"/>
        <w:rPr>
          <w:rFonts w:ascii="Times New Roman" w:hAnsi="Times New Roman" w:cs="Times New Roman"/>
        </w:rPr>
      </w:pPr>
      <w:r w:rsidRPr="00120762">
        <w:rPr>
          <w:rFonts w:ascii="Times New Roman" w:hAnsi="Times New Roman" w:cs="Times New Roman"/>
        </w:rPr>
        <w:t>poruší všeobecne záväzný právny predpis o bezpečnosti a plynulosti cestnej premávky, v ktorého dôsledku vznikne dopravná nehoda, pri ktorej inému ublíži na zdraví alebo inému spôsobí škodu na majetku,</w:t>
      </w:r>
    </w:p>
    <w:p w:rsidR="003F5705" w:rsidRPr="00120762" w:rsidRDefault="003F5705" w:rsidP="003F5705">
      <w:pPr>
        <w:pStyle w:val="Odsekzoznamu"/>
        <w:numPr>
          <w:ilvl w:val="0"/>
          <w:numId w:val="17"/>
        </w:numPr>
        <w:shd w:val="clear" w:color="auto" w:fill="FFFFFF"/>
        <w:ind w:hanging="436"/>
        <w:jc w:val="both"/>
        <w:rPr>
          <w:rFonts w:ascii="Times New Roman" w:hAnsi="Times New Roman" w:cs="Times New Roman"/>
        </w:rPr>
      </w:pPr>
      <w:r w:rsidRPr="00120762">
        <w:rPr>
          <w:rFonts w:ascii="Times New Roman" w:hAnsi="Times New Roman" w:cs="Times New Roman"/>
        </w:rPr>
        <w:t>ako vodič motorového vozidla prekročí rýchlosť ustanovenú v osobitnom predpise</w:t>
      </w:r>
      <w:hyperlink r:id="rId16" w:anchor="poznamky.poznamka-3c" w:tooltip="Odkaz na predpis alebo ustanovenie" w:history="1">
        <w:r w:rsidRPr="000A53C3">
          <w:rPr>
            <w:rStyle w:val="Hypertextovprepojenie"/>
            <w:rFonts w:ascii="Times New Roman" w:hAnsi="Times New Roman" w:cs="Times New Roman"/>
            <w:i/>
            <w:iCs/>
            <w:color w:val="auto"/>
            <w:u w:val="none"/>
            <w:vertAlign w:val="superscript"/>
          </w:rPr>
          <w:t>3c</w:t>
        </w:r>
        <w:r w:rsidRPr="000A53C3">
          <w:rPr>
            <w:rStyle w:val="Hypertextovprepojenie"/>
            <w:rFonts w:ascii="Times New Roman" w:hAnsi="Times New Roman" w:cs="Times New Roman"/>
            <w:i/>
            <w:iCs/>
            <w:color w:val="auto"/>
            <w:u w:val="none"/>
          </w:rPr>
          <w:t>)</w:t>
        </w:r>
      </w:hyperlink>
      <w:r w:rsidRPr="00120762">
        <w:rPr>
          <w:rStyle w:val="apple-converted-space"/>
          <w:rFonts w:ascii="Times New Roman" w:hAnsi="Times New Roman" w:cs="Times New Roman"/>
        </w:rPr>
        <w:t> </w:t>
      </w:r>
      <w:r w:rsidRPr="00120762">
        <w:rPr>
          <w:rFonts w:ascii="Times New Roman" w:hAnsi="Times New Roman" w:cs="Times New Roman"/>
        </w:rPr>
        <w:t>alebo prekročí rýchlosť ustanovenú dopravnou značkou alebo dopravným zariadením</w:t>
      </w:r>
    </w:p>
    <w:p w:rsidR="003F5705" w:rsidRPr="00120762" w:rsidRDefault="003F5705" w:rsidP="00120762">
      <w:pPr>
        <w:pStyle w:val="Odsekzoznamu"/>
        <w:numPr>
          <w:ilvl w:val="0"/>
          <w:numId w:val="18"/>
        </w:numPr>
        <w:shd w:val="clear" w:color="auto" w:fill="FFFFFF"/>
        <w:ind w:left="284" w:firstLine="709"/>
        <w:rPr>
          <w:rFonts w:ascii="Times New Roman" w:hAnsi="Times New Roman" w:cs="Times New Roman"/>
        </w:rPr>
      </w:pPr>
      <w:r w:rsidRPr="00120762">
        <w:rPr>
          <w:rFonts w:ascii="Times New Roman" w:hAnsi="Times New Roman" w:cs="Times New Roman"/>
        </w:rPr>
        <w:t>v obci najviac o 20 km h</w:t>
      </w:r>
      <w:r w:rsidRPr="00120762">
        <w:rPr>
          <w:rFonts w:ascii="Times New Roman" w:hAnsi="Times New Roman" w:cs="Times New Roman"/>
          <w:vertAlign w:val="superscript"/>
        </w:rPr>
        <w:t>-1</w:t>
      </w:r>
      <w:r w:rsidRPr="00120762">
        <w:rPr>
          <w:rStyle w:val="apple-converted-space"/>
          <w:rFonts w:ascii="Times New Roman" w:hAnsi="Times New Roman" w:cs="Times New Roman"/>
        </w:rPr>
        <w:t> </w:t>
      </w:r>
      <w:r w:rsidRPr="00120762">
        <w:rPr>
          <w:rFonts w:ascii="Times New Roman" w:hAnsi="Times New Roman" w:cs="Times New Roman"/>
        </w:rPr>
        <w:t>alebo mimo obce najviac o 30 km h</w:t>
      </w:r>
      <w:r w:rsidRPr="00120762">
        <w:rPr>
          <w:rFonts w:ascii="Times New Roman" w:hAnsi="Times New Roman" w:cs="Times New Roman"/>
          <w:vertAlign w:val="superscript"/>
        </w:rPr>
        <w:t>-1</w:t>
      </w:r>
      <w:r w:rsidRPr="00120762">
        <w:rPr>
          <w:rFonts w:ascii="Times New Roman" w:hAnsi="Times New Roman" w:cs="Times New Roman"/>
        </w:rPr>
        <w:t>,</w:t>
      </w:r>
    </w:p>
    <w:p w:rsidR="003F5705" w:rsidRPr="00120762" w:rsidRDefault="003F5705" w:rsidP="00120762">
      <w:pPr>
        <w:pStyle w:val="Odsekzoznamu"/>
        <w:numPr>
          <w:ilvl w:val="0"/>
          <w:numId w:val="18"/>
        </w:numPr>
        <w:shd w:val="clear" w:color="auto" w:fill="FFFFFF"/>
        <w:ind w:left="284" w:firstLine="709"/>
        <w:rPr>
          <w:rFonts w:ascii="Times New Roman" w:hAnsi="Times New Roman" w:cs="Times New Roman"/>
        </w:rPr>
      </w:pPr>
      <w:r w:rsidRPr="00120762">
        <w:rPr>
          <w:rFonts w:ascii="Times New Roman" w:hAnsi="Times New Roman" w:cs="Times New Roman"/>
        </w:rPr>
        <w:t>v obci o 21 až 50 km h</w:t>
      </w:r>
      <w:r w:rsidRPr="00120762">
        <w:rPr>
          <w:rFonts w:ascii="Times New Roman" w:hAnsi="Times New Roman" w:cs="Times New Roman"/>
          <w:vertAlign w:val="superscript"/>
        </w:rPr>
        <w:t>-1</w:t>
      </w:r>
      <w:r w:rsidRPr="00120762">
        <w:rPr>
          <w:rStyle w:val="apple-converted-space"/>
          <w:rFonts w:ascii="Times New Roman" w:hAnsi="Times New Roman" w:cs="Times New Roman"/>
        </w:rPr>
        <w:t> </w:t>
      </w:r>
      <w:r w:rsidRPr="00120762">
        <w:rPr>
          <w:rFonts w:ascii="Times New Roman" w:hAnsi="Times New Roman" w:cs="Times New Roman"/>
        </w:rPr>
        <w:t>alebo mimo obce o 31 až 60 km h</w:t>
      </w:r>
      <w:r w:rsidRPr="00120762">
        <w:rPr>
          <w:rFonts w:ascii="Times New Roman" w:hAnsi="Times New Roman" w:cs="Times New Roman"/>
          <w:vertAlign w:val="superscript"/>
        </w:rPr>
        <w:t>-1</w:t>
      </w:r>
      <w:r w:rsidRPr="00120762">
        <w:rPr>
          <w:rFonts w:ascii="Times New Roman" w:hAnsi="Times New Roman" w:cs="Times New Roman"/>
        </w:rPr>
        <w:t>,</w:t>
      </w:r>
    </w:p>
    <w:p w:rsidR="003F5705" w:rsidRPr="00120762" w:rsidRDefault="003F5705" w:rsidP="00120762">
      <w:pPr>
        <w:pStyle w:val="Odsekzoznamu"/>
        <w:numPr>
          <w:ilvl w:val="0"/>
          <w:numId w:val="18"/>
        </w:numPr>
        <w:shd w:val="clear" w:color="auto" w:fill="FFFFFF"/>
        <w:ind w:left="284" w:firstLine="709"/>
        <w:rPr>
          <w:rFonts w:ascii="Times New Roman" w:hAnsi="Times New Roman" w:cs="Times New Roman"/>
        </w:rPr>
      </w:pPr>
      <w:r w:rsidRPr="00120762">
        <w:rPr>
          <w:rFonts w:ascii="Times New Roman" w:hAnsi="Times New Roman" w:cs="Times New Roman"/>
        </w:rPr>
        <w:t>v obci o viac ako 50 km h</w:t>
      </w:r>
      <w:r w:rsidRPr="00120762">
        <w:rPr>
          <w:rFonts w:ascii="Times New Roman" w:hAnsi="Times New Roman" w:cs="Times New Roman"/>
          <w:vertAlign w:val="superscript"/>
        </w:rPr>
        <w:t>-1</w:t>
      </w:r>
      <w:r w:rsidRPr="00120762">
        <w:rPr>
          <w:rStyle w:val="apple-converted-space"/>
          <w:rFonts w:ascii="Times New Roman" w:hAnsi="Times New Roman" w:cs="Times New Roman"/>
        </w:rPr>
        <w:t> </w:t>
      </w:r>
      <w:r w:rsidRPr="00120762">
        <w:rPr>
          <w:rFonts w:ascii="Times New Roman" w:hAnsi="Times New Roman" w:cs="Times New Roman"/>
        </w:rPr>
        <w:t>alebo mimo obce o viac ako 60 km h</w:t>
      </w:r>
      <w:r w:rsidRPr="00120762">
        <w:rPr>
          <w:rFonts w:ascii="Times New Roman" w:hAnsi="Times New Roman" w:cs="Times New Roman"/>
          <w:vertAlign w:val="superscript"/>
        </w:rPr>
        <w:t>-1</w:t>
      </w:r>
      <w:r w:rsidRPr="00120762">
        <w:rPr>
          <w:rFonts w:ascii="Times New Roman" w:hAnsi="Times New Roman" w:cs="Times New Roman"/>
        </w:rPr>
        <w:t>,</w:t>
      </w:r>
    </w:p>
    <w:p w:rsidR="003F5705" w:rsidRPr="00120762" w:rsidRDefault="003F5705" w:rsidP="00120762">
      <w:pPr>
        <w:pStyle w:val="Odsekzoznamu"/>
        <w:numPr>
          <w:ilvl w:val="0"/>
          <w:numId w:val="17"/>
        </w:numPr>
        <w:shd w:val="clear" w:color="auto" w:fill="FFFFFF"/>
        <w:ind w:hanging="436"/>
        <w:jc w:val="both"/>
        <w:rPr>
          <w:rFonts w:ascii="Times New Roman" w:hAnsi="Times New Roman" w:cs="Times New Roman"/>
        </w:rPr>
      </w:pPr>
      <w:r w:rsidRPr="00120762">
        <w:rPr>
          <w:rFonts w:ascii="Times New Roman" w:hAnsi="Times New Roman" w:cs="Times New Roman"/>
        </w:rPr>
        <w:t>použije vozidlo, ktorého najväčšia prípustná celková hmotnosť vozidla, najväčšia prípustná hmotnosť jazdnej súpravy, najväčšia prípustná celková hmotnosť prípojného vozidla alebo najväčšia prípustná hmotnosť pripadajúca na nápravy vozidla je prekročená,</w:t>
      </w:r>
    </w:p>
    <w:p w:rsidR="003F5705" w:rsidRPr="00120762" w:rsidRDefault="003F5705" w:rsidP="003F5705">
      <w:pPr>
        <w:pStyle w:val="Odsekzoznamu"/>
        <w:numPr>
          <w:ilvl w:val="0"/>
          <w:numId w:val="17"/>
        </w:numPr>
        <w:shd w:val="clear" w:color="auto" w:fill="FFFFFF"/>
        <w:ind w:hanging="436"/>
        <w:jc w:val="both"/>
        <w:rPr>
          <w:rFonts w:ascii="Times New Roman" w:hAnsi="Times New Roman" w:cs="Times New Roman"/>
        </w:rPr>
      </w:pPr>
      <w:r w:rsidRPr="00120762">
        <w:rPr>
          <w:rFonts w:ascii="Times New Roman" w:hAnsi="Times New Roman" w:cs="Times New Roman"/>
        </w:rPr>
        <w:t>ako vodič vozidla s najväčšou prípustnou celkovou hmotnosťou vozidla prevyšujúcou 12 000 kg alebo ako vodič jazdnej súpravy s najväčšou prípustnou hmotnosťou prevyšujúcou 12 000 kg vojde na pozemnú komunikáciu, na ktorej je jazda takéhoto vozidla alebo takejto jazdnej súpravy zakázaná,</w:t>
      </w:r>
    </w:p>
    <w:p w:rsidR="003F5705" w:rsidRPr="00120762" w:rsidRDefault="003F5705" w:rsidP="003F5705">
      <w:pPr>
        <w:pStyle w:val="Odsekzoznamu"/>
        <w:numPr>
          <w:ilvl w:val="0"/>
          <w:numId w:val="17"/>
        </w:numPr>
        <w:shd w:val="clear" w:color="auto" w:fill="FFFFFF"/>
        <w:ind w:hanging="436"/>
        <w:jc w:val="both"/>
        <w:rPr>
          <w:rFonts w:ascii="Times New Roman" w:hAnsi="Times New Roman" w:cs="Times New Roman"/>
        </w:rPr>
      </w:pPr>
      <w:r w:rsidRPr="00120762">
        <w:rPr>
          <w:rFonts w:ascii="Times New Roman" w:hAnsi="Times New Roman" w:cs="Times New Roman"/>
        </w:rPr>
        <w:t>iným spôsobom ako uvedeným v písmenách a) až i) sa dopustí porušenia pravidiel cestnej premávky závažným spôsobom podľa osobitného predpisu,</w:t>
      </w:r>
      <w:hyperlink r:id="rId17" w:anchor="poznamky.poznamka-3d" w:tooltip="Odkaz na predpis alebo ustanovenie" w:history="1">
        <w:r w:rsidRPr="000A53C3">
          <w:rPr>
            <w:rStyle w:val="Hypertextovprepojenie"/>
            <w:rFonts w:ascii="Times New Roman" w:hAnsi="Times New Roman" w:cs="Times New Roman"/>
            <w:i/>
            <w:iCs/>
            <w:color w:val="auto"/>
            <w:u w:val="none"/>
            <w:vertAlign w:val="superscript"/>
          </w:rPr>
          <w:t>3d</w:t>
        </w:r>
        <w:r w:rsidRPr="000A53C3">
          <w:rPr>
            <w:rStyle w:val="Hypertextovprepojenie"/>
            <w:rFonts w:ascii="Times New Roman" w:hAnsi="Times New Roman" w:cs="Times New Roman"/>
            <w:i/>
            <w:iCs/>
            <w:color w:val="auto"/>
            <w:u w:val="none"/>
          </w:rPr>
          <w:t>)</w:t>
        </w:r>
      </w:hyperlink>
    </w:p>
    <w:p w:rsidR="003F5705" w:rsidRPr="00120762" w:rsidRDefault="003F5705" w:rsidP="003F5705">
      <w:pPr>
        <w:pStyle w:val="Odsekzoznamu"/>
        <w:numPr>
          <w:ilvl w:val="0"/>
          <w:numId w:val="17"/>
        </w:numPr>
        <w:shd w:val="clear" w:color="auto" w:fill="FFFFFF"/>
        <w:ind w:hanging="436"/>
        <w:jc w:val="both"/>
        <w:rPr>
          <w:rFonts w:ascii="Times New Roman" w:hAnsi="Times New Roman" w:cs="Times New Roman"/>
        </w:rPr>
      </w:pPr>
      <w:r w:rsidRPr="00120762">
        <w:rPr>
          <w:rFonts w:ascii="Times New Roman" w:hAnsi="Times New Roman" w:cs="Times New Roman"/>
        </w:rPr>
        <w:lastRenderedPageBreak/>
        <w:t>iným konaním, ako sa uvádza v písmenách a) až k), poruší všeobecne záväzný právny predpis o bezpečnosti a plynulosti cestnej premávky.</w:t>
      </w:r>
    </w:p>
    <w:p w:rsidR="009748BC" w:rsidRPr="0021761F" w:rsidRDefault="0021761F" w:rsidP="0021761F">
      <w:pPr>
        <w:shd w:val="clear" w:color="auto" w:fill="FFFFFF"/>
        <w:spacing w:after="120" w:line="240" w:lineRule="auto"/>
        <w:ind w:firstLine="851"/>
        <w:jc w:val="center"/>
        <w:rPr>
          <w:rFonts w:ascii="Times New Roman" w:eastAsia="Times New Roman" w:hAnsi="Times New Roman" w:cs="Times New Roman"/>
          <w:bCs/>
          <w:lang w:eastAsia="sk-SK"/>
        </w:rPr>
      </w:pPr>
      <w:r w:rsidRPr="0021761F">
        <w:rPr>
          <w:rFonts w:ascii="Times New Roman" w:hAnsi="Times New Roman" w:cs="Times New Roman"/>
          <w:b/>
          <w:bCs/>
          <w:shd w:val="clear" w:color="auto" w:fill="FFFFFF"/>
        </w:rPr>
        <w:t>Zákon N</w:t>
      </w:r>
      <w:r>
        <w:rPr>
          <w:rFonts w:ascii="Times New Roman" w:hAnsi="Times New Roman" w:cs="Times New Roman"/>
          <w:b/>
          <w:bCs/>
          <w:shd w:val="clear" w:color="auto" w:fill="FFFFFF"/>
        </w:rPr>
        <w:t>R SR</w:t>
      </w:r>
      <w:r w:rsidRPr="0021761F">
        <w:rPr>
          <w:rFonts w:ascii="Times New Roman" w:hAnsi="Times New Roman" w:cs="Times New Roman"/>
          <w:b/>
          <w:bCs/>
          <w:shd w:val="clear" w:color="auto" w:fill="FFFFFF"/>
        </w:rPr>
        <w:t xml:space="preserve"> č. 8/2009 Z.z. o cestnej premávke a</w:t>
      </w:r>
      <w:r>
        <w:rPr>
          <w:rFonts w:ascii="Times New Roman" w:hAnsi="Times New Roman" w:cs="Times New Roman"/>
          <w:b/>
          <w:bCs/>
          <w:shd w:val="clear" w:color="auto" w:fill="FFFFFF"/>
        </w:rPr>
        <w:t xml:space="preserve"> o zmene a </w:t>
      </w:r>
      <w:r w:rsidRPr="0021761F">
        <w:rPr>
          <w:rFonts w:ascii="Times New Roman" w:hAnsi="Times New Roman" w:cs="Times New Roman"/>
          <w:b/>
          <w:bCs/>
          <w:shd w:val="clear" w:color="auto" w:fill="FFFFFF"/>
        </w:rPr>
        <w:t>doplnení niektorých zákonov v znení neskorších predpisov</w:t>
      </w:r>
    </w:p>
    <w:p w:rsidR="004F77CF" w:rsidRPr="006D04A3" w:rsidRDefault="004F77CF" w:rsidP="0021761F">
      <w:pPr>
        <w:shd w:val="clear" w:color="auto" w:fill="FFFFFF"/>
        <w:spacing w:after="240" w:line="240" w:lineRule="auto"/>
        <w:jc w:val="center"/>
        <w:rPr>
          <w:rFonts w:ascii="Times New Roman" w:eastAsia="Times New Roman" w:hAnsi="Times New Roman" w:cs="Times New Roman"/>
          <w:b/>
          <w:bCs/>
          <w:i/>
          <w:lang w:eastAsia="sk-SK"/>
        </w:rPr>
      </w:pPr>
      <w:r w:rsidRPr="004F77CF">
        <w:rPr>
          <w:rFonts w:ascii="Times New Roman" w:eastAsia="Times New Roman" w:hAnsi="Times New Roman" w:cs="Times New Roman"/>
          <w:b/>
          <w:bCs/>
          <w:i/>
          <w:lang w:eastAsia="sk-SK"/>
        </w:rPr>
        <w:t>Zodpovednosť za porušenie povinností podľa</w:t>
      </w:r>
    </w:p>
    <w:p w:rsidR="004F77CF" w:rsidRPr="006D04A3" w:rsidRDefault="004F77CF" w:rsidP="00120762">
      <w:pPr>
        <w:shd w:val="clear" w:color="auto" w:fill="FFFFFF"/>
        <w:spacing w:after="240" w:line="240" w:lineRule="auto"/>
        <w:jc w:val="center"/>
        <w:rPr>
          <w:rFonts w:ascii="Times New Roman" w:eastAsia="Times New Roman" w:hAnsi="Times New Roman" w:cs="Times New Roman"/>
          <w:b/>
          <w:bCs/>
          <w:lang w:eastAsia="sk-SK"/>
        </w:rPr>
      </w:pPr>
      <w:r w:rsidRPr="006D04A3">
        <w:rPr>
          <w:rFonts w:ascii="Times New Roman" w:eastAsia="Times New Roman" w:hAnsi="Times New Roman" w:cs="Times New Roman"/>
          <w:b/>
          <w:bCs/>
          <w:lang w:eastAsia="sk-SK"/>
        </w:rPr>
        <w:t>§ 137</w:t>
      </w:r>
      <w:r w:rsidRPr="00032F21">
        <w:rPr>
          <w:rFonts w:ascii="Times New Roman" w:eastAsia="Times New Roman" w:hAnsi="Times New Roman" w:cs="Times New Roman"/>
          <w:b/>
          <w:bCs/>
          <w:lang w:eastAsia="sk-SK"/>
        </w:rPr>
        <w:t xml:space="preserve"> ods.2</w:t>
      </w:r>
    </w:p>
    <w:p w:rsidR="004F77CF" w:rsidRPr="006D04A3" w:rsidRDefault="004F77CF" w:rsidP="00120762">
      <w:pPr>
        <w:shd w:val="clear" w:color="auto" w:fill="FFFFFF"/>
        <w:spacing w:after="120" w:line="240" w:lineRule="auto"/>
        <w:ind w:firstLine="567"/>
        <w:jc w:val="both"/>
        <w:rPr>
          <w:rFonts w:ascii="Times New Roman" w:eastAsia="Times New Roman" w:hAnsi="Times New Roman" w:cs="Times New Roman"/>
          <w:lang w:eastAsia="sk-SK"/>
        </w:rPr>
      </w:pPr>
      <w:r w:rsidRPr="006D04A3">
        <w:rPr>
          <w:rFonts w:ascii="Times New Roman" w:eastAsia="Times New Roman" w:hAnsi="Times New Roman" w:cs="Times New Roman"/>
          <w:lang w:eastAsia="sk-SK"/>
        </w:rPr>
        <w:t>Porušením pravidiel cestnej premávky závažným spôsobom je</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jazda pod vplyvom alkoholu alebo inej návykovej látky; to neplatí, ak ide o cyklistu podľa </w:t>
      </w:r>
      <w:hyperlink r:id="rId18" w:anchor="paragraf-4.odsek-2.pismeno-c" w:tooltip="Odkaz na predpis alebo ustanovenie" w:history="1">
        <w:r w:rsidRPr="00032F21">
          <w:rPr>
            <w:rFonts w:ascii="Times New Roman" w:eastAsia="Times New Roman" w:hAnsi="Times New Roman" w:cs="Times New Roman"/>
            <w:iCs/>
            <w:lang w:eastAsia="sk-SK"/>
          </w:rPr>
          <w:t>§ 4 ods. 2 písm. c)</w:t>
        </w:r>
      </w:hyperlink>
      <w:r w:rsidRPr="00032F21">
        <w:rPr>
          <w:rFonts w:ascii="Times New Roman" w:eastAsia="Times New Roman" w:hAnsi="Times New Roman" w:cs="Times New Roman"/>
          <w:lang w:eastAsia="sk-SK"/>
        </w:rPr>
        <w:t>,</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odmietnutie podrobiť sa vyšetreniu na zistenie požitia alkoholu alebo inej návykovej látky,</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také porušenie pravidiel cestnej premávky, v ktorého dôsledku vznikne dopravná nehoda, pri ktorej sa inému ublíži na zdraví alebo sa inému spôsobí škoda na majetku, alebo nesplnenie si povinností účastníka dopravnej nehody alebo škodovej udalosti,</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jazda po požití lieku, ktorý môžu znížiť schopnosť vodiča bezpečne viesť vozidlo,</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použitie vozidla, ktorého najväčšia prípustná celková hmotnosť vozidla, najväčšia prípustná hmotnosť jazdnej súpravy, najväčšia prípustná celková hmotnosť prípojného vozidla alebo najväčšia prípustná hmotnosť pripadajúca na nápravy vozidla je prekročená,</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nezastavenie vozidla na pokyn STOJ! dávaný policajtom alebo inou oprávnenou osobou, alebo na signál svetelného signalizačného zariadenia s červeným svetlom „Stoj!“,</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vjazd alebo prejazd cez železničné priecestie v čase, keď je to zakázané,</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nedanie prednosti v jazde,</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neuposlúchnutie pokynu, výzvy alebo príkazu policajta v súvislosti s výkonom jeho oprávnení pri dohľade nad bezpečnosťou a plynulosťou cestnej premávky,</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jazda v protismernej časti cesty, ak si to nevyžaduje situácia v cestnej premávke,</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neumožnenie bezpečného a plynulého prejazdu vozidlu s právom prednostnej jazdy,</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vedenie vozidla bez tabuľky s evidenčným číslom alebo s tabuľkou s evidenčným číslom, ktorá nezodpovedá svojím vyhotovením a umiestnením na vozidle tomuto zákonu, alebo s tabuľkou s evidenčným číslom, ktorá nie je pridelená tomuto vozidlu,</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vedenie vozidla vyradeného z cestnej premávky alebo vozidla, ktoré nebolo schválené na prevádzku v cestnej premávke, alebo vozidla vyradeného z evidencie,</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predchádzanie iného vozidla v mieste, kde je to zakázané,</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vedenie motorového vozidla bez príslušného vodičského oprávnenia, bez osoby spolujazdca podľa </w:t>
      </w:r>
      <w:hyperlink r:id="rId19" w:anchor="paragraf-74.odsek-2" w:tooltip="Odkaz na predpis alebo ustanovenie" w:history="1">
        <w:r w:rsidRPr="00032F21">
          <w:rPr>
            <w:rFonts w:ascii="Times New Roman" w:eastAsia="Times New Roman" w:hAnsi="Times New Roman" w:cs="Times New Roman"/>
            <w:i/>
            <w:iCs/>
            <w:lang w:eastAsia="sk-SK"/>
          </w:rPr>
          <w:t>§ 74 ods. 2</w:t>
        </w:r>
      </w:hyperlink>
      <w:r w:rsidRPr="00032F21">
        <w:rPr>
          <w:rFonts w:ascii="Times New Roman" w:eastAsia="Times New Roman" w:hAnsi="Times New Roman" w:cs="Times New Roman"/>
          <w:lang w:eastAsia="sk-SK"/>
        </w:rPr>
        <w:t> alebo počas zadržania vodičského preukazu; to neplatí, ak osoba vedie motorové vozidlo autoškoly v kurze podľa osobitného predpisu,</w:t>
      </w:r>
      <w:hyperlink r:id="rId20" w:anchor="poznamky.poznamka-8a" w:tooltip="Odkaz na predpis alebo ustanovenie" w:history="1">
        <w:r w:rsidRPr="00032F21">
          <w:rPr>
            <w:rFonts w:ascii="Times New Roman" w:eastAsia="Times New Roman" w:hAnsi="Times New Roman" w:cs="Times New Roman"/>
            <w:i/>
            <w:iCs/>
            <w:vertAlign w:val="superscript"/>
            <w:lang w:eastAsia="sk-SK"/>
          </w:rPr>
          <w:t>8a</w:t>
        </w:r>
        <w:r w:rsidRPr="00032F21">
          <w:rPr>
            <w:rFonts w:ascii="Times New Roman" w:eastAsia="Times New Roman" w:hAnsi="Times New Roman" w:cs="Times New Roman"/>
            <w:i/>
            <w:iCs/>
            <w:lang w:eastAsia="sk-SK"/>
          </w:rPr>
          <w:t>)</w:t>
        </w:r>
      </w:hyperlink>
      <w:r w:rsidRPr="00032F21">
        <w:rPr>
          <w:rFonts w:ascii="Times New Roman" w:eastAsia="Times New Roman" w:hAnsi="Times New Roman" w:cs="Times New Roman"/>
          <w:lang w:eastAsia="sk-SK"/>
        </w:rPr>
        <w:t> podrobuje sa skúške alebo preskúšaniu z vedenia motorového vozidla alebo má povolenú jazdu podľa </w:t>
      </w:r>
      <w:hyperlink r:id="rId21" w:anchor="paragraf-70.odsek-4" w:tooltip="Odkaz na predpis alebo ustanovenie" w:history="1">
        <w:r w:rsidRPr="00032F21">
          <w:rPr>
            <w:rFonts w:ascii="Times New Roman" w:eastAsia="Times New Roman" w:hAnsi="Times New Roman" w:cs="Times New Roman"/>
            <w:i/>
            <w:iCs/>
            <w:lang w:eastAsia="sk-SK"/>
          </w:rPr>
          <w:t>§ 70 ods. 4</w:t>
        </w:r>
      </w:hyperlink>
      <w:r w:rsidRPr="00032F21">
        <w:rPr>
          <w:rFonts w:ascii="Times New Roman" w:eastAsia="Times New Roman" w:hAnsi="Times New Roman" w:cs="Times New Roman"/>
          <w:lang w:eastAsia="sk-SK"/>
        </w:rPr>
        <w:t> a </w:t>
      </w:r>
      <w:hyperlink r:id="rId22" w:anchor="paragraf-71.odsek-2" w:tooltip="Odkaz na predpis alebo ustanovenie" w:history="1">
        <w:r w:rsidRPr="00032F21">
          <w:rPr>
            <w:rFonts w:ascii="Times New Roman" w:eastAsia="Times New Roman" w:hAnsi="Times New Roman" w:cs="Times New Roman"/>
            <w:i/>
            <w:iCs/>
            <w:lang w:eastAsia="sk-SK"/>
          </w:rPr>
          <w:t>§ 71 ods. 2</w:t>
        </w:r>
      </w:hyperlink>
      <w:r w:rsidRPr="00032F21">
        <w:rPr>
          <w:rFonts w:ascii="Times New Roman" w:eastAsia="Times New Roman" w:hAnsi="Times New Roman" w:cs="Times New Roman"/>
          <w:lang w:eastAsia="sk-SK"/>
        </w:rPr>
        <w:t>,</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porušenie povinnosti podľa </w:t>
      </w:r>
      <w:hyperlink r:id="rId23" w:anchor="paragraf-3.odsek-3" w:tooltip="Odkaz na predpis alebo ustanovenie" w:history="1">
        <w:r w:rsidRPr="00032F21">
          <w:rPr>
            <w:rFonts w:ascii="Times New Roman" w:eastAsia="Times New Roman" w:hAnsi="Times New Roman" w:cs="Times New Roman"/>
            <w:i/>
            <w:iCs/>
            <w:lang w:eastAsia="sk-SK"/>
          </w:rPr>
          <w:t>§ 3 ods. 3</w:t>
        </w:r>
      </w:hyperlink>
      <w:r w:rsidRPr="00032F21">
        <w:rPr>
          <w:rFonts w:ascii="Times New Roman" w:eastAsia="Times New Roman" w:hAnsi="Times New Roman" w:cs="Times New Roman"/>
          <w:lang w:eastAsia="sk-SK"/>
        </w:rPr>
        <w:t>, </w:t>
      </w:r>
      <w:hyperlink r:id="rId24" w:anchor="paragraf-4.odsek-3" w:tooltip="Odkaz na predpis alebo ustanovenie" w:history="1">
        <w:r w:rsidRPr="00032F21">
          <w:rPr>
            <w:rFonts w:ascii="Times New Roman" w:eastAsia="Times New Roman" w:hAnsi="Times New Roman" w:cs="Times New Roman"/>
            <w:i/>
            <w:iCs/>
            <w:lang w:eastAsia="sk-SK"/>
          </w:rPr>
          <w:t>§ 4 ods. 3</w:t>
        </w:r>
      </w:hyperlink>
      <w:r w:rsidRPr="00032F21">
        <w:rPr>
          <w:rFonts w:ascii="Times New Roman" w:eastAsia="Times New Roman" w:hAnsi="Times New Roman" w:cs="Times New Roman"/>
          <w:lang w:eastAsia="sk-SK"/>
        </w:rPr>
        <w:t>, </w:t>
      </w:r>
      <w:hyperlink r:id="rId25" w:anchor="paragraf-9.odsek-2" w:tooltip="Odkaz na predpis alebo ustanovenie" w:history="1">
        <w:r w:rsidRPr="00032F21">
          <w:rPr>
            <w:rFonts w:ascii="Times New Roman" w:eastAsia="Times New Roman" w:hAnsi="Times New Roman" w:cs="Times New Roman"/>
            <w:i/>
            <w:iCs/>
            <w:lang w:eastAsia="sk-SK"/>
          </w:rPr>
          <w:t>§ 9 ods. 2</w:t>
        </w:r>
      </w:hyperlink>
      <w:r w:rsidRPr="00032F21">
        <w:rPr>
          <w:rFonts w:ascii="Times New Roman" w:eastAsia="Times New Roman" w:hAnsi="Times New Roman" w:cs="Times New Roman"/>
          <w:lang w:eastAsia="sk-SK"/>
        </w:rPr>
        <w:t> alebo </w:t>
      </w:r>
      <w:hyperlink r:id="rId26" w:anchor="paragraf-25.odsek-1.pismeno-g" w:tooltip="Odkaz na predpis alebo ustanovenie" w:history="1">
        <w:r w:rsidRPr="00032F21">
          <w:rPr>
            <w:rFonts w:ascii="Times New Roman" w:eastAsia="Times New Roman" w:hAnsi="Times New Roman" w:cs="Times New Roman"/>
            <w:i/>
            <w:iCs/>
            <w:lang w:eastAsia="sk-SK"/>
          </w:rPr>
          <w:t>§ 25 ods. 1 písm. g)</w:t>
        </w:r>
      </w:hyperlink>
      <w:r w:rsidRPr="00032F21">
        <w:rPr>
          <w:rFonts w:ascii="Times New Roman" w:eastAsia="Times New Roman" w:hAnsi="Times New Roman" w:cs="Times New Roman"/>
          <w:lang w:eastAsia="sk-SK"/>
        </w:rPr>
        <w:t>,</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zastavenie a státie na vyhradenom parkovacom mieste pre osobu so zdravotným postihnutím, ak nejde o vozidlo, pre ktoré je parkovacie miesto vyhradené,</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ohrozenie chodca, ktorý vstúpil na vozovku a prechádza cez priechod pre chodcov,</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ohrozenie chodca na chodníku alebo chodca prechádzajúceho cez cestu, na ktorú vodič odbočuje, pri odbočovaní na miesto mimo cesty, pri vchádzaní na cestu a pri otáčaní alebo pri cúvaní,</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ohrozenie cyklistu prechádzajúceho cez priechod pre cyklistov,</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ohrozenie cyklistu pri obchádzaní alebo predchádzaní,</w:t>
      </w:r>
    </w:p>
    <w:p w:rsidR="004F77CF" w:rsidRPr="008C763F"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color w:val="BFBFBF" w:themeColor="background1" w:themeShade="BF"/>
          <w:lang w:eastAsia="sk-SK"/>
        </w:rPr>
      </w:pPr>
      <w:r w:rsidRPr="008C763F">
        <w:rPr>
          <w:rFonts w:ascii="Times New Roman" w:eastAsia="Times New Roman" w:hAnsi="Times New Roman" w:cs="Times New Roman"/>
          <w:color w:val="BFBFBF" w:themeColor="background1" w:themeShade="BF"/>
          <w:lang w:eastAsia="sk-SK"/>
        </w:rPr>
        <w:t>porušenie povinností inštruktora autoškoly podľa </w:t>
      </w:r>
      <w:hyperlink r:id="rId27" w:anchor="paragraf-7" w:tooltip="Odkaz na predpis alebo ustanovenie" w:history="1">
        <w:r w:rsidRPr="008C763F">
          <w:rPr>
            <w:rFonts w:ascii="Times New Roman" w:eastAsia="Times New Roman" w:hAnsi="Times New Roman" w:cs="Times New Roman"/>
            <w:i/>
            <w:iCs/>
            <w:color w:val="BFBFBF" w:themeColor="background1" w:themeShade="BF"/>
            <w:lang w:eastAsia="sk-SK"/>
          </w:rPr>
          <w:t>§ 7</w:t>
        </w:r>
      </w:hyperlink>
      <w:r w:rsidRPr="008C763F">
        <w:rPr>
          <w:rFonts w:ascii="Times New Roman" w:eastAsia="Times New Roman" w:hAnsi="Times New Roman" w:cs="Times New Roman"/>
          <w:color w:val="BFBFBF" w:themeColor="background1" w:themeShade="BF"/>
          <w:lang w:eastAsia="sk-SK"/>
        </w:rPr>
        <w:t>,</w:t>
      </w:r>
      <w:r w:rsidR="008C763F">
        <w:rPr>
          <w:rFonts w:ascii="Times New Roman" w:eastAsia="Times New Roman" w:hAnsi="Times New Roman" w:cs="Times New Roman"/>
          <w:color w:val="BFBFBF" w:themeColor="background1" w:themeShade="BF"/>
          <w:lang w:eastAsia="sk-SK"/>
        </w:rPr>
        <w:t xml:space="preserve"> </w:t>
      </w:r>
      <w:r w:rsidR="008C763F" w:rsidRPr="008C763F">
        <w:rPr>
          <w:rFonts w:ascii="Times New Roman" w:eastAsia="Times New Roman" w:hAnsi="Times New Roman" w:cs="Times New Roman"/>
          <w:lang w:val="en-US" w:eastAsia="sk-SK"/>
        </w:rPr>
        <w:t>*</w:t>
      </w:r>
    </w:p>
    <w:p w:rsidR="004F77CF" w:rsidRPr="008C763F"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color w:val="BFBFBF" w:themeColor="background1" w:themeShade="BF"/>
          <w:lang w:eastAsia="sk-SK"/>
        </w:rPr>
      </w:pPr>
      <w:r w:rsidRPr="008C763F">
        <w:rPr>
          <w:rFonts w:ascii="Times New Roman" w:eastAsia="Times New Roman" w:hAnsi="Times New Roman" w:cs="Times New Roman"/>
          <w:color w:val="BFBFBF" w:themeColor="background1" w:themeShade="BF"/>
          <w:lang w:eastAsia="sk-SK"/>
        </w:rPr>
        <w:t>porušenie povinností spolujazdca podľa </w:t>
      </w:r>
      <w:hyperlink r:id="rId28" w:anchor="paragraf-74.odsek-2" w:tooltip="Odkaz na predpis alebo ustanovenie" w:history="1">
        <w:r w:rsidRPr="008C763F">
          <w:rPr>
            <w:rFonts w:ascii="Times New Roman" w:eastAsia="Times New Roman" w:hAnsi="Times New Roman" w:cs="Times New Roman"/>
            <w:i/>
            <w:iCs/>
            <w:color w:val="BFBFBF" w:themeColor="background1" w:themeShade="BF"/>
            <w:lang w:eastAsia="sk-SK"/>
          </w:rPr>
          <w:t>§ 74 ods. 2</w:t>
        </w:r>
      </w:hyperlink>
      <w:r w:rsidRPr="008C763F">
        <w:rPr>
          <w:rFonts w:ascii="Times New Roman" w:eastAsia="Times New Roman" w:hAnsi="Times New Roman" w:cs="Times New Roman"/>
          <w:color w:val="BFBFBF" w:themeColor="background1" w:themeShade="BF"/>
          <w:lang w:eastAsia="sk-SK"/>
        </w:rPr>
        <w:t>,</w:t>
      </w:r>
      <w:r w:rsidR="008C763F">
        <w:rPr>
          <w:rFonts w:ascii="Times New Roman" w:eastAsia="Times New Roman" w:hAnsi="Times New Roman" w:cs="Times New Roman"/>
          <w:color w:val="BFBFBF" w:themeColor="background1" w:themeShade="BF"/>
          <w:lang w:eastAsia="sk-SK"/>
        </w:rPr>
        <w:t xml:space="preserve"> </w:t>
      </w:r>
      <w:r w:rsidR="008C763F" w:rsidRPr="008C763F">
        <w:rPr>
          <w:rFonts w:ascii="Times New Roman" w:eastAsia="Times New Roman" w:hAnsi="Times New Roman" w:cs="Times New Roman"/>
          <w:lang w:eastAsia="sk-SK"/>
        </w:rPr>
        <w:t>*</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vedenie motorového vozidla s neplatným vodičským preukazom z dôvodu nesplnenia si povinnosti podľa </w:t>
      </w:r>
      <w:hyperlink r:id="rId29" w:anchor="paragraf-91.odsek-6" w:tooltip="Odkaz na predpis alebo ustanovenie" w:history="1">
        <w:r w:rsidRPr="00032F21">
          <w:rPr>
            <w:rFonts w:ascii="Times New Roman" w:eastAsia="Times New Roman" w:hAnsi="Times New Roman" w:cs="Times New Roman"/>
            <w:i/>
            <w:iCs/>
            <w:lang w:eastAsia="sk-SK"/>
          </w:rPr>
          <w:t>§ 91 ods. 6</w:t>
        </w:r>
      </w:hyperlink>
      <w:r w:rsidRPr="00032F21">
        <w:rPr>
          <w:rFonts w:ascii="Times New Roman" w:eastAsia="Times New Roman" w:hAnsi="Times New Roman" w:cs="Times New Roman"/>
          <w:lang w:eastAsia="sk-SK"/>
        </w:rPr>
        <w:t>,</w:t>
      </w:r>
    </w:p>
    <w:p w:rsidR="004F77CF" w:rsidRPr="00032F21" w:rsidRDefault="004F77CF" w:rsidP="00DD160B">
      <w:pPr>
        <w:pStyle w:val="Odsekzoznamu"/>
        <w:numPr>
          <w:ilvl w:val="0"/>
          <w:numId w:val="5"/>
        </w:numPr>
        <w:shd w:val="clear" w:color="auto" w:fill="FFFFFF"/>
        <w:spacing w:after="0" w:line="240" w:lineRule="auto"/>
        <w:ind w:left="284" w:hanging="284"/>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neoprávnené vybavenie vozidla zariadením umožňujúcim používanie typického zvukového znamenia alebo zvláštneho výstražného svetla ustanoveného pre vozidlá s právom prednostnej jazdy alebo neoprávnené použitie typického zvukového znamenia alebo zvláštneho výstražného svetla ustanoveného pre vozidlá s právom prednostnej jazdy.</w:t>
      </w:r>
    </w:p>
    <w:p w:rsidR="004F77CF" w:rsidRDefault="000A53C3" w:rsidP="000A53C3">
      <w:pPr>
        <w:keepNext/>
        <w:shd w:val="clear" w:color="auto" w:fill="FFFFFF"/>
        <w:spacing w:after="120" w:line="240" w:lineRule="auto"/>
        <w:jc w:val="center"/>
        <w:rPr>
          <w:rFonts w:ascii="Times New Roman" w:eastAsia="Times New Roman" w:hAnsi="Times New Roman" w:cs="Times New Roman"/>
          <w:b/>
          <w:bCs/>
          <w:lang w:eastAsia="sk-SK"/>
        </w:rPr>
      </w:pPr>
      <w:r w:rsidRPr="000A53C3">
        <w:rPr>
          <w:rFonts w:ascii="Times New Roman" w:hAnsi="Times New Roman" w:cs="Times New Roman"/>
          <w:b/>
        </w:rPr>
        <w:lastRenderedPageBreak/>
        <w:t>Zákon SNR č. 372/1990 Zb. o priestupkoch v znení neskorších predpisov</w:t>
      </w:r>
    </w:p>
    <w:p w:rsidR="00C6624D" w:rsidRPr="00C6624D" w:rsidRDefault="00C6624D" w:rsidP="000A53C3">
      <w:pPr>
        <w:keepNext/>
        <w:shd w:val="clear" w:color="auto" w:fill="FFFFFF"/>
        <w:spacing w:after="120" w:line="240" w:lineRule="auto"/>
        <w:ind w:firstLine="851"/>
        <w:jc w:val="center"/>
        <w:rPr>
          <w:rFonts w:ascii="Times New Roman" w:eastAsia="Times New Roman" w:hAnsi="Times New Roman" w:cs="Times New Roman"/>
          <w:b/>
          <w:bCs/>
          <w:i/>
          <w:lang w:eastAsia="sk-SK"/>
        </w:rPr>
      </w:pPr>
      <w:r w:rsidRPr="00C6624D">
        <w:rPr>
          <w:rFonts w:ascii="Times New Roman" w:eastAsia="Times New Roman" w:hAnsi="Times New Roman" w:cs="Times New Roman"/>
          <w:b/>
          <w:bCs/>
          <w:i/>
          <w:lang w:eastAsia="sk-SK"/>
        </w:rPr>
        <w:t>Priestupky proti verejnému poriadku</w:t>
      </w:r>
    </w:p>
    <w:p w:rsidR="00C6624D" w:rsidRPr="00C6624D" w:rsidRDefault="00C6624D" w:rsidP="000C7F1A">
      <w:pPr>
        <w:keepNext/>
        <w:shd w:val="clear" w:color="auto" w:fill="FFFFFF"/>
        <w:spacing w:after="120" w:line="240" w:lineRule="auto"/>
        <w:ind w:firstLine="851"/>
        <w:jc w:val="center"/>
        <w:rPr>
          <w:rFonts w:ascii="Times New Roman" w:eastAsia="Times New Roman" w:hAnsi="Times New Roman" w:cs="Times New Roman"/>
          <w:b/>
          <w:bCs/>
          <w:lang w:eastAsia="sk-SK"/>
        </w:rPr>
      </w:pPr>
      <w:r w:rsidRPr="00C6624D">
        <w:rPr>
          <w:rFonts w:ascii="Times New Roman" w:eastAsia="Times New Roman" w:hAnsi="Times New Roman" w:cs="Times New Roman"/>
          <w:b/>
          <w:bCs/>
          <w:lang w:eastAsia="sk-SK"/>
        </w:rPr>
        <w:t>§ 47</w:t>
      </w:r>
    </w:p>
    <w:p w:rsidR="00C6624D" w:rsidRPr="004F77CF" w:rsidRDefault="00C6624D" w:rsidP="000C7F1A">
      <w:pPr>
        <w:pStyle w:val="Odsekzoznamu"/>
        <w:keepNext/>
        <w:numPr>
          <w:ilvl w:val="0"/>
          <w:numId w:val="7"/>
        </w:numPr>
        <w:shd w:val="clear" w:color="auto" w:fill="FFFFFF"/>
        <w:spacing w:after="120" w:line="240" w:lineRule="auto"/>
        <w:ind w:left="284" w:hanging="284"/>
        <w:jc w:val="both"/>
        <w:rPr>
          <w:rFonts w:ascii="Times New Roman" w:eastAsia="Times New Roman" w:hAnsi="Times New Roman" w:cs="Times New Roman"/>
          <w:lang w:eastAsia="sk-SK"/>
        </w:rPr>
      </w:pPr>
      <w:r w:rsidRPr="004F77CF">
        <w:rPr>
          <w:rFonts w:ascii="Times New Roman" w:eastAsia="Times New Roman" w:hAnsi="Times New Roman" w:cs="Times New Roman"/>
          <w:lang w:eastAsia="sk-SK"/>
        </w:rPr>
        <w:t>Priestupku sa dopustí ten, kto</w:t>
      </w:r>
    </w:p>
    <w:p w:rsidR="00C6624D" w:rsidRDefault="00C6624D" w:rsidP="000C7F1A">
      <w:pPr>
        <w:pStyle w:val="Odsekzoznamu"/>
        <w:keepNext/>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4F77CF">
        <w:rPr>
          <w:rFonts w:ascii="Times New Roman" w:eastAsia="Times New Roman" w:hAnsi="Times New Roman" w:cs="Times New Roman"/>
          <w:lang w:eastAsia="sk-SK"/>
        </w:rPr>
        <w:t>neuposlúchne výzvu verejného činiteľa pri výkone jeho právomoci,</w:t>
      </w:r>
    </w:p>
    <w:p w:rsidR="00C6624D" w:rsidRDefault="00C6624D" w:rsidP="000C7F1A">
      <w:pPr>
        <w:pStyle w:val="Odsekzoznamu"/>
        <w:keepNext/>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4F77CF">
        <w:rPr>
          <w:rFonts w:ascii="Times New Roman" w:eastAsia="Times New Roman" w:hAnsi="Times New Roman" w:cs="Times New Roman"/>
          <w:lang w:eastAsia="sk-SK"/>
        </w:rPr>
        <w:t>poruší nočný kľud,</w:t>
      </w:r>
    </w:p>
    <w:p w:rsidR="00C6624D" w:rsidRDefault="00C6624D" w:rsidP="009F4A82">
      <w:pPr>
        <w:pStyle w:val="Odsekzoznamu"/>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4F77CF">
        <w:rPr>
          <w:rFonts w:ascii="Times New Roman" w:eastAsia="Times New Roman" w:hAnsi="Times New Roman" w:cs="Times New Roman"/>
          <w:lang w:eastAsia="sk-SK"/>
        </w:rPr>
        <w:t>vzbudí verejné pohoršenie,</w:t>
      </w:r>
    </w:p>
    <w:p w:rsidR="00C6624D" w:rsidRDefault="00C6624D" w:rsidP="004F77CF">
      <w:pPr>
        <w:pStyle w:val="Odsekzoznamu"/>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4F77CF">
        <w:rPr>
          <w:rFonts w:ascii="Times New Roman" w:eastAsia="Times New Roman" w:hAnsi="Times New Roman" w:cs="Times New Roman"/>
          <w:lang w:eastAsia="sk-SK"/>
        </w:rPr>
        <w:t>znečistí verejné priestranstvo, verejne prístupný objekt alebo znečistí verejnoprospešné zariadenie plagátovou výzdobou, komerčnými a reklamnými oznamami alebo zanedbá povinnosť upratovania verejného priestranstva,</w:t>
      </w:r>
    </w:p>
    <w:p w:rsidR="00C6624D" w:rsidRDefault="00C6624D" w:rsidP="004F77CF">
      <w:pPr>
        <w:pStyle w:val="Odsekzoznamu"/>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4F77CF">
        <w:rPr>
          <w:rFonts w:ascii="Times New Roman" w:eastAsia="Times New Roman" w:hAnsi="Times New Roman" w:cs="Times New Roman"/>
          <w:lang w:eastAsia="sk-SK"/>
        </w:rPr>
        <w:t>úmyselne zničí, poškodí, znečistí alebo neoprávnene odstráni, zamení, pozmení, zakryje alebo premiestni turistickú značku alebo iné orientačné označenie,</w:t>
      </w:r>
    </w:p>
    <w:p w:rsidR="00C6624D" w:rsidRDefault="00C6624D" w:rsidP="004F77CF">
      <w:pPr>
        <w:pStyle w:val="Odsekzoznamu"/>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4F77CF">
        <w:rPr>
          <w:rFonts w:ascii="Times New Roman" w:eastAsia="Times New Roman" w:hAnsi="Times New Roman" w:cs="Times New Roman"/>
          <w:lang w:eastAsia="sk-SK"/>
        </w:rPr>
        <w:t>poruší podmienky určené na ochranu verejného poriadku pri konaní kultúrnych podujatí alebo v miestach určených na rekreáciu alebo turistiku,</w:t>
      </w:r>
    </w:p>
    <w:p w:rsidR="00C6624D" w:rsidRDefault="00C6624D" w:rsidP="004F77CF">
      <w:pPr>
        <w:pStyle w:val="Odsekzoznamu"/>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4F77CF">
        <w:rPr>
          <w:rFonts w:ascii="Times New Roman" w:eastAsia="Times New Roman" w:hAnsi="Times New Roman" w:cs="Times New Roman"/>
          <w:lang w:eastAsia="sk-SK"/>
        </w:rPr>
        <w:t>poškodí alebo neoprávnene zaberie verejné priestranstvo, verejne prístupný objekt alebo verejnoprospešné zariadenie,</w:t>
      </w:r>
    </w:p>
    <w:p w:rsidR="00C6624D" w:rsidRDefault="00C6624D" w:rsidP="004F77CF">
      <w:pPr>
        <w:pStyle w:val="Odsekzoznamu"/>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4F77CF">
        <w:rPr>
          <w:rFonts w:ascii="Times New Roman" w:eastAsia="Times New Roman" w:hAnsi="Times New Roman" w:cs="Times New Roman"/>
          <w:lang w:eastAsia="sk-SK"/>
        </w:rPr>
        <w:t>nosí na miestach prístupných verejnosti chladné zbrane, najmä dýky, bodáky a šable, okrem prípadov, keď sú súčasťou rovnošaty, historického alebo národného kroja, výstroja a výzbroje ozbrojených síl, ozbrojených zborov a ozbrojených bezpečnostných zborov, alebo na športovú činnosť, výkon práva poľovníctva, rybárskeho práva, povolania alebo zamestnania, ako aj iné predmety, ktorými možno ublížiť na zdraví, ak možno z okolností prípadu alebo správania sa osoby usudzovať, že sa majú použiť na násilie alebo hrozbu násilím,</w:t>
      </w:r>
    </w:p>
    <w:p w:rsidR="00C6624D" w:rsidRDefault="009F4A82" w:rsidP="009F4A82">
      <w:pPr>
        <w:pStyle w:val="Odsekzoznamu"/>
        <w:shd w:val="clear" w:color="auto" w:fill="FFFFFF"/>
        <w:spacing w:after="0" w:line="240" w:lineRule="auto"/>
        <w:ind w:left="709" w:hanging="425"/>
        <w:jc w:val="both"/>
        <w:rPr>
          <w:rFonts w:ascii="Times New Roman" w:eastAsia="Times New Roman" w:hAnsi="Times New Roman" w:cs="Times New Roman"/>
          <w:lang w:eastAsia="sk-SK"/>
        </w:rPr>
      </w:pPr>
      <w:r>
        <w:rPr>
          <w:rFonts w:ascii="Times New Roman" w:eastAsia="Times New Roman" w:hAnsi="Times New Roman" w:cs="Times New Roman"/>
          <w:lang w:eastAsia="sk-SK"/>
        </w:rPr>
        <w:t>ch)</w:t>
      </w:r>
      <w:r>
        <w:rPr>
          <w:rFonts w:ascii="Times New Roman" w:eastAsia="Times New Roman" w:hAnsi="Times New Roman" w:cs="Times New Roman"/>
          <w:lang w:eastAsia="sk-SK"/>
        </w:rPr>
        <w:tab/>
      </w:r>
      <w:r w:rsidR="00C6624D" w:rsidRPr="00C6624D">
        <w:rPr>
          <w:rFonts w:ascii="Times New Roman" w:eastAsia="Times New Roman" w:hAnsi="Times New Roman" w:cs="Times New Roman"/>
          <w:lang w:eastAsia="sk-SK"/>
        </w:rPr>
        <w:t>použije pyrotechnické výrobky v rozpore so všeobecne záväznými právnymi predpismi alebo návodom na ich používanie,</w:t>
      </w:r>
    </w:p>
    <w:p w:rsidR="00C6624D" w:rsidRPr="009F4A82" w:rsidRDefault="00C6624D" w:rsidP="009F4A82">
      <w:pPr>
        <w:pStyle w:val="Odsekzoznamu"/>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9F4A82">
        <w:rPr>
          <w:rFonts w:ascii="Times New Roman" w:eastAsia="Times New Roman" w:hAnsi="Times New Roman" w:cs="Times New Roman"/>
          <w:lang w:eastAsia="sk-SK"/>
        </w:rPr>
        <w:t>poruší zákaz používať označenie „Policajný zbor“ alebo „Polícia“ alebo zákaz používať služobnú rovnošatu Policajného zboru ustanovený v osobitnom zákone,</w:t>
      </w:r>
    </w:p>
    <w:p w:rsidR="00C6624D" w:rsidRDefault="00C6624D" w:rsidP="009F4A82">
      <w:pPr>
        <w:pStyle w:val="Odsekzoznamu"/>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9F4A82">
        <w:rPr>
          <w:rFonts w:ascii="Times New Roman" w:eastAsia="Times New Roman" w:hAnsi="Times New Roman" w:cs="Times New Roman"/>
          <w:lang w:eastAsia="sk-SK"/>
        </w:rPr>
        <w:t>poruší zákaz používať označenie „colná správa“ alebo označenie, ktoré môže byť zameniteľné s týmto označením, zákaz používať služobnú rovnošatu colníka alebo odev, ktorý môže byť zameniteľný so služobnou rovnošatou colníka, alebo zákaz používať služobný preukaz colníka, služobný odznak colníka alebo preukaz alebo odznak, ktorý môže byť zameniteľný so služobným preukazom colníka alebo so služobným odznakom colníka, ustanovený v osobitnom predpise,</w:t>
      </w:r>
      <w:hyperlink r:id="rId30" w:anchor="poznamky.poznamka-3e" w:tooltip="Odkaz na predpis alebo ustanovenie" w:history="1">
        <w:r w:rsidRPr="009F4A82">
          <w:rPr>
            <w:rFonts w:ascii="Times New Roman" w:eastAsia="Times New Roman" w:hAnsi="Times New Roman" w:cs="Times New Roman"/>
            <w:i/>
            <w:iCs/>
            <w:vertAlign w:val="superscript"/>
            <w:lang w:eastAsia="sk-SK"/>
          </w:rPr>
          <w:t>3e</w:t>
        </w:r>
        <w:r w:rsidRPr="009F4A82">
          <w:rPr>
            <w:rFonts w:ascii="Times New Roman" w:eastAsia="Times New Roman" w:hAnsi="Times New Roman" w:cs="Times New Roman"/>
            <w:i/>
            <w:iCs/>
            <w:lang w:eastAsia="sk-SK"/>
          </w:rPr>
          <w:t>)</w:t>
        </w:r>
      </w:hyperlink>
    </w:p>
    <w:p w:rsidR="00C6624D" w:rsidRDefault="00C6624D" w:rsidP="009F4A82">
      <w:pPr>
        <w:pStyle w:val="Odsekzoznamu"/>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9F4A82">
        <w:rPr>
          <w:rFonts w:ascii="Times New Roman" w:eastAsia="Times New Roman" w:hAnsi="Times New Roman" w:cs="Times New Roman"/>
          <w:lang w:eastAsia="sk-SK"/>
        </w:rPr>
        <w:t>poruší zákaz používať označenie „súdny exekútor“, „exekútorský úrad“ alebo od nich odvodené tvary slov alebo používať označenia „výkon rozhodnutia“, „exekúcia“ alebo „exekučná činnosť“ alebo od nich odvodené tvary slov ustanovený v osobitnom predpise,</w:t>
      </w:r>
      <w:hyperlink r:id="rId31" w:anchor="poznamky.poznamka-3f" w:tooltip="Odkaz na predpis alebo ustanovenie" w:history="1">
        <w:r w:rsidRPr="009F4A82">
          <w:rPr>
            <w:rFonts w:ascii="Times New Roman" w:eastAsia="Times New Roman" w:hAnsi="Times New Roman" w:cs="Times New Roman"/>
            <w:i/>
            <w:iCs/>
            <w:vertAlign w:val="superscript"/>
            <w:lang w:eastAsia="sk-SK"/>
          </w:rPr>
          <w:t>3f</w:t>
        </w:r>
        <w:r w:rsidRPr="009F4A82">
          <w:rPr>
            <w:rFonts w:ascii="Times New Roman" w:eastAsia="Times New Roman" w:hAnsi="Times New Roman" w:cs="Times New Roman"/>
            <w:i/>
            <w:iCs/>
            <w:lang w:eastAsia="sk-SK"/>
          </w:rPr>
          <w:t>)</w:t>
        </w:r>
      </w:hyperlink>
    </w:p>
    <w:p w:rsidR="00C6624D" w:rsidRPr="009F4A82" w:rsidRDefault="00C6624D" w:rsidP="009F4A82">
      <w:pPr>
        <w:pStyle w:val="Odsekzoznamu"/>
        <w:numPr>
          <w:ilvl w:val="1"/>
          <w:numId w:val="9"/>
        </w:numPr>
        <w:shd w:val="clear" w:color="auto" w:fill="FFFFFF"/>
        <w:spacing w:after="0" w:line="240" w:lineRule="auto"/>
        <w:ind w:left="709" w:hanging="425"/>
        <w:jc w:val="both"/>
        <w:rPr>
          <w:rFonts w:ascii="Times New Roman" w:eastAsia="Times New Roman" w:hAnsi="Times New Roman" w:cs="Times New Roman"/>
          <w:lang w:eastAsia="sk-SK"/>
        </w:rPr>
      </w:pPr>
      <w:r w:rsidRPr="009F4A82">
        <w:rPr>
          <w:rFonts w:ascii="Times New Roman" w:eastAsia="Times New Roman" w:hAnsi="Times New Roman" w:cs="Times New Roman"/>
          <w:lang w:eastAsia="sk-SK"/>
        </w:rPr>
        <w:t>v súvislosti s účasťou na verejnom zhromaždení alebo kultúrnom podujatí prístupnom verejnosti hrubo znevažuje, uráža alebo ohrozuje organizátora podujatia, zvolávateľa, usporiadateľa, zamestnanca prevádzkovateľa strážnej služby, dobrovoľníka alebo inú osobu podieľajúcu sa na organizovaní verejného podujatia, dozorný orgán, príslušníka obecnej polície, príslušníka Policajného zboru alebo delegáta zväzu verbálne, gestom, grafickým zobrazením alebo iným spôsobom.</w:t>
      </w:r>
    </w:p>
    <w:p w:rsidR="00032F21" w:rsidRPr="00C6624D" w:rsidRDefault="00032F21" w:rsidP="006B6FAC">
      <w:pPr>
        <w:shd w:val="clear" w:color="auto" w:fill="FFFFFF"/>
        <w:spacing w:after="0" w:line="240" w:lineRule="auto"/>
        <w:ind w:left="284" w:hanging="284"/>
        <w:jc w:val="both"/>
        <w:rPr>
          <w:rFonts w:ascii="Times New Roman" w:eastAsia="Times New Roman" w:hAnsi="Times New Roman" w:cs="Times New Roman"/>
          <w:lang w:eastAsia="sk-SK"/>
        </w:rPr>
      </w:pPr>
    </w:p>
    <w:p w:rsidR="009F4A82" w:rsidRDefault="00032F21" w:rsidP="00120762">
      <w:pPr>
        <w:shd w:val="clear" w:color="auto" w:fill="FFFFFF"/>
        <w:spacing w:after="120" w:line="240" w:lineRule="auto"/>
        <w:jc w:val="center"/>
        <w:rPr>
          <w:rFonts w:ascii="Times New Roman" w:eastAsia="Times New Roman" w:hAnsi="Times New Roman" w:cs="Times New Roman"/>
          <w:b/>
          <w:bCs/>
          <w:color w:val="000000"/>
          <w:lang w:eastAsia="sk-SK"/>
        </w:rPr>
      </w:pPr>
      <w:r w:rsidRPr="00032F21">
        <w:rPr>
          <w:rFonts w:ascii="Times New Roman" w:eastAsia="Times New Roman" w:hAnsi="Times New Roman" w:cs="Times New Roman"/>
          <w:b/>
          <w:bCs/>
          <w:color w:val="000000"/>
          <w:lang w:eastAsia="sk-SK"/>
        </w:rPr>
        <w:t>§ 47a</w:t>
      </w:r>
    </w:p>
    <w:p w:rsidR="00032F21" w:rsidRPr="00032F21" w:rsidRDefault="00032F21" w:rsidP="009F4A82">
      <w:pPr>
        <w:shd w:val="clear" w:color="auto" w:fill="FFFFFF"/>
        <w:spacing w:after="120" w:line="240" w:lineRule="auto"/>
        <w:jc w:val="center"/>
        <w:rPr>
          <w:rFonts w:ascii="Times New Roman" w:eastAsia="Times New Roman" w:hAnsi="Times New Roman" w:cs="Times New Roman"/>
          <w:b/>
          <w:bCs/>
          <w:i/>
          <w:color w:val="000000"/>
          <w:lang w:eastAsia="sk-SK"/>
        </w:rPr>
      </w:pPr>
      <w:r w:rsidRPr="00032F21">
        <w:rPr>
          <w:rFonts w:ascii="Times New Roman" w:eastAsia="Times New Roman" w:hAnsi="Times New Roman" w:cs="Times New Roman"/>
          <w:b/>
          <w:bCs/>
          <w:i/>
          <w:color w:val="000000"/>
          <w:lang w:eastAsia="sk-SK"/>
        </w:rPr>
        <w:t>Priestupky extrémizmu</w:t>
      </w:r>
    </w:p>
    <w:p w:rsidR="00032F21" w:rsidRPr="009F4A82" w:rsidRDefault="00032F21" w:rsidP="009F4A82">
      <w:pPr>
        <w:pStyle w:val="Odsekzoznamu"/>
        <w:numPr>
          <w:ilvl w:val="0"/>
          <w:numId w:val="10"/>
        </w:numPr>
        <w:shd w:val="clear" w:color="auto" w:fill="FFFFFF"/>
        <w:spacing w:after="0" w:line="240" w:lineRule="auto"/>
        <w:ind w:left="284" w:hanging="284"/>
        <w:jc w:val="both"/>
        <w:rPr>
          <w:rFonts w:ascii="Times New Roman" w:eastAsia="Times New Roman" w:hAnsi="Times New Roman" w:cs="Times New Roman"/>
          <w:color w:val="000000"/>
          <w:lang w:eastAsia="sk-SK"/>
        </w:rPr>
      </w:pPr>
      <w:r w:rsidRPr="009F4A82">
        <w:rPr>
          <w:rFonts w:ascii="Times New Roman" w:eastAsia="Times New Roman" w:hAnsi="Times New Roman" w:cs="Times New Roman"/>
          <w:color w:val="494949"/>
          <w:lang w:eastAsia="sk-SK"/>
        </w:rPr>
        <w:t>Priestupku extrémizmu sa dopustí ten, kto</w:t>
      </w:r>
    </w:p>
    <w:p w:rsidR="00032F21" w:rsidRPr="000C7F1A" w:rsidRDefault="00032F21" w:rsidP="000C7F1A">
      <w:pPr>
        <w:pStyle w:val="Odsekzoznamu"/>
        <w:numPr>
          <w:ilvl w:val="1"/>
          <w:numId w:val="11"/>
        </w:numPr>
        <w:shd w:val="clear" w:color="auto" w:fill="FFFFFF"/>
        <w:spacing w:after="0" w:line="240" w:lineRule="auto"/>
        <w:ind w:left="709" w:hanging="425"/>
        <w:jc w:val="both"/>
        <w:rPr>
          <w:rFonts w:ascii="Times New Roman" w:eastAsia="Times New Roman" w:hAnsi="Times New Roman" w:cs="Times New Roman"/>
          <w:color w:val="000000"/>
          <w:lang w:eastAsia="sk-SK"/>
        </w:rPr>
      </w:pPr>
      <w:r w:rsidRPr="009F4A82">
        <w:rPr>
          <w:rFonts w:ascii="Times New Roman" w:eastAsia="Times New Roman" w:hAnsi="Times New Roman" w:cs="Times New Roman"/>
          <w:color w:val="494949"/>
          <w:lang w:eastAsia="sk-SK"/>
        </w:rPr>
        <w:t>použije na verejnosti písomné, grafické, obrazové, zvukové alebo obrazovo-zvukové vyhotovenie textov a vyhlásení, zástav, odznakov, hesiel alebo symbolov skupín alebo hnutí a ich programov alebo ideológií, ktoré smerujú k potláčaniu základných ľudských práv a slobôd,</w:t>
      </w:r>
    </w:p>
    <w:p w:rsidR="00032F21" w:rsidRPr="000C7F1A" w:rsidRDefault="00032F21" w:rsidP="00032F21">
      <w:pPr>
        <w:pStyle w:val="Odsekzoznamu"/>
        <w:numPr>
          <w:ilvl w:val="1"/>
          <w:numId w:val="11"/>
        </w:numPr>
        <w:shd w:val="clear" w:color="auto" w:fill="FFFFFF"/>
        <w:spacing w:after="0" w:line="240" w:lineRule="auto"/>
        <w:ind w:left="709" w:hanging="425"/>
        <w:jc w:val="both"/>
        <w:rPr>
          <w:rFonts w:ascii="Times New Roman" w:eastAsia="Times New Roman" w:hAnsi="Times New Roman" w:cs="Times New Roman"/>
          <w:color w:val="000000"/>
          <w:lang w:eastAsia="sk-SK"/>
        </w:rPr>
      </w:pPr>
      <w:r w:rsidRPr="000C7F1A">
        <w:rPr>
          <w:rFonts w:ascii="Times New Roman" w:eastAsia="Times New Roman" w:hAnsi="Times New Roman" w:cs="Times New Roman"/>
          <w:color w:val="494949"/>
          <w:lang w:eastAsia="sk-SK"/>
        </w:rPr>
        <w:t>použije na verejnosti písomné, grafické, obrazové, zvukové alebo obrazovo-zvukové vyhotovenie obhajujúce, podporujúce alebo podnecujúce nenávisť, násilie alebo neodôvodnene odlišné zaobchádzanie voči skupine osôb alebo jednotlivcovi pre ich príslušnosť k niektorej rase, národu, národnosti, farbe pleti, etnickej skupine, pôvodu rodu alebo pre ich náboženské vyznanie,</w:t>
      </w:r>
    </w:p>
    <w:p w:rsidR="00032F21" w:rsidRPr="000C7F1A" w:rsidRDefault="00032F21" w:rsidP="00032F21">
      <w:pPr>
        <w:pStyle w:val="Odsekzoznamu"/>
        <w:numPr>
          <w:ilvl w:val="1"/>
          <w:numId w:val="11"/>
        </w:numPr>
        <w:shd w:val="clear" w:color="auto" w:fill="FFFFFF"/>
        <w:spacing w:after="0" w:line="240" w:lineRule="auto"/>
        <w:ind w:left="709" w:hanging="425"/>
        <w:jc w:val="both"/>
        <w:rPr>
          <w:rFonts w:ascii="Times New Roman" w:eastAsia="Times New Roman" w:hAnsi="Times New Roman" w:cs="Times New Roman"/>
          <w:color w:val="000000"/>
          <w:lang w:eastAsia="sk-SK"/>
        </w:rPr>
      </w:pPr>
      <w:r w:rsidRPr="000C7F1A">
        <w:rPr>
          <w:rFonts w:ascii="Times New Roman" w:eastAsia="Times New Roman" w:hAnsi="Times New Roman" w:cs="Times New Roman"/>
          <w:lang w:eastAsia="sk-SK"/>
        </w:rPr>
        <w:t>dopustí sa priestupku podľa </w:t>
      </w:r>
      <w:hyperlink r:id="rId32" w:anchor="paragraf-49.odsek-1.pismeno-a" w:tooltip="Odkaz na predpis alebo ustanovenie" w:history="1">
        <w:r w:rsidRPr="000C7F1A">
          <w:rPr>
            <w:rFonts w:ascii="Times New Roman" w:eastAsia="Times New Roman" w:hAnsi="Times New Roman" w:cs="Times New Roman"/>
            <w:i/>
            <w:iCs/>
            <w:lang w:eastAsia="sk-SK"/>
          </w:rPr>
          <w:t>§ 49 ods. 1 písm. a)</w:t>
        </w:r>
      </w:hyperlink>
      <w:r w:rsidRPr="000C7F1A">
        <w:rPr>
          <w:rFonts w:ascii="Times New Roman" w:eastAsia="Times New Roman" w:hAnsi="Times New Roman" w:cs="Times New Roman"/>
          <w:lang w:eastAsia="sk-SK"/>
        </w:rPr>
        <w:t>, </w:t>
      </w:r>
      <w:hyperlink r:id="rId33" w:anchor="paragraf-49.odsek-1.pismeno-b" w:tooltip="Odkaz na predpis alebo ustanovenie" w:history="1">
        <w:r w:rsidRPr="000C7F1A">
          <w:rPr>
            <w:rFonts w:ascii="Times New Roman" w:eastAsia="Times New Roman" w:hAnsi="Times New Roman" w:cs="Times New Roman"/>
            <w:i/>
            <w:iCs/>
            <w:lang w:eastAsia="sk-SK"/>
          </w:rPr>
          <w:t>b)</w:t>
        </w:r>
      </w:hyperlink>
      <w:r w:rsidRPr="000C7F1A">
        <w:rPr>
          <w:rFonts w:ascii="Times New Roman" w:eastAsia="Times New Roman" w:hAnsi="Times New Roman" w:cs="Times New Roman"/>
          <w:lang w:eastAsia="sk-SK"/>
        </w:rPr>
        <w:t> a </w:t>
      </w:r>
      <w:hyperlink r:id="rId34" w:anchor="paragraf-49.odsek-1.pismeno-d" w:tooltip="Odkaz na predpis alebo ustanovenie" w:history="1">
        <w:r w:rsidRPr="000C7F1A">
          <w:rPr>
            <w:rFonts w:ascii="Times New Roman" w:eastAsia="Times New Roman" w:hAnsi="Times New Roman" w:cs="Times New Roman"/>
            <w:i/>
            <w:iCs/>
            <w:lang w:eastAsia="sk-SK"/>
          </w:rPr>
          <w:t>d)</w:t>
        </w:r>
      </w:hyperlink>
      <w:r w:rsidRPr="000C7F1A">
        <w:rPr>
          <w:rFonts w:ascii="Times New Roman" w:eastAsia="Times New Roman" w:hAnsi="Times New Roman" w:cs="Times New Roman"/>
          <w:lang w:eastAsia="sk-SK"/>
        </w:rPr>
        <w:t> alebo priestupku proti majetku podľa </w:t>
      </w:r>
      <w:hyperlink r:id="rId35" w:anchor="paragraf-50" w:tooltip="Odkaz na predpis alebo ustanovenie" w:history="1">
        <w:r w:rsidRPr="000C7F1A">
          <w:rPr>
            <w:rFonts w:ascii="Times New Roman" w:eastAsia="Times New Roman" w:hAnsi="Times New Roman" w:cs="Times New Roman"/>
            <w:i/>
            <w:iCs/>
            <w:lang w:eastAsia="sk-SK"/>
          </w:rPr>
          <w:t>§ 50</w:t>
        </w:r>
      </w:hyperlink>
      <w:r w:rsidRPr="000C7F1A">
        <w:rPr>
          <w:rFonts w:ascii="Times New Roman" w:eastAsia="Times New Roman" w:hAnsi="Times New Roman" w:cs="Times New Roman"/>
          <w:lang w:eastAsia="sk-SK"/>
        </w:rPr>
        <w:t xml:space="preserve"> úmyselným zničením alebo poškodením veci z dôvodu národnostnej, etnickej </w:t>
      </w:r>
      <w:r w:rsidRPr="000C7F1A">
        <w:rPr>
          <w:rFonts w:ascii="Times New Roman" w:eastAsia="Times New Roman" w:hAnsi="Times New Roman" w:cs="Times New Roman"/>
          <w:lang w:eastAsia="sk-SK"/>
        </w:rPr>
        <w:lastRenderedPageBreak/>
        <w:t xml:space="preserve">alebo rasovej nenávisti alebo nenávisti z dôvodu farby pleti, pôvodu rodu alebo z dôvodu </w:t>
      </w:r>
      <w:r w:rsidRPr="000C7F1A">
        <w:rPr>
          <w:rFonts w:ascii="Times New Roman" w:eastAsia="Times New Roman" w:hAnsi="Times New Roman" w:cs="Times New Roman"/>
          <w:color w:val="494949"/>
          <w:lang w:eastAsia="sk-SK"/>
        </w:rPr>
        <w:t>náboženského vyznania.</w:t>
      </w:r>
    </w:p>
    <w:p w:rsidR="000C7F1A" w:rsidRDefault="00032F21" w:rsidP="00120762">
      <w:pPr>
        <w:shd w:val="clear" w:color="auto" w:fill="FFFFFF"/>
        <w:spacing w:after="120" w:line="240" w:lineRule="auto"/>
        <w:jc w:val="center"/>
        <w:rPr>
          <w:rFonts w:ascii="Times New Roman" w:eastAsia="Times New Roman" w:hAnsi="Times New Roman" w:cs="Times New Roman"/>
          <w:b/>
          <w:bCs/>
          <w:color w:val="000000"/>
          <w:lang w:eastAsia="sk-SK"/>
        </w:rPr>
      </w:pPr>
      <w:r w:rsidRPr="00032F21">
        <w:rPr>
          <w:rFonts w:ascii="Times New Roman" w:eastAsia="Times New Roman" w:hAnsi="Times New Roman" w:cs="Times New Roman"/>
          <w:b/>
          <w:bCs/>
          <w:color w:val="000000"/>
          <w:lang w:eastAsia="sk-SK"/>
        </w:rPr>
        <w:t>§ 49</w:t>
      </w:r>
    </w:p>
    <w:p w:rsidR="00032F21" w:rsidRPr="00032F21" w:rsidRDefault="00032F21" w:rsidP="000C7F1A">
      <w:pPr>
        <w:shd w:val="clear" w:color="auto" w:fill="FFFFFF"/>
        <w:spacing w:after="120" w:line="240" w:lineRule="auto"/>
        <w:jc w:val="center"/>
        <w:rPr>
          <w:rFonts w:ascii="Times New Roman" w:eastAsia="Times New Roman" w:hAnsi="Times New Roman" w:cs="Times New Roman"/>
          <w:b/>
          <w:bCs/>
          <w:i/>
          <w:color w:val="000000"/>
          <w:lang w:eastAsia="sk-SK"/>
        </w:rPr>
      </w:pPr>
      <w:r w:rsidRPr="00032F21">
        <w:rPr>
          <w:rFonts w:ascii="Times New Roman" w:eastAsia="Times New Roman" w:hAnsi="Times New Roman" w:cs="Times New Roman"/>
          <w:b/>
          <w:bCs/>
          <w:i/>
          <w:color w:val="000000"/>
          <w:lang w:eastAsia="sk-SK"/>
        </w:rPr>
        <w:t>Priestupky proti občianskemu spolunažívaniu</w:t>
      </w:r>
    </w:p>
    <w:p w:rsidR="00032F21" w:rsidRPr="000C7F1A" w:rsidRDefault="00032F21" w:rsidP="000C7F1A">
      <w:pPr>
        <w:pStyle w:val="Odsekzoznamu"/>
        <w:numPr>
          <w:ilvl w:val="0"/>
          <w:numId w:val="12"/>
        </w:numPr>
        <w:shd w:val="clear" w:color="auto" w:fill="FFFFFF"/>
        <w:spacing w:after="0" w:line="240" w:lineRule="auto"/>
        <w:ind w:left="284" w:hanging="284"/>
        <w:jc w:val="both"/>
        <w:rPr>
          <w:rFonts w:ascii="Times New Roman" w:eastAsia="Times New Roman" w:hAnsi="Times New Roman" w:cs="Times New Roman"/>
          <w:color w:val="000000"/>
          <w:lang w:eastAsia="sk-SK"/>
        </w:rPr>
      </w:pPr>
      <w:r w:rsidRPr="000C7F1A">
        <w:rPr>
          <w:rFonts w:ascii="Times New Roman" w:eastAsia="Times New Roman" w:hAnsi="Times New Roman" w:cs="Times New Roman"/>
          <w:color w:val="494949"/>
          <w:lang w:eastAsia="sk-SK"/>
        </w:rPr>
        <w:t>Priestupku sa dopustí ten, kto</w:t>
      </w:r>
    </w:p>
    <w:p w:rsidR="00032F21" w:rsidRPr="008C763F" w:rsidRDefault="00032F21" w:rsidP="000C7F1A">
      <w:pPr>
        <w:pStyle w:val="Odsekzoznamu"/>
        <w:numPr>
          <w:ilvl w:val="1"/>
          <w:numId w:val="13"/>
        </w:numPr>
        <w:shd w:val="clear" w:color="auto" w:fill="FFFFFF"/>
        <w:spacing w:after="0" w:line="240" w:lineRule="auto"/>
        <w:ind w:left="709" w:hanging="425"/>
        <w:jc w:val="both"/>
        <w:rPr>
          <w:rFonts w:ascii="Times New Roman" w:eastAsia="Times New Roman" w:hAnsi="Times New Roman" w:cs="Times New Roman"/>
          <w:lang w:eastAsia="sk-SK"/>
        </w:rPr>
      </w:pPr>
      <w:r w:rsidRPr="008C763F">
        <w:rPr>
          <w:rFonts w:ascii="Times New Roman" w:eastAsia="Times New Roman" w:hAnsi="Times New Roman" w:cs="Times New Roman"/>
          <w:color w:val="BFBFBF" w:themeColor="background1" w:themeShade="BF"/>
          <w:lang w:eastAsia="sk-SK"/>
        </w:rPr>
        <w:t>inému ublíži na cti tým, že ho urazí alebo vydá na posmech,</w:t>
      </w:r>
      <w:r w:rsidR="008C763F">
        <w:rPr>
          <w:rFonts w:ascii="Times New Roman" w:eastAsia="Times New Roman" w:hAnsi="Times New Roman" w:cs="Times New Roman"/>
          <w:color w:val="BFBFBF" w:themeColor="background1" w:themeShade="BF"/>
          <w:lang w:eastAsia="sk-SK"/>
        </w:rPr>
        <w:t xml:space="preserve"> </w:t>
      </w:r>
      <w:r w:rsidR="0008019E" w:rsidRPr="008C763F">
        <w:rPr>
          <w:rFonts w:ascii="Times New Roman" w:eastAsia="Times New Roman" w:hAnsi="Times New Roman" w:cs="Times New Roman"/>
          <w:lang w:eastAsia="sk-SK"/>
        </w:rPr>
        <w:t>⃰</w:t>
      </w:r>
    </w:p>
    <w:p w:rsidR="00032F21" w:rsidRPr="008C763F" w:rsidRDefault="00032F21" w:rsidP="00032F21">
      <w:pPr>
        <w:pStyle w:val="Odsekzoznamu"/>
        <w:numPr>
          <w:ilvl w:val="1"/>
          <w:numId w:val="13"/>
        </w:numPr>
        <w:shd w:val="clear" w:color="auto" w:fill="FFFFFF"/>
        <w:spacing w:after="0" w:line="240" w:lineRule="auto"/>
        <w:ind w:left="709" w:hanging="425"/>
        <w:jc w:val="both"/>
        <w:rPr>
          <w:rFonts w:ascii="Times New Roman" w:eastAsia="Times New Roman" w:hAnsi="Times New Roman" w:cs="Times New Roman"/>
          <w:color w:val="BFBFBF" w:themeColor="background1" w:themeShade="BF"/>
          <w:lang w:eastAsia="sk-SK"/>
        </w:rPr>
      </w:pPr>
      <w:r w:rsidRPr="008C763F">
        <w:rPr>
          <w:rFonts w:ascii="Times New Roman" w:eastAsia="Times New Roman" w:hAnsi="Times New Roman" w:cs="Times New Roman"/>
          <w:color w:val="BFBFBF" w:themeColor="background1" w:themeShade="BF"/>
          <w:lang w:eastAsia="sk-SK"/>
        </w:rPr>
        <w:t>inému z nedbanlivosti ublíži na zdraví</w:t>
      </w:r>
      <w:r w:rsidR="008C763F">
        <w:rPr>
          <w:rFonts w:ascii="Times New Roman" w:eastAsia="Times New Roman" w:hAnsi="Times New Roman" w:cs="Times New Roman"/>
          <w:color w:val="BFBFBF" w:themeColor="background1" w:themeShade="BF"/>
          <w:lang w:eastAsia="sk-SK"/>
        </w:rPr>
        <w:t>,</w:t>
      </w:r>
      <w:r w:rsidR="008C763F" w:rsidRPr="008C763F">
        <w:rPr>
          <w:rFonts w:ascii="Times New Roman" w:eastAsia="Times New Roman" w:hAnsi="Times New Roman" w:cs="Times New Roman"/>
          <w:lang w:eastAsia="sk-SK"/>
        </w:rPr>
        <w:t xml:space="preserve"> </w:t>
      </w:r>
      <w:r w:rsidR="0008019E" w:rsidRPr="008C763F">
        <w:rPr>
          <w:rFonts w:ascii="Times New Roman" w:eastAsia="Times New Roman" w:hAnsi="Times New Roman" w:cs="Times New Roman"/>
          <w:lang w:eastAsia="sk-SK"/>
        </w:rPr>
        <w:t>⃰</w:t>
      </w:r>
      <w:r w:rsidR="008C763F" w:rsidRPr="008C763F">
        <w:rPr>
          <w:rFonts w:ascii="Times New Roman" w:eastAsia="Times New Roman" w:hAnsi="Times New Roman" w:cs="Times New Roman"/>
          <w:lang w:eastAsia="sk-SK"/>
        </w:rPr>
        <w:t xml:space="preserve"> </w:t>
      </w:r>
    </w:p>
    <w:p w:rsidR="00032F21" w:rsidRPr="008C763F" w:rsidRDefault="00032F21" w:rsidP="000C7F1A">
      <w:pPr>
        <w:pStyle w:val="Odsekzoznamu"/>
        <w:numPr>
          <w:ilvl w:val="1"/>
          <w:numId w:val="13"/>
        </w:numPr>
        <w:shd w:val="clear" w:color="auto" w:fill="FFFFFF"/>
        <w:spacing w:after="0" w:line="240" w:lineRule="auto"/>
        <w:ind w:left="709" w:hanging="425"/>
        <w:jc w:val="both"/>
        <w:rPr>
          <w:rFonts w:ascii="Times New Roman" w:eastAsia="Times New Roman" w:hAnsi="Times New Roman" w:cs="Times New Roman"/>
          <w:lang w:eastAsia="sk-SK"/>
        </w:rPr>
      </w:pPr>
      <w:r w:rsidRPr="008C763F">
        <w:rPr>
          <w:rFonts w:ascii="Times New Roman" w:eastAsia="Times New Roman" w:hAnsi="Times New Roman" w:cs="Times New Roman"/>
          <w:color w:val="BFBFBF" w:themeColor="background1" w:themeShade="BF"/>
          <w:lang w:eastAsia="sk-SK"/>
        </w:rPr>
        <w:t>úmyselne uvedie nesprávny alebo neúplný údaj pred štátnym orgánom, pred orgánom obce alebo pred organizáciou za účelom získania neoprávnenej výhody,</w:t>
      </w:r>
      <w:r w:rsidR="008C763F" w:rsidRPr="008C763F">
        <w:rPr>
          <w:rFonts w:ascii="Times New Roman" w:eastAsia="Times New Roman" w:hAnsi="Times New Roman" w:cs="Times New Roman"/>
          <w:lang w:eastAsia="sk-SK"/>
        </w:rPr>
        <w:t xml:space="preserve"> </w:t>
      </w:r>
      <w:r w:rsidR="0008019E" w:rsidRPr="008C763F">
        <w:rPr>
          <w:rFonts w:ascii="Times New Roman" w:eastAsia="Times New Roman" w:hAnsi="Times New Roman" w:cs="Times New Roman"/>
          <w:lang w:eastAsia="sk-SK"/>
        </w:rPr>
        <w:t>⃰</w:t>
      </w:r>
    </w:p>
    <w:p w:rsidR="00032F21" w:rsidRPr="008C763F" w:rsidRDefault="00032F21" w:rsidP="000C7F1A">
      <w:pPr>
        <w:pStyle w:val="Odsekzoznamu"/>
        <w:numPr>
          <w:ilvl w:val="1"/>
          <w:numId w:val="13"/>
        </w:numPr>
        <w:shd w:val="clear" w:color="auto" w:fill="FFFFFF"/>
        <w:spacing w:after="0" w:line="240" w:lineRule="auto"/>
        <w:ind w:left="709" w:hanging="425"/>
        <w:jc w:val="both"/>
        <w:rPr>
          <w:rFonts w:ascii="Times New Roman" w:eastAsia="Times New Roman" w:hAnsi="Times New Roman" w:cs="Times New Roman"/>
          <w:lang w:eastAsia="sk-SK"/>
        </w:rPr>
      </w:pPr>
      <w:r w:rsidRPr="008C763F">
        <w:rPr>
          <w:rFonts w:ascii="Times New Roman" w:eastAsia="Times New Roman" w:hAnsi="Times New Roman" w:cs="Times New Roman"/>
          <w:color w:val="BFBFBF" w:themeColor="background1" w:themeShade="BF"/>
          <w:lang w:eastAsia="sk-SK"/>
        </w:rPr>
        <w:t>úmyselne naruší občianske spolunažívanie vyhrážaním ujmou na zdraví, drobným ublížením na zdraví, nepravdivým obvinením z priestupku, schválnosťami alebo iným hrubým správaním,</w:t>
      </w:r>
      <w:r w:rsidR="008C763F" w:rsidRPr="008C763F">
        <w:rPr>
          <w:rFonts w:ascii="Times New Roman" w:eastAsia="Times New Roman" w:hAnsi="Times New Roman" w:cs="Times New Roman"/>
          <w:lang w:eastAsia="sk-SK"/>
        </w:rPr>
        <w:t xml:space="preserve"> </w:t>
      </w:r>
      <w:r w:rsidR="0008019E" w:rsidRPr="008C763F">
        <w:rPr>
          <w:rFonts w:ascii="Times New Roman" w:eastAsia="Times New Roman" w:hAnsi="Times New Roman" w:cs="Times New Roman"/>
          <w:lang w:eastAsia="sk-SK"/>
        </w:rPr>
        <w:t>⃰</w:t>
      </w:r>
    </w:p>
    <w:p w:rsidR="00032F21" w:rsidRPr="000C7F1A" w:rsidRDefault="00032F21" w:rsidP="000C7F1A">
      <w:pPr>
        <w:pStyle w:val="Odsekzoznamu"/>
        <w:numPr>
          <w:ilvl w:val="1"/>
          <w:numId w:val="13"/>
        </w:numPr>
        <w:shd w:val="clear" w:color="auto" w:fill="FFFFFF"/>
        <w:spacing w:after="0" w:line="240" w:lineRule="auto"/>
        <w:ind w:left="709" w:hanging="425"/>
        <w:jc w:val="both"/>
        <w:rPr>
          <w:rFonts w:ascii="Times New Roman" w:eastAsia="Times New Roman" w:hAnsi="Times New Roman" w:cs="Times New Roman"/>
          <w:color w:val="000000"/>
          <w:lang w:eastAsia="sk-SK"/>
        </w:rPr>
      </w:pPr>
      <w:r w:rsidRPr="000C7F1A">
        <w:rPr>
          <w:rFonts w:ascii="Times New Roman" w:eastAsia="Times New Roman" w:hAnsi="Times New Roman" w:cs="Times New Roman"/>
          <w:color w:val="494949"/>
          <w:lang w:eastAsia="sk-SK"/>
        </w:rPr>
        <w:t>sa dopustí konania podľa písmena a) alebo písmena d) na blízkej osobe alebo osobe, ktorá mu bola zverená do starostlivosti alebo výchovy,</w:t>
      </w:r>
    </w:p>
    <w:p w:rsidR="00032F21" w:rsidRPr="000C7F1A" w:rsidRDefault="00032F21" w:rsidP="000C7F1A">
      <w:pPr>
        <w:pStyle w:val="Odsekzoznamu"/>
        <w:numPr>
          <w:ilvl w:val="1"/>
          <w:numId w:val="13"/>
        </w:numPr>
        <w:shd w:val="clear" w:color="auto" w:fill="FFFFFF"/>
        <w:spacing w:after="0" w:line="240" w:lineRule="auto"/>
        <w:ind w:left="709" w:hanging="425"/>
        <w:jc w:val="both"/>
        <w:rPr>
          <w:rFonts w:ascii="Times New Roman" w:eastAsia="Times New Roman" w:hAnsi="Times New Roman" w:cs="Times New Roman"/>
          <w:color w:val="000000"/>
          <w:lang w:eastAsia="sk-SK"/>
        </w:rPr>
      </w:pPr>
      <w:r w:rsidRPr="000C7F1A">
        <w:rPr>
          <w:rFonts w:ascii="Times New Roman" w:eastAsia="Times New Roman" w:hAnsi="Times New Roman" w:cs="Times New Roman"/>
          <w:color w:val="494949"/>
          <w:lang w:eastAsia="sk-SK"/>
        </w:rPr>
        <w:t>od iného násilím sám alebo za pomoci ďalších osôb vymáha majetkové práva alebo práva z nich vyplývajúce, o ktorých sa domnieva, že mu patria bez vykonateľného rozhodnutia príslušného orgánu,</w:t>
      </w:r>
    </w:p>
    <w:p w:rsidR="00032F21" w:rsidRPr="008C763F" w:rsidRDefault="00032F21" w:rsidP="000C7F1A">
      <w:pPr>
        <w:pStyle w:val="Odsekzoznamu"/>
        <w:numPr>
          <w:ilvl w:val="1"/>
          <w:numId w:val="13"/>
        </w:numPr>
        <w:shd w:val="clear" w:color="auto" w:fill="FFFFFF"/>
        <w:spacing w:after="0" w:line="240" w:lineRule="auto"/>
        <w:ind w:left="709" w:hanging="425"/>
        <w:jc w:val="both"/>
        <w:rPr>
          <w:rFonts w:ascii="Times New Roman" w:eastAsia="Times New Roman" w:hAnsi="Times New Roman" w:cs="Times New Roman"/>
          <w:color w:val="BFBFBF" w:themeColor="background1" w:themeShade="BF"/>
          <w:lang w:eastAsia="sk-SK"/>
        </w:rPr>
      </w:pPr>
      <w:r w:rsidRPr="008C763F">
        <w:rPr>
          <w:rFonts w:ascii="Times New Roman" w:eastAsia="Times New Roman" w:hAnsi="Times New Roman" w:cs="Times New Roman"/>
          <w:color w:val="BFBFBF" w:themeColor="background1" w:themeShade="BF"/>
          <w:lang w:eastAsia="sk-SK"/>
        </w:rPr>
        <w:t>napomáha osobnou účasťou násilnému vymáhaniu majetkových práv alebo práv z nich vyplývajúcich, hoci na ich vymáhanie niet vykonateľného rozhodnutia príslušného orgánu.</w:t>
      </w:r>
      <w:r w:rsidR="008C763F" w:rsidRPr="008C763F">
        <w:rPr>
          <w:rFonts w:ascii="Times New Roman" w:eastAsia="Times New Roman" w:hAnsi="Times New Roman" w:cs="Times New Roman"/>
          <w:lang w:eastAsia="sk-SK"/>
        </w:rPr>
        <w:t xml:space="preserve"> </w:t>
      </w:r>
      <w:r w:rsidR="0008019E" w:rsidRPr="008C763F">
        <w:rPr>
          <w:rFonts w:ascii="Times New Roman" w:eastAsia="Times New Roman" w:hAnsi="Times New Roman" w:cs="Times New Roman"/>
          <w:lang w:eastAsia="sk-SK"/>
        </w:rPr>
        <w:t>⃰</w:t>
      </w:r>
      <w:r w:rsidR="008C763F" w:rsidRPr="008C763F">
        <w:rPr>
          <w:rFonts w:ascii="Times New Roman" w:eastAsia="Times New Roman" w:hAnsi="Times New Roman" w:cs="Times New Roman"/>
          <w:lang w:eastAsia="sk-SK"/>
        </w:rPr>
        <w:t xml:space="preserve"> </w:t>
      </w:r>
    </w:p>
    <w:p w:rsidR="00523E19" w:rsidRPr="00032F21" w:rsidRDefault="00523E19" w:rsidP="00523E19">
      <w:pPr>
        <w:shd w:val="clear" w:color="auto" w:fill="FFFFFF"/>
        <w:spacing w:after="0" w:line="240" w:lineRule="auto"/>
        <w:ind w:left="284" w:hanging="284"/>
        <w:jc w:val="both"/>
        <w:rPr>
          <w:rFonts w:ascii="Times New Roman" w:eastAsia="Times New Roman" w:hAnsi="Times New Roman" w:cs="Times New Roman"/>
          <w:color w:val="000000"/>
          <w:lang w:eastAsia="sk-SK"/>
        </w:rPr>
      </w:pPr>
    </w:p>
    <w:p w:rsidR="000C7F1A" w:rsidRDefault="00523E19" w:rsidP="00120762">
      <w:pPr>
        <w:shd w:val="clear" w:color="auto" w:fill="FFFFFF"/>
        <w:spacing w:after="120" w:line="240" w:lineRule="auto"/>
        <w:jc w:val="center"/>
        <w:rPr>
          <w:rFonts w:ascii="Times New Roman" w:eastAsia="Times New Roman" w:hAnsi="Times New Roman" w:cs="Times New Roman"/>
          <w:b/>
          <w:bCs/>
          <w:color w:val="000000"/>
          <w:lang w:eastAsia="sk-SK"/>
        </w:rPr>
      </w:pPr>
      <w:r w:rsidRPr="00523E19">
        <w:rPr>
          <w:rFonts w:ascii="Times New Roman" w:eastAsia="Times New Roman" w:hAnsi="Times New Roman" w:cs="Times New Roman"/>
          <w:b/>
          <w:bCs/>
          <w:color w:val="000000"/>
          <w:lang w:eastAsia="sk-SK"/>
        </w:rPr>
        <w:t>§ 50</w:t>
      </w:r>
    </w:p>
    <w:p w:rsidR="00523E19" w:rsidRPr="00523E19" w:rsidRDefault="00523E19" w:rsidP="00120762">
      <w:pPr>
        <w:shd w:val="clear" w:color="auto" w:fill="FFFFFF"/>
        <w:spacing w:after="120" w:line="240" w:lineRule="auto"/>
        <w:jc w:val="center"/>
        <w:rPr>
          <w:rFonts w:ascii="Times New Roman" w:eastAsia="Times New Roman" w:hAnsi="Times New Roman" w:cs="Times New Roman"/>
          <w:b/>
          <w:bCs/>
          <w:i/>
          <w:color w:val="000000"/>
          <w:lang w:eastAsia="sk-SK"/>
        </w:rPr>
      </w:pPr>
      <w:r w:rsidRPr="00523E19">
        <w:rPr>
          <w:rFonts w:ascii="Times New Roman" w:eastAsia="Times New Roman" w:hAnsi="Times New Roman" w:cs="Times New Roman"/>
          <w:b/>
          <w:bCs/>
          <w:i/>
          <w:color w:val="000000"/>
          <w:lang w:eastAsia="sk-SK"/>
        </w:rPr>
        <w:t>Priestupky proti majetku</w:t>
      </w:r>
    </w:p>
    <w:p w:rsidR="00523E19" w:rsidRPr="00DD160B" w:rsidRDefault="00523E19" w:rsidP="00DD160B">
      <w:pPr>
        <w:pStyle w:val="Odsekzoznamu"/>
        <w:numPr>
          <w:ilvl w:val="0"/>
          <w:numId w:val="6"/>
        </w:numPr>
        <w:shd w:val="clear" w:color="auto" w:fill="FFFFFF"/>
        <w:spacing w:after="360" w:line="240" w:lineRule="auto"/>
        <w:ind w:left="284" w:hanging="284"/>
        <w:jc w:val="both"/>
        <w:rPr>
          <w:rFonts w:ascii="Times New Roman" w:eastAsia="Times New Roman" w:hAnsi="Times New Roman" w:cs="Times New Roman"/>
          <w:color w:val="000000"/>
          <w:lang w:eastAsia="sk-SK"/>
        </w:rPr>
      </w:pPr>
      <w:r w:rsidRPr="004F77CF">
        <w:rPr>
          <w:rFonts w:ascii="Times New Roman" w:eastAsia="Times New Roman" w:hAnsi="Times New Roman" w:cs="Times New Roman"/>
          <w:color w:val="494949"/>
          <w:lang w:eastAsia="sk-SK"/>
        </w:rPr>
        <w:t>Priestupku sa dopustí ten, kto úmyselne spôsobí škodu na cudzom majetku krádežou, spreneverou, podvodom alebo zničením alebo poškodením veci z takého majetku, alebo sa o takéto konanie pokúsi.</w:t>
      </w:r>
    </w:p>
    <w:p w:rsidR="00DD160B" w:rsidRPr="004F77CF" w:rsidRDefault="00DD160B" w:rsidP="00DD160B">
      <w:pPr>
        <w:pStyle w:val="Odsekzoznamu"/>
        <w:shd w:val="clear" w:color="auto" w:fill="FFFFFF"/>
        <w:spacing w:after="360" w:line="240" w:lineRule="auto"/>
        <w:ind w:left="284"/>
        <w:jc w:val="both"/>
        <w:rPr>
          <w:rFonts w:ascii="Times New Roman" w:eastAsia="Times New Roman" w:hAnsi="Times New Roman" w:cs="Times New Roman"/>
          <w:color w:val="000000"/>
          <w:lang w:eastAsia="sk-SK"/>
        </w:rPr>
      </w:pPr>
    </w:p>
    <w:p w:rsidR="004C5D7D" w:rsidRPr="000C7F1A" w:rsidRDefault="000A53C3" w:rsidP="000A53C3">
      <w:pPr>
        <w:pStyle w:val="Odsekzoznamu"/>
        <w:shd w:val="clear" w:color="auto" w:fill="FFFFFF"/>
        <w:spacing w:before="360" w:after="120" w:line="240" w:lineRule="auto"/>
        <w:ind w:left="0" w:firstLine="851"/>
        <w:contextualSpacing w:val="0"/>
        <w:jc w:val="center"/>
        <w:rPr>
          <w:rFonts w:ascii="Times New Roman" w:hAnsi="Times New Roman" w:cs="Times New Roman"/>
          <w:b/>
          <w:bCs/>
          <w:i/>
          <w:shd w:val="clear" w:color="auto" w:fill="FFFFFF"/>
        </w:rPr>
      </w:pPr>
      <w:r>
        <w:rPr>
          <w:rFonts w:ascii="Times New Roman" w:eastAsia="Times New Roman" w:hAnsi="Times New Roman" w:cs="Times New Roman"/>
          <w:b/>
          <w:bCs/>
          <w:i/>
          <w:lang w:eastAsia="sk-SK"/>
        </w:rPr>
        <w:t>Z</w:t>
      </w:r>
      <w:r w:rsidR="005A706F" w:rsidRPr="000C7F1A">
        <w:rPr>
          <w:rFonts w:ascii="Times New Roman" w:hAnsi="Times New Roman" w:cs="Times New Roman"/>
          <w:b/>
          <w:bCs/>
          <w:i/>
          <w:shd w:val="clear" w:color="auto" w:fill="FFFFFF"/>
        </w:rPr>
        <w:t xml:space="preserve">ákona </w:t>
      </w:r>
      <w:r>
        <w:rPr>
          <w:rFonts w:ascii="Times New Roman" w:hAnsi="Times New Roman" w:cs="Times New Roman"/>
          <w:b/>
          <w:bCs/>
          <w:i/>
          <w:shd w:val="clear" w:color="auto" w:fill="FFFFFF"/>
        </w:rPr>
        <w:t xml:space="preserve">NR SR </w:t>
      </w:r>
      <w:r w:rsidR="005A706F" w:rsidRPr="000C7F1A">
        <w:rPr>
          <w:rFonts w:ascii="Times New Roman" w:hAnsi="Times New Roman" w:cs="Times New Roman"/>
          <w:b/>
          <w:bCs/>
          <w:i/>
          <w:shd w:val="clear" w:color="auto" w:fill="FFFFFF"/>
        </w:rPr>
        <w:t>č. 190/2003 Z.z. o strelných zbraniach a strelive a o zmene a doplnení niektorých zákonov v znení neskorších predpisov</w:t>
      </w:r>
    </w:p>
    <w:p w:rsidR="000C7F1A" w:rsidRDefault="000C7F1A" w:rsidP="000C7F1A">
      <w:pPr>
        <w:pStyle w:val="Odsekzoznamu"/>
        <w:shd w:val="clear" w:color="auto" w:fill="FFFFFF"/>
        <w:spacing w:after="120" w:line="240" w:lineRule="auto"/>
        <w:ind w:left="0" w:firstLine="851"/>
        <w:contextualSpacing w:val="0"/>
        <w:jc w:val="center"/>
        <w:rPr>
          <w:rFonts w:ascii="Times New Roman" w:eastAsia="Times New Roman" w:hAnsi="Times New Roman" w:cs="Times New Roman"/>
          <w:b/>
          <w:bCs/>
          <w:lang w:eastAsia="sk-SK"/>
        </w:rPr>
      </w:pPr>
      <w:r w:rsidRPr="00032F21">
        <w:rPr>
          <w:rFonts w:ascii="Times New Roman" w:eastAsia="Times New Roman" w:hAnsi="Times New Roman" w:cs="Times New Roman"/>
          <w:b/>
          <w:bCs/>
          <w:lang w:eastAsia="sk-SK"/>
        </w:rPr>
        <w:t>§ 69</w:t>
      </w:r>
    </w:p>
    <w:p w:rsidR="000A53C3" w:rsidRPr="000A53C3" w:rsidRDefault="000A53C3" w:rsidP="000C7F1A">
      <w:pPr>
        <w:pStyle w:val="Odsekzoznamu"/>
        <w:shd w:val="clear" w:color="auto" w:fill="FFFFFF"/>
        <w:spacing w:after="120" w:line="240" w:lineRule="auto"/>
        <w:ind w:left="0" w:firstLine="851"/>
        <w:contextualSpacing w:val="0"/>
        <w:jc w:val="center"/>
        <w:rPr>
          <w:rFonts w:ascii="Times New Roman" w:eastAsia="Times New Roman" w:hAnsi="Times New Roman" w:cs="Times New Roman"/>
          <w:b/>
          <w:bCs/>
          <w:i/>
          <w:lang w:eastAsia="sk-SK"/>
        </w:rPr>
      </w:pPr>
      <w:r w:rsidRPr="000A53C3">
        <w:rPr>
          <w:rFonts w:ascii="Times New Roman" w:eastAsia="Times New Roman" w:hAnsi="Times New Roman" w:cs="Times New Roman"/>
          <w:b/>
          <w:bCs/>
          <w:i/>
          <w:lang w:eastAsia="sk-SK"/>
        </w:rPr>
        <w:t>Priestupky</w:t>
      </w:r>
    </w:p>
    <w:p w:rsidR="004C5D7D" w:rsidRPr="00032F21" w:rsidRDefault="004C5D7D" w:rsidP="00120762">
      <w:pPr>
        <w:pStyle w:val="Odsekzoznamu"/>
        <w:numPr>
          <w:ilvl w:val="0"/>
          <w:numId w:val="14"/>
        </w:numPr>
        <w:shd w:val="clear" w:color="auto" w:fill="FFFFFF"/>
        <w:spacing w:after="120" w:line="240" w:lineRule="auto"/>
        <w:ind w:left="284" w:hanging="284"/>
        <w:contextualSpacing w:val="0"/>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Priestupku na úseku zbraní a streliva sa dopustí ten, kto</w:t>
      </w:r>
    </w:p>
    <w:p w:rsidR="004C5D7D" w:rsidRDefault="004C5D7D" w:rsidP="000C7F1A">
      <w:pPr>
        <w:pStyle w:val="Odsekzoznamu"/>
        <w:numPr>
          <w:ilvl w:val="1"/>
          <w:numId w:val="15"/>
        </w:numPr>
        <w:shd w:val="clear" w:color="auto" w:fill="FFFFFF"/>
        <w:spacing w:before="75" w:after="0" w:line="240" w:lineRule="auto"/>
        <w:ind w:left="709" w:hanging="425"/>
        <w:jc w:val="both"/>
        <w:rPr>
          <w:rFonts w:ascii="Times New Roman" w:eastAsia="Times New Roman" w:hAnsi="Times New Roman" w:cs="Times New Roman"/>
          <w:lang w:eastAsia="sk-SK"/>
        </w:rPr>
      </w:pPr>
      <w:r w:rsidRPr="00032F21">
        <w:rPr>
          <w:rFonts w:ascii="Times New Roman" w:eastAsia="Times New Roman" w:hAnsi="Times New Roman" w:cs="Times New Roman"/>
          <w:lang w:eastAsia="sk-SK"/>
        </w:rPr>
        <w:t>bez povolenia vyrobí alebo zadováži sebe alebo inému zbraň alebo strelivo podliehajúce povoľovaciemu konaniu, ohláseniu a evidenčnej povinnosti, alebo ich bez povolenia prechováva, alebo vykonáva činnosť, na ktorú je potrebné povolenie podľa tohto zákona,</w:t>
      </w:r>
    </w:p>
    <w:p w:rsidR="004C5D7D" w:rsidRDefault="004C5D7D" w:rsidP="000C7F1A">
      <w:pPr>
        <w:pStyle w:val="Odsekzoznamu"/>
        <w:numPr>
          <w:ilvl w:val="1"/>
          <w:numId w:val="15"/>
        </w:numPr>
        <w:shd w:val="clear" w:color="auto" w:fill="FFFFFF"/>
        <w:spacing w:before="75" w:after="0" w:line="240" w:lineRule="auto"/>
        <w:ind w:left="709" w:hanging="425"/>
        <w:jc w:val="both"/>
        <w:rPr>
          <w:rFonts w:ascii="Times New Roman" w:eastAsia="Times New Roman" w:hAnsi="Times New Roman" w:cs="Times New Roman"/>
          <w:lang w:eastAsia="sk-SK"/>
        </w:rPr>
      </w:pPr>
      <w:r w:rsidRPr="000C7F1A">
        <w:rPr>
          <w:rFonts w:ascii="Times New Roman" w:eastAsia="Times New Roman" w:hAnsi="Times New Roman" w:cs="Times New Roman"/>
          <w:lang w:eastAsia="sk-SK"/>
        </w:rPr>
        <w:t>poruší povinnosť podľa </w:t>
      </w:r>
      <w:hyperlink r:id="rId36" w:anchor="paragraf-11.odsek-6" w:tooltip="Odkaz na predpis alebo ustanovenie" w:history="1">
        <w:r w:rsidRPr="000C7F1A">
          <w:rPr>
            <w:rFonts w:ascii="Times New Roman" w:eastAsia="Times New Roman" w:hAnsi="Times New Roman" w:cs="Times New Roman"/>
            <w:i/>
            <w:iCs/>
            <w:lang w:eastAsia="sk-SK"/>
          </w:rPr>
          <w:t>§ 11 ods. 6</w:t>
        </w:r>
      </w:hyperlink>
      <w:r w:rsidRPr="000C7F1A">
        <w:rPr>
          <w:rFonts w:ascii="Times New Roman" w:eastAsia="Times New Roman" w:hAnsi="Times New Roman" w:cs="Times New Roman"/>
          <w:lang w:eastAsia="sk-SK"/>
        </w:rPr>
        <w:t> alebo </w:t>
      </w:r>
      <w:hyperlink r:id="rId37" w:anchor="paragraf-11.odsek-7" w:tooltip="Odkaz na predpis alebo ustanovenie" w:history="1">
        <w:r w:rsidRPr="000C7F1A">
          <w:rPr>
            <w:rFonts w:ascii="Times New Roman" w:eastAsia="Times New Roman" w:hAnsi="Times New Roman" w:cs="Times New Roman"/>
            <w:i/>
            <w:iCs/>
            <w:lang w:eastAsia="sk-SK"/>
          </w:rPr>
          <w:t>ods. 7</w:t>
        </w:r>
      </w:hyperlink>
      <w:r w:rsidRPr="000C7F1A">
        <w:rPr>
          <w:rFonts w:ascii="Times New Roman" w:eastAsia="Times New Roman" w:hAnsi="Times New Roman" w:cs="Times New Roman"/>
          <w:lang w:eastAsia="sk-SK"/>
        </w:rPr>
        <w:t>, </w:t>
      </w:r>
      <w:hyperlink r:id="rId38" w:anchor="paragraf-12.odsek-2" w:tooltip="Odkaz na predpis alebo ustanovenie" w:history="1">
        <w:r w:rsidRPr="000C7F1A">
          <w:rPr>
            <w:rFonts w:ascii="Times New Roman" w:eastAsia="Times New Roman" w:hAnsi="Times New Roman" w:cs="Times New Roman"/>
            <w:i/>
            <w:iCs/>
            <w:lang w:eastAsia="sk-SK"/>
          </w:rPr>
          <w:t>§ 12 ods. 2</w:t>
        </w:r>
      </w:hyperlink>
      <w:r w:rsidRPr="000C7F1A">
        <w:rPr>
          <w:rFonts w:ascii="Times New Roman" w:eastAsia="Times New Roman" w:hAnsi="Times New Roman" w:cs="Times New Roman"/>
          <w:lang w:eastAsia="sk-SK"/>
        </w:rPr>
        <w:t> alebo </w:t>
      </w:r>
      <w:hyperlink r:id="rId39" w:anchor="paragraf-12.odsek-3" w:tooltip="Odkaz na predpis alebo ustanovenie" w:history="1">
        <w:r w:rsidRPr="000C7F1A">
          <w:rPr>
            <w:rFonts w:ascii="Times New Roman" w:eastAsia="Times New Roman" w:hAnsi="Times New Roman" w:cs="Times New Roman"/>
            <w:i/>
            <w:iCs/>
            <w:lang w:eastAsia="sk-SK"/>
          </w:rPr>
          <w:t>ods. 3</w:t>
        </w:r>
      </w:hyperlink>
      <w:r w:rsidRPr="000C7F1A">
        <w:rPr>
          <w:rFonts w:ascii="Times New Roman" w:eastAsia="Times New Roman" w:hAnsi="Times New Roman" w:cs="Times New Roman"/>
          <w:lang w:eastAsia="sk-SK"/>
        </w:rPr>
        <w:t>, </w:t>
      </w:r>
      <w:hyperlink r:id="rId40" w:anchor="paragraf-28.odsek-1.pismeno-b" w:tooltip="Odkaz na predpis alebo ustanovenie" w:history="1">
        <w:r w:rsidRPr="000C7F1A">
          <w:rPr>
            <w:rFonts w:ascii="Times New Roman" w:eastAsia="Times New Roman" w:hAnsi="Times New Roman" w:cs="Times New Roman"/>
            <w:i/>
            <w:iCs/>
            <w:lang w:eastAsia="sk-SK"/>
          </w:rPr>
          <w:t>§ 28 ods. 1 písm. b)</w:t>
        </w:r>
      </w:hyperlink>
      <w:r w:rsidRPr="000C7F1A">
        <w:rPr>
          <w:rFonts w:ascii="Times New Roman" w:eastAsia="Times New Roman" w:hAnsi="Times New Roman" w:cs="Times New Roman"/>
          <w:lang w:eastAsia="sk-SK"/>
        </w:rPr>
        <w:t>, </w:t>
      </w:r>
      <w:hyperlink r:id="rId41" w:anchor="paragraf-28.odsek-1.pismeno-m" w:tooltip="Odkaz na predpis alebo ustanovenie" w:history="1">
        <w:r w:rsidRPr="000C7F1A">
          <w:rPr>
            <w:rFonts w:ascii="Times New Roman" w:eastAsia="Times New Roman" w:hAnsi="Times New Roman" w:cs="Times New Roman"/>
            <w:i/>
            <w:iCs/>
            <w:lang w:eastAsia="sk-SK"/>
          </w:rPr>
          <w:t>m)</w:t>
        </w:r>
      </w:hyperlink>
      <w:r w:rsidRPr="000C7F1A">
        <w:rPr>
          <w:rFonts w:ascii="Times New Roman" w:eastAsia="Times New Roman" w:hAnsi="Times New Roman" w:cs="Times New Roman"/>
          <w:lang w:eastAsia="sk-SK"/>
        </w:rPr>
        <w:t> alebo </w:t>
      </w:r>
      <w:hyperlink r:id="rId42" w:anchor="paragraf-28.odsek-1.pismeno-n" w:tooltip="Odkaz na predpis alebo ustanovenie" w:history="1">
        <w:r w:rsidRPr="000C7F1A">
          <w:rPr>
            <w:rFonts w:ascii="Times New Roman" w:eastAsia="Times New Roman" w:hAnsi="Times New Roman" w:cs="Times New Roman"/>
            <w:i/>
            <w:iCs/>
            <w:lang w:eastAsia="sk-SK"/>
          </w:rPr>
          <w:t>písm. n)</w:t>
        </w:r>
      </w:hyperlink>
      <w:r w:rsidRPr="000C7F1A">
        <w:rPr>
          <w:rFonts w:ascii="Times New Roman" w:eastAsia="Times New Roman" w:hAnsi="Times New Roman" w:cs="Times New Roman"/>
          <w:lang w:eastAsia="sk-SK"/>
        </w:rPr>
        <w:t> alebo </w:t>
      </w:r>
      <w:hyperlink r:id="rId43" w:anchor="paragraf-28.odsek-4.pismeno-b" w:tooltip="Odkaz na predpis alebo ustanovenie" w:history="1">
        <w:r w:rsidRPr="000C7F1A">
          <w:rPr>
            <w:rFonts w:ascii="Times New Roman" w:eastAsia="Times New Roman" w:hAnsi="Times New Roman" w:cs="Times New Roman"/>
            <w:i/>
            <w:iCs/>
            <w:lang w:eastAsia="sk-SK"/>
          </w:rPr>
          <w:t>§ 28 ods. 4 písm. b)</w:t>
        </w:r>
      </w:hyperlink>
      <w:r w:rsidRPr="000C7F1A">
        <w:rPr>
          <w:rFonts w:ascii="Times New Roman" w:eastAsia="Times New Roman" w:hAnsi="Times New Roman" w:cs="Times New Roman"/>
          <w:lang w:eastAsia="sk-SK"/>
        </w:rPr>
        <w:t> alebo </w:t>
      </w:r>
      <w:hyperlink r:id="rId44" w:anchor="paragraf-28.odsek-4.pismeno-f" w:tooltip="Odkaz na predpis alebo ustanovenie" w:history="1">
        <w:r w:rsidRPr="000C7F1A">
          <w:rPr>
            <w:rFonts w:ascii="Times New Roman" w:eastAsia="Times New Roman" w:hAnsi="Times New Roman" w:cs="Times New Roman"/>
            <w:i/>
            <w:iCs/>
            <w:lang w:eastAsia="sk-SK"/>
          </w:rPr>
          <w:t>písm. f)</w:t>
        </w:r>
      </w:hyperlink>
      <w:r w:rsidRPr="000C7F1A">
        <w:rPr>
          <w:rFonts w:ascii="Times New Roman" w:eastAsia="Times New Roman" w:hAnsi="Times New Roman" w:cs="Times New Roman"/>
          <w:lang w:eastAsia="sk-SK"/>
        </w:rPr>
        <w:t>,</w:t>
      </w:r>
    </w:p>
    <w:p w:rsidR="004C5D7D" w:rsidRDefault="004C5D7D" w:rsidP="000C7F1A">
      <w:pPr>
        <w:pStyle w:val="Odsekzoznamu"/>
        <w:numPr>
          <w:ilvl w:val="1"/>
          <w:numId w:val="15"/>
        </w:numPr>
        <w:shd w:val="clear" w:color="auto" w:fill="FFFFFF"/>
        <w:spacing w:before="75" w:after="0" w:line="240" w:lineRule="auto"/>
        <w:ind w:left="709" w:hanging="425"/>
        <w:jc w:val="both"/>
        <w:rPr>
          <w:rFonts w:ascii="Times New Roman" w:eastAsia="Times New Roman" w:hAnsi="Times New Roman" w:cs="Times New Roman"/>
          <w:lang w:eastAsia="sk-SK"/>
        </w:rPr>
      </w:pPr>
      <w:r w:rsidRPr="000C7F1A">
        <w:rPr>
          <w:rFonts w:ascii="Times New Roman" w:eastAsia="Times New Roman" w:hAnsi="Times New Roman" w:cs="Times New Roman"/>
          <w:lang w:eastAsia="sk-SK"/>
        </w:rPr>
        <w:t>urobí čestné vyhlásenie podľa tohto zákona, ktoré sa nezakladá na pravde, alebo</w:t>
      </w:r>
    </w:p>
    <w:p w:rsidR="004C5D7D" w:rsidRDefault="004C5D7D" w:rsidP="000C7F1A">
      <w:pPr>
        <w:pStyle w:val="Odsekzoznamu"/>
        <w:numPr>
          <w:ilvl w:val="1"/>
          <w:numId w:val="15"/>
        </w:numPr>
        <w:shd w:val="clear" w:color="auto" w:fill="FFFFFF"/>
        <w:spacing w:before="75" w:after="0" w:line="240" w:lineRule="auto"/>
        <w:ind w:left="709" w:hanging="425"/>
        <w:jc w:val="both"/>
        <w:rPr>
          <w:rFonts w:ascii="Times New Roman" w:eastAsia="Times New Roman" w:hAnsi="Times New Roman" w:cs="Times New Roman"/>
          <w:lang w:eastAsia="sk-SK"/>
        </w:rPr>
      </w:pPr>
      <w:r w:rsidRPr="000C7F1A">
        <w:rPr>
          <w:rFonts w:ascii="Times New Roman" w:eastAsia="Times New Roman" w:hAnsi="Times New Roman" w:cs="Times New Roman"/>
          <w:lang w:eastAsia="sk-SK"/>
        </w:rPr>
        <w:t>poruší inú povinnosť ustanovenú týmto zákonom.</w:t>
      </w: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p w:rsidR="008C763F" w:rsidRPr="008C763F" w:rsidRDefault="008C763F" w:rsidP="008C763F">
      <w:pPr>
        <w:pStyle w:val="Pta"/>
      </w:pPr>
      <w:r>
        <w:rPr>
          <w:noProof/>
          <w:lang w:eastAsia="sk-SK"/>
        </w:rPr>
        <mc:AlternateContent>
          <mc:Choice Requires="wps">
            <w:drawing>
              <wp:anchor distT="0" distB="0" distL="114300" distR="114300" simplePos="0" relativeHeight="251659264" behindDoc="0" locked="0" layoutInCell="1" allowOverlap="1" wp14:anchorId="6B9DF10F" wp14:editId="2535D040">
                <wp:simplePos x="0" y="0"/>
                <wp:positionH relativeFrom="column">
                  <wp:posOffset>13970</wp:posOffset>
                </wp:positionH>
                <wp:positionV relativeFrom="paragraph">
                  <wp:posOffset>-12700</wp:posOffset>
                </wp:positionV>
                <wp:extent cx="1081377" cy="0"/>
                <wp:effectExtent l="0" t="0" r="24130" b="19050"/>
                <wp:wrapNone/>
                <wp:docPr id="1" name="Rovná spojnica 1"/>
                <wp:cNvGraphicFramePr/>
                <a:graphic xmlns:a="http://schemas.openxmlformats.org/drawingml/2006/main">
                  <a:graphicData uri="http://schemas.microsoft.com/office/word/2010/wordprocessingShape">
                    <wps:wsp>
                      <wps:cNvCnPr/>
                      <wps:spPr>
                        <a:xfrm>
                          <a:off x="0" y="0"/>
                          <a:ext cx="10813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ovná spojnica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pt" to="8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" strokecolor="black [3213]"/>
            </w:pict>
          </mc:Fallback>
        </mc:AlternateContent>
      </w:r>
      <w:r>
        <w:rPr>
          <w:lang w:val="en-US"/>
        </w:rPr>
        <w:t xml:space="preserve">* </w:t>
      </w:r>
      <w:r w:rsidRPr="004A3573">
        <w:rPr>
          <w:rFonts w:ascii="Times New Roman" w:hAnsi="Times New Roman" w:cs="Times New Roman"/>
          <w:lang w:val="en-US"/>
        </w:rPr>
        <w:t>nevzťahuje sa</w:t>
      </w:r>
    </w:p>
    <w:p w:rsidR="008C763F" w:rsidRPr="000C7F1A" w:rsidRDefault="008C763F" w:rsidP="008C763F">
      <w:pPr>
        <w:pStyle w:val="Odsekzoznamu"/>
        <w:shd w:val="clear" w:color="auto" w:fill="FFFFFF"/>
        <w:spacing w:before="75" w:after="0" w:line="240" w:lineRule="auto"/>
        <w:ind w:left="709"/>
        <w:jc w:val="both"/>
        <w:rPr>
          <w:rFonts w:ascii="Times New Roman" w:eastAsia="Times New Roman" w:hAnsi="Times New Roman" w:cs="Times New Roman"/>
          <w:lang w:eastAsia="sk-SK"/>
        </w:rPr>
      </w:pPr>
    </w:p>
    <w:sectPr w:rsidR="008C763F" w:rsidRPr="000C7F1A" w:rsidSect="0098162D">
      <w:headerReference w:type="default" r:id="rId45"/>
      <w:pgSz w:w="11906" w:h="16838"/>
      <w:pgMar w:top="1134"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2D" w:rsidRDefault="006E032D" w:rsidP="0098162D">
      <w:pPr>
        <w:spacing w:after="0" w:line="240" w:lineRule="auto"/>
      </w:pPr>
      <w:r>
        <w:separator/>
      </w:r>
    </w:p>
  </w:endnote>
  <w:endnote w:type="continuationSeparator" w:id="0">
    <w:p w:rsidR="006E032D" w:rsidRDefault="006E032D" w:rsidP="0098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2D" w:rsidRDefault="006E032D" w:rsidP="0098162D">
      <w:pPr>
        <w:spacing w:after="0" w:line="240" w:lineRule="auto"/>
      </w:pPr>
      <w:r>
        <w:separator/>
      </w:r>
    </w:p>
  </w:footnote>
  <w:footnote w:type="continuationSeparator" w:id="0">
    <w:p w:rsidR="006E032D" w:rsidRDefault="006E032D" w:rsidP="009816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62D" w:rsidRPr="0098162D" w:rsidRDefault="0098162D">
    <w:pPr>
      <w:pStyle w:val="Hlavika"/>
      <w:rPr>
        <w:color w:val="A6A6A6" w:themeColor="background1" w:themeShade="A6"/>
      </w:rPr>
    </w:pPr>
    <w:r w:rsidRPr="0098162D">
      <w:rPr>
        <w:rFonts w:ascii="Times New Roman" w:hAnsi="Times New Roman" w:cs="Times New Roman"/>
        <w:color w:val="A6A6A6" w:themeColor="background1" w:themeShade="A6"/>
        <w:sz w:val="24"/>
        <w:szCs w:val="24"/>
      </w:rPr>
      <w:ptab w:relativeTo="margin" w:alignment="center" w:leader="none"/>
    </w:r>
    <w:r w:rsidRPr="0098162D">
      <w:rPr>
        <w:rFonts w:ascii="Times New Roman" w:hAnsi="Times New Roman" w:cs="Times New Roman"/>
        <w:color w:val="A6A6A6" w:themeColor="background1" w:themeShade="A6"/>
        <w:sz w:val="24"/>
        <w:szCs w:val="24"/>
      </w:rPr>
      <w:t>Pomôcka k vyhláseniu o bezúhonnosti (neposielať s čestným prehlásením)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19E8"/>
    <w:multiLevelType w:val="hybridMultilevel"/>
    <w:tmpl w:val="19C4E060"/>
    <w:lvl w:ilvl="0" w:tplc="748C7A24">
      <w:start w:val="1"/>
      <w:numFmt w:val="lowerLetter"/>
      <w:lvlText w:val="%1)"/>
      <w:lvlJc w:val="left"/>
      <w:pPr>
        <w:ind w:left="720" w:hanging="360"/>
      </w:pPr>
      <w:rPr>
        <w:rFonts w:hint="default"/>
        <w:color w:val="000000"/>
      </w:rPr>
    </w:lvl>
    <w:lvl w:ilvl="1" w:tplc="748C7A24">
      <w:start w:val="1"/>
      <w:numFmt w:val="lowerLetter"/>
      <w:lvlText w:val="%2)"/>
      <w:lvlJc w:val="left"/>
      <w:pPr>
        <w:ind w:left="1440" w:hanging="36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A568CF"/>
    <w:multiLevelType w:val="hybridMultilevel"/>
    <w:tmpl w:val="F2B49CF4"/>
    <w:lvl w:ilvl="0" w:tplc="748C7A24">
      <w:start w:val="1"/>
      <w:numFmt w:val="lowerLetter"/>
      <w:lvlText w:val="%1)"/>
      <w:lvlJc w:val="left"/>
      <w:pPr>
        <w:ind w:left="720" w:hanging="360"/>
      </w:pPr>
      <w:rPr>
        <w:rFonts w:hint="default"/>
        <w:color w:val="000000"/>
      </w:rPr>
    </w:lvl>
    <w:lvl w:ilvl="1" w:tplc="748C7A24">
      <w:start w:val="1"/>
      <w:numFmt w:val="lowerLetter"/>
      <w:lvlText w:val="%2)"/>
      <w:lvlJc w:val="left"/>
      <w:pPr>
        <w:ind w:left="1440" w:hanging="36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C13C36"/>
    <w:multiLevelType w:val="hybridMultilevel"/>
    <w:tmpl w:val="56461B62"/>
    <w:lvl w:ilvl="0" w:tplc="D174D9F0">
      <w:start w:val="1"/>
      <w:numFmt w:val="lowerLetter"/>
      <w:lvlText w:val="%1)"/>
      <w:lvlJc w:val="left"/>
      <w:pPr>
        <w:ind w:left="720" w:hanging="360"/>
      </w:pPr>
      <w:rPr>
        <w:rFonts w:hint="default"/>
        <w:strike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6D10DB4"/>
    <w:multiLevelType w:val="hybridMultilevel"/>
    <w:tmpl w:val="A2B6D3A2"/>
    <w:lvl w:ilvl="0" w:tplc="F688514E">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D685D1F"/>
    <w:multiLevelType w:val="hybridMultilevel"/>
    <w:tmpl w:val="E45E6D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0304CFB"/>
    <w:multiLevelType w:val="hybridMultilevel"/>
    <w:tmpl w:val="714CF642"/>
    <w:lvl w:ilvl="0" w:tplc="8592D80A">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1E72D22"/>
    <w:multiLevelType w:val="hybridMultilevel"/>
    <w:tmpl w:val="44CEFCA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44200C1"/>
    <w:multiLevelType w:val="hybridMultilevel"/>
    <w:tmpl w:val="9CDC0C7E"/>
    <w:lvl w:ilvl="0" w:tplc="F43C3B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5192FD8"/>
    <w:multiLevelType w:val="hybridMultilevel"/>
    <w:tmpl w:val="39C6D3B0"/>
    <w:lvl w:ilvl="0" w:tplc="9CC265C8">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60D48BF"/>
    <w:multiLevelType w:val="hybridMultilevel"/>
    <w:tmpl w:val="0C42A9D6"/>
    <w:lvl w:ilvl="0" w:tplc="EF02CD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7265D34"/>
    <w:multiLevelType w:val="hybridMultilevel"/>
    <w:tmpl w:val="2C0E9774"/>
    <w:lvl w:ilvl="0" w:tplc="748C7A24">
      <w:start w:val="1"/>
      <w:numFmt w:val="lowerLetter"/>
      <w:lvlText w:val="%1)"/>
      <w:lvlJc w:val="left"/>
      <w:pPr>
        <w:ind w:left="720" w:hanging="360"/>
      </w:pPr>
      <w:rPr>
        <w:rFonts w:hint="default"/>
        <w:color w:val="000000"/>
      </w:rPr>
    </w:lvl>
    <w:lvl w:ilvl="1" w:tplc="748C7A24">
      <w:start w:val="1"/>
      <w:numFmt w:val="lowerLetter"/>
      <w:lvlText w:val="%2)"/>
      <w:lvlJc w:val="left"/>
      <w:pPr>
        <w:ind w:left="1440" w:hanging="360"/>
      </w:pPr>
      <w:rPr>
        <w:rFonts w:hint="default"/>
        <w:color w:val="00000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87E743E"/>
    <w:multiLevelType w:val="hybridMultilevel"/>
    <w:tmpl w:val="573C1A7E"/>
    <w:lvl w:ilvl="0" w:tplc="1BEA350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9930D0A"/>
    <w:multiLevelType w:val="hybridMultilevel"/>
    <w:tmpl w:val="080E5DE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0943FDD"/>
    <w:multiLevelType w:val="hybridMultilevel"/>
    <w:tmpl w:val="8B6E894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7071964"/>
    <w:multiLevelType w:val="hybridMultilevel"/>
    <w:tmpl w:val="781C2E74"/>
    <w:lvl w:ilvl="0" w:tplc="041B0011">
      <w:start w:val="1"/>
      <w:numFmt w:val="decimal"/>
      <w:lvlText w:val="%1)"/>
      <w:lvlJc w:val="left"/>
      <w:pPr>
        <w:ind w:left="720" w:hanging="360"/>
      </w:pPr>
    </w:lvl>
    <w:lvl w:ilvl="1" w:tplc="B8341046">
      <w:start w:val="1"/>
      <w:numFmt w:val="lowerLetter"/>
      <w:lvlText w:val="%2)"/>
      <w:lvlJc w:val="left"/>
      <w:pPr>
        <w:ind w:left="1440" w:hanging="360"/>
      </w:pPr>
      <w:rPr>
        <w:rFonts w:hint="default"/>
      </w:rPr>
    </w:lvl>
    <w:lvl w:ilvl="2" w:tplc="67D003D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2647ACF"/>
    <w:multiLevelType w:val="hybridMultilevel"/>
    <w:tmpl w:val="32E0476A"/>
    <w:lvl w:ilvl="0" w:tplc="840AE6F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40A5A94"/>
    <w:multiLevelType w:val="hybridMultilevel"/>
    <w:tmpl w:val="8D60154C"/>
    <w:lvl w:ilvl="0" w:tplc="3100497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624D7FA2"/>
    <w:multiLevelType w:val="hybridMultilevel"/>
    <w:tmpl w:val="5F7EDBE6"/>
    <w:lvl w:ilvl="0" w:tplc="773825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E8F3611"/>
    <w:multiLevelType w:val="hybridMultilevel"/>
    <w:tmpl w:val="975E7730"/>
    <w:lvl w:ilvl="0" w:tplc="7468567E">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5"/>
  </w:num>
  <w:num w:numId="5">
    <w:abstractNumId w:val="2"/>
  </w:num>
  <w:num w:numId="6">
    <w:abstractNumId w:val="4"/>
  </w:num>
  <w:num w:numId="7">
    <w:abstractNumId w:val="14"/>
  </w:num>
  <w:num w:numId="8">
    <w:abstractNumId w:val="7"/>
  </w:num>
  <w:num w:numId="9">
    <w:abstractNumId w:val="6"/>
  </w:num>
  <w:num w:numId="10">
    <w:abstractNumId w:val="9"/>
  </w:num>
  <w:num w:numId="11">
    <w:abstractNumId w:val="1"/>
  </w:num>
  <w:num w:numId="12">
    <w:abstractNumId w:val="15"/>
  </w:num>
  <w:num w:numId="13">
    <w:abstractNumId w:val="10"/>
  </w:num>
  <w:num w:numId="14">
    <w:abstractNumId w:val="17"/>
  </w:num>
  <w:num w:numId="15">
    <w:abstractNumId w:val="0"/>
  </w:num>
  <w:num w:numId="16">
    <w:abstractNumId w:val="12"/>
  </w:num>
  <w:num w:numId="17">
    <w:abstractNumId w:val="3"/>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9FF"/>
    <w:rsid w:val="00020D55"/>
    <w:rsid w:val="00032F21"/>
    <w:rsid w:val="0008019E"/>
    <w:rsid w:val="00086B56"/>
    <w:rsid w:val="000A53C3"/>
    <w:rsid w:val="000C7F1A"/>
    <w:rsid w:val="000D6D98"/>
    <w:rsid w:val="000F20F8"/>
    <w:rsid w:val="00120762"/>
    <w:rsid w:val="0018340E"/>
    <w:rsid w:val="0021761F"/>
    <w:rsid w:val="00223EE6"/>
    <w:rsid w:val="002471CF"/>
    <w:rsid w:val="00367D4B"/>
    <w:rsid w:val="003F5705"/>
    <w:rsid w:val="00410B7C"/>
    <w:rsid w:val="004405A8"/>
    <w:rsid w:val="00464AD1"/>
    <w:rsid w:val="00476FAD"/>
    <w:rsid w:val="00492A69"/>
    <w:rsid w:val="004A3573"/>
    <w:rsid w:val="004C5D7D"/>
    <w:rsid w:val="004F77CF"/>
    <w:rsid w:val="00513358"/>
    <w:rsid w:val="00523E19"/>
    <w:rsid w:val="0059022F"/>
    <w:rsid w:val="005A706F"/>
    <w:rsid w:val="00655FAB"/>
    <w:rsid w:val="006A5C83"/>
    <w:rsid w:val="006B6FAC"/>
    <w:rsid w:val="006D04A3"/>
    <w:rsid w:val="006E032D"/>
    <w:rsid w:val="006F4B8D"/>
    <w:rsid w:val="00713B75"/>
    <w:rsid w:val="00727AA8"/>
    <w:rsid w:val="007E5EB0"/>
    <w:rsid w:val="008559FF"/>
    <w:rsid w:val="008B6A0C"/>
    <w:rsid w:val="008C763F"/>
    <w:rsid w:val="008C76F0"/>
    <w:rsid w:val="009270A7"/>
    <w:rsid w:val="009748BC"/>
    <w:rsid w:val="0098162D"/>
    <w:rsid w:val="009A486E"/>
    <w:rsid w:val="009F4A82"/>
    <w:rsid w:val="00A024E5"/>
    <w:rsid w:val="00A37857"/>
    <w:rsid w:val="00A42C7D"/>
    <w:rsid w:val="00B325B3"/>
    <w:rsid w:val="00B73994"/>
    <w:rsid w:val="00B8341C"/>
    <w:rsid w:val="00BD7C22"/>
    <w:rsid w:val="00BF5BF4"/>
    <w:rsid w:val="00C5588C"/>
    <w:rsid w:val="00C6624D"/>
    <w:rsid w:val="00CF1528"/>
    <w:rsid w:val="00CF440B"/>
    <w:rsid w:val="00D055CA"/>
    <w:rsid w:val="00DD160B"/>
    <w:rsid w:val="00DF07DA"/>
    <w:rsid w:val="00E375F1"/>
    <w:rsid w:val="00E426E7"/>
    <w:rsid w:val="00F0694B"/>
    <w:rsid w:val="00F25448"/>
    <w:rsid w:val="00F867A0"/>
    <w:rsid w:val="00FC27DF"/>
    <w:rsid w:val="00FD06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F20F8"/>
    <w:pPr>
      <w:ind w:left="720"/>
      <w:contextualSpacing/>
    </w:pPr>
  </w:style>
  <w:style w:type="character" w:customStyle="1" w:styleId="apple-converted-space">
    <w:name w:val="apple-converted-space"/>
    <w:basedOn w:val="Predvolenpsmoodseku"/>
    <w:rsid w:val="006D04A3"/>
  </w:style>
  <w:style w:type="character" w:styleId="Hypertextovprepojenie">
    <w:name w:val="Hyperlink"/>
    <w:basedOn w:val="Predvolenpsmoodseku"/>
    <w:uiPriority w:val="99"/>
    <w:semiHidden/>
    <w:unhideWhenUsed/>
    <w:rsid w:val="006D04A3"/>
    <w:rPr>
      <w:color w:val="0000FF"/>
      <w:u w:val="single"/>
    </w:rPr>
  </w:style>
  <w:style w:type="paragraph" w:styleId="Textbubliny">
    <w:name w:val="Balloon Text"/>
    <w:basedOn w:val="Normlny"/>
    <w:link w:val="TextbublinyChar"/>
    <w:uiPriority w:val="99"/>
    <w:semiHidden/>
    <w:unhideWhenUsed/>
    <w:rsid w:val="00032F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32F21"/>
    <w:rPr>
      <w:rFonts w:ascii="Tahoma" w:hAnsi="Tahoma" w:cs="Tahoma"/>
      <w:sz w:val="16"/>
      <w:szCs w:val="16"/>
    </w:rPr>
  </w:style>
  <w:style w:type="character" w:styleId="PremennHTML">
    <w:name w:val="HTML Variable"/>
    <w:basedOn w:val="Predvolenpsmoodseku"/>
    <w:uiPriority w:val="99"/>
    <w:semiHidden/>
    <w:unhideWhenUsed/>
    <w:rsid w:val="003F5705"/>
    <w:rPr>
      <w:i/>
      <w:iCs/>
    </w:rPr>
  </w:style>
  <w:style w:type="paragraph" w:styleId="Hlavika">
    <w:name w:val="header"/>
    <w:basedOn w:val="Normlny"/>
    <w:link w:val="HlavikaChar"/>
    <w:uiPriority w:val="99"/>
    <w:unhideWhenUsed/>
    <w:rsid w:val="009816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162D"/>
  </w:style>
  <w:style w:type="paragraph" w:styleId="Pta">
    <w:name w:val="footer"/>
    <w:basedOn w:val="Normlny"/>
    <w:link w:val="PtaChar"/>
    <w:uiPriority w:val="99"/>
    <w:unhideWhenUsed/>
    <w:rsid w:val="0098162D"/>
    <w:pPr>
      <w:tabs>
        <w:tab w:val="center" w:pos="4536"/>
        <w:tab w:val="right" w:pos="9072"/>
      </w:tabs>
      <w:spacing w:after="0" w:line="240" w:lineRule="auto"/>
    </w:pPr>
  </w:style>
  <w:style w:type="character" w:customStyle="1" w:styleId="PtaChar">
    <w:name w:val="Päta Char"/>
    <w:basedOn w:val="Predvolenpsmoodseku"/>
    <w:link w:val="Pta"/>
    <w:uiPriority w:val="99"/>
    <w:rsid w:val="009816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F20F8"/>
    <w:pPr>
      <w:ind w:left="720"/>
      <w:contextualSpacing/>
    </w:pPr>
  </w:style>
  <w:style w:type="character" w:customStyle="1" w:styleId="apple-converted-space">
    <w:name w:val="apple-converted-space"/>
    <w:basedOn w:val="Predvolenpsmoodseku"/>
    <w:rsid w:val="006D04A3"/>
  </w:style>
  <w:style w:type="character" w:styleId="Hypertextovprepojenie">
    <w:name w:val="Hyperlink"/>
    <w:basedOn w:val="Predvolenpsmoodseku"/>
    <w:uiPriority w:val="99"/>
    <w:semiHidden/>
    <w:unhideWhenUsed/>
    <w:rsid w:val="006D04A3"/>
    <w:rPr>
      <w:color w:val="0000FF"/>
      <w:u w:val="single"/>
    </w:rPr>
  </w:style>
  <w:style w:type="paragraph" w:styleId="Textbubliny">
    <w:name w:val="Balloon Text"/>
    <w:basedOn w:val="Normlny"/>
    <w:link w:val="TextbublinyChar"/>
    <w:uiPriority w:val="99"/>
    <w:semiHidden/>
    <w:unhideWhenUsed/>
    <w:rsid w:val="00032F2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32F21"/>
    <w:rPr>
      <w:rFonts w:ascii="Tahoma" w:hAnsi="Tahoma" w:cs="Tahoma"/>
      <w:sz w:val="16"/>
      <w:szCs w:val="16"/>
    </w:rPr>
  </w:style>
  <w:style w:type="character" w:styleId="PremennHTML">
    <w:name w:val="HTML Variable"/>
    <w:basedOn w:val="Predvolenpsmoodseku"/>
    <w:uiPriority w:val="99"/>
    <w:semiHidden/>
    <w:unhideWhenUsed/>
    <w:rsid w:val="003F5705"/>
    <w:rPr>
      <w:i/>
      <w:iCs/>
    </w:rPr>
  </w:style>
  <w:style w:type="paragraph" w:styleId="Hlavika">
    <w:name w:val="header"/>
    <w:basedOn w:val="Normlny"/>
    <w:link w:val="HlavikaChar"/>
    <w:uiPriority w:val="99"/>
    <w:unhideWhenUsed/>
    <w:rsid w:val="0098162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8162D"/>
  </w:style>
  <w:style w:type="paragraph" w:styleId="Pta">
    <w:name w:val="footer"/>
    <w:basedOn w:val="Normlny"/>
    <w:link w:val="PtaChar"/>
    <w:uiPriority w:val="99"/>
    <w:unhideWhenUsed/>
    <w:rsid w:val="0098162D"/>
    <w:pPr>
      <w:tabs>
        <w:tab w:val="center" w:pos="4536"/>
        <w:tab w:val="right" w:pos="9072"/>
      </w:tabs>
      <w:spacing w:after="0" w:line="240" w:lineRule="auto"/>
    </w:pPr>
  </w:style>
  <w:style w:type="character" w:customStyle="1" w:styleId="PtaChar">
    <w:name w:val="Päta Char"/>
    <w:basedOn w:val="Predvolenpsmoodseku"/>
    <w:link w:val="Pta"/>
    <w:uiPriority w:val="99"/>
    <w:rsid w:val="0098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799">
      <w:bodyDiv w:val="1"/>
      <w:marLeft w:val="0"/>
      <w:marRight w:val="0"/>
      <w:marTop w:val="0"/>
      <w:marBottom w:val="0"/>
      <w:divBdr>
        <w:top w:val="none" w:sz="0" w:space="0" w:color="auto"/>
        <w:left w:val="none" w:sz="0" w:space="0" w:color="auto"/>
        <w:bottom w:val="none" w:sz="0" w:space="0" w:color="auto"/>
        <w:right w:val="none" w:sz="0" w:space="0" w:color="auto"/>
      </w:divBdr>
      <w:divsChild>
        <w:div w:id="104890103">
          <w:marLeft w:val="0"/>
          <w:marRight w:val="75"/>
          <w:marTop w:val="0"/>
          <w:marBottom w:val="0"/>
          <w:divBdr>
            <w:top w:val="none" w:sz="0" w:space="0" w:color="auto"/>
            <w:left w:val="none" w:sz="0" w:space="0" w:color="auto"/>
            <w:bottom w:val="none" w:sz="0" w:space="0" w:color="auto"/>
            <w:right w:val="none" w:sz="0" w:space="0" w:color="auto"/>
          </w:divBdr>
        </w:div>
        <w:div w:id="706032994">
          <w:marLeft w:val="255"/>
          <w:marRight w:val="0"/>
          <w:marTop w:val="75"/>
          <w:marBottom w:val="0"/>
          <w:divBdr>
            <w:top w:val="none" w:sz="0" w:space="0" w:color="auto"/>
            <w:left w:val="none" w:sz="0" w:space="0" w:color="auto"/>
            <w:bottom w:val="none" w:sz="0" w:space="0" w:color="auto"/>
            <w:right w:val="none" w:sz="0" w:space="0" w:color="auto"/>
          </w:divBdr>
          <w:divsChild>
            <w:div w:id="304240182">
              <w:marLeft w:val="255"/>
              <w:marRight w:val="0"/>
              <w:marTop w:val="0"/>
              <w:marBottom w:val="0"/>
              <w:divBdr>
                <w:top w:val="none" w:sz="0" w:space="0" w:color="auto"/>
                <w:left w:val="none" w:sz="0" w:space="0" w:color="auto"/>
                <w:bottom w:val="none" w:sz="0" w:space="0" w:color="auto"/>
                <w:right w:val="none" w:sz="0" w:space="0" w:color="auto"/>
              </w:divBdr>
              <w:divsChild>
                <w:div w:id="130483421">
                  <w:marLeft w:val="255"/>
                  <w:marRight w:val="0"/>
                  <w:marTop w:val="75"/>
                  <w:marBottom w:val="0"/>
                  <w:divBdr>
                    <w:top w:val="none" w:sz="0" w:space="0" w:color="auto"/>
                    <w:left w:val="none" w:sz="0" w:space="0" w:color="auto"/>
                    <w:bottom w:val="none" w:sz="0" w:space="0" w:color="auto"/>
                    <w:right w:val="none" w:sz="0" w:space="0" w:color="auto"/>
                  </w:divBdr>
                  <w:divsChild>
                    <w:div w:id="1089621761">
                      <w:marLeft w:val="0"/>
                      <w:marRight w:val="225"/>
                      <w:marTop w:val="0"/>
                      <w:marBottom w:val="0"/>
                      <w:divBdr>
                        <w:top w:val="none" w:sz="0" w:space="0" w:color="auto"/>
                        <w:left w:val="none" w:sz="0" w:space="0" w:color="auto"/>
                        <w:bottom w:val="none" w:sz="0" w:space="0" w:color="auto"/>
                        <w:right w:val="none" w:sz="0" w:space="0" w:color="auto"/>
                      </w:divBdr>
                    </w:div>
                  </w:divsChild>
                </w:div>
                <w:div w:id="1327591923">
                  <w:marLeft w:val="255"/>
                  <w:marRight w:val="0"/>
                  <w:marTop w:val="75"/>
                  <w:marBottom w:val="0"/>
                  <w:divBdr>
                    <w:top w:val="none" w:sz="0" w:space="0" w:color="auto"/>
                    <w:left w:val="none" w:sz="0" w:space="0" w:color="auto"/>
                    <w:bottom w:val="none" w:sz="0" w:space="0" w:color="auto"/>
                    <w:right w:val="none" w:sz="0" w:space="0" w:color="auto"/>
                  </w:divBdr>
                  <w:divsChild>
                    <w:div w:id="1568954076">
                      <w:marLeft w:val="0"/>
                      <w:marRight w:val="225"/>
                      <w:marTop w:val="0"/>
                      <w:marBottom w:val="0"/>
                      <w:divBdr>
                        <w:top w:val="none" w:sz="0" w:space="0" w:color="auto"/>
                        <w:left w:val="none" w:sz="0" w:space="0" w:color="auto"/>
                        <w:bottom w:val="none" w:sz="0" w:space="0" w:color="auto"/>
                        <w:right w:val="none" w:sz="0" w:space="0" w:color="auto"/>
                      </w:divBdr>
                    </w:div>
                  </w:divsChild>
                </w:div>
                <w:div w:id="2140952871">
                  <w:marLeft w:val="255"/>
                  <w:marRight w:val="0"/>
                  <w:marTop w:val="75"/>
                  <w:marBottom w:val="0"/>
                  <w:divBdr>
                    <w:top w:val="none" w:sz="0" w:space="0" w:color="auto"/>
                    <w:left w:val="none" w:sz="0" w:space="0" w:color="auto"/>
                    <w:bottom w:val="none" w:sz="0" w:space="0" w:color="auto"/>
                    <w:right w:val="none" w:sz="0" w:space="0" w:color="auto"/>
                  </w:divBdr>
                  <w:divsChild>
                    <w:div w:id="41185348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81947029">
              <w:marLeft w:val="255"/>
              <w:marRight w:val="0"/>
              <w:marTop w:val="0"/>
              <w:marBottom w:val="0"/>
              <w:divBdr>
                <w:top w:val="none" w:sz="0" w:space="0" w:color="auto"/>
                <w:left w:val="none" w:sz="0" w:space="0" w:color="auto"/>
                <w:bottom w:val="none" w:sz="0" w:space="0" w:color="auto"/>
                <w:right w:val="none" w:sz="0" w:space="0" w:color="auto"/>
              </w:divBdr>
            </w:div>
            <w:div w:id="648558369">
              <w:marLeft w:val="255"/>
              <w:marRight w:val="0"/>
              <w:marTop w:val="0"/>
              <w:marBottom w:val="0"/>
              <w:divBdr>
                <w:top w:val="none" w:sz="0" w:space="0" w:color="auto"/>
                <w:left w:val="none" w:sz="0" w:space="0" w:color="auto"/>
                <w:bottom w:val="none" w:sz="0" w:space="0" w:color="auto"/>
                <w:right w:val="none" w:sz="0" w:space="0" w:color="auto"/>
              </w:divBdr>
            </w:div>
            <w:div w:id="1053119787">
              <w:marLeft w:val="255"/>
              <w:marRight w:val="0"/>
              <w:marTop w:val="0"/>
              <w:marBottom w:val="0"/>
              <w:divBdr>
                <w:top w:val="none" w:sz="0" w:space="0" w:color="auto"/>
                <w:left w:val="none" w:sz="0" w:space="0" w:color="auto"/>
                <w:bottom w:val="none" w:sz="0" w:space="0" w:color="auto"/>
                <w:right w:val="none" w:sz="0" w:space="0" w:color="auto"/>
              </w:divBdr>
            </w:div>
            <w:div w:id="1120303827">
              <w:marLeft w:val="255"/>
              <w:marRight w:val="0"/>
              <w:marTop w:val="0"/>
              <w:marBottom w:val="0"/>
              <w:divBdr>
                <w:top w:val="none" w:sz="0" w:space="0" w:color="auto"/>
                <w:left w:val="none" w:sz="0" w:space="0" w:color="auto"/>
                <w:bottom w:val="none" w:sz="0" w:space="0" w:color="auto"/>
                <w:right w:val="none" w:sz="0" w:space="0" w:color="auto"/>
              </w:divBdr>
            </w:div>
            <w:div w:id="1146048423">
              <w:marLeft w:val="255"/>
              <w:marRight w:val="0"/>
              <w:marTop w:val="0"/>
              <w:marBottom w:val="0"/>
              <w:divBdr>
                <w:top w:val="none" w:sz="0" w:space="0" w:color="auto"/>
                <w:left w:val="none" w:sz="0" w:space="0" w:color="auto"/>
                <w:bottom w:val="none" w:sz="0" w:space="0" w:color="auto"/>
                <w:right w:val="none" w:sz="0" w:space="0" w:color="auto"/>
              </w:divBdr>
            </w:div>
            <w:div w:id="1182167437">
              <w:marLeft w:val="255"/>
              <w:marRight w:val="0"/>
              <w:marTop w:val="0"/>
              <w:marBottom w:val="0"/>
              <w:divBdr>
                <w:top w:val="none" w:sz="0" w:space="0" w:color="auto"/>
                <w:left w:val="none" w:sz="0" w:space="0" w:color="auto"/>
                <w:bottom w:val="none" w:sz="0" w:space="0" w:color="auto"/>
                <w:right w:val="none" w:sz="0" w:space="0" w:color="auto"/>
              </w:divBdr>
            </w:div>
            <w:div w:id="1421413179">
              <w:marLeft w:val="255"/>
              <w:marRight w:val="0"/>
              <w:marTop w:val="0"/>
              <w:marBottom w:val="0"/>
              <w:divBdr>
                <w:top w:val="none" w:sz="0" w:space="0" w:color="auto"/>
                <w:left w:val="none" w:sz="0" w:space="0" w:color="auto"/>
                <w:bottom w:val="none" w:sz="0" w:space="0" w:color="auto"/>
                <w:right w:val="none" w:sz="0" w:space="0" w:color="auto"/>
              </w:divBdr>
            </w:div>
            <w:div w:id="1660425217">
              <w:marLeft w:val="255"/>
              <w:marRight w:val="0"/>
              <w:marTop w:val="0"/>
              <w:marBottom w:val="0"/>
              <w:divBdr>
                <w:top w:val="none" w:sz="0" w:space="0" w:color="auto"/>
                <w:left w:val="none" w:sz="0" w:space="0" w:color="auto"/>
                <w:bottom w:val="none" w:sz="0" w:space="0" w:color="auto"/>
                <w:right w:val="none" w:sz="0" w:space="0" w:color="auto"/>
              </w:divBdr>
            </w:div>
            <w:div w:id="1754626939">
              <w:marLeft w:val="255"/>
              <w:marRight w:val="0"/>
              <w:marTop w:val="0"/>
              <w:marBottom w:val="0"/>
              <w:divBdr>
                <w:top w:val="none" w:sz="0" w:space="0" w:color="auto"/>
                <w:left w:val="none" w:sz="0" w:space="0" w:color="auto"/>
                <w:bottom w:val="none" w:sz="0" w:space="0" w:color="auto"/>
                <w:right w:val="none" w:sz="0" w:space="0" w:color="auto"/>
              </w:divBdr>
            </w:div>
            <w:div w:id="1940479485">
              <w:marLeft w:val="255"/>
              <w:marRight w:val="0"/>
              <w:marTop w:val="0"/>
              <w:marBottom w:val="0"/>
              <w:divBdr>
                <w:top w:val="none" w:sz="0" w:space="0" w:color="auto"/>
                <w:left w:val="none" w:sz="0" w:space="0" w:color="auto"/>
                <w:bottom w:val="none" w:sz="0" w:space="0" w:color="auto"/>
                <w:right w:val="none" w:sz="0" w:space="0" w:color="auto"/>
              </w:divBdr>
            </w:div>
            <w:div w:id="2098819304">
              <w:marLeft w:val="255"/>
              <w:marRight w:val="0"/>
              <w:marTop w:val="0"/>
              <w:marBottom w:val="0"/>
              <w:divBdr>
                <w:top w:val="none" w:sz="0" w:space="0" w:color="auto"/>
                <w:left w:val="none" w:sz="0" w:space="0" w:color="auto"/>
                <w:bottom w:val="none" w:sz="0" w:space="0" w:color="auto"/>
                <w:right w:val="none" w:sz="0" w:space="0" w:color="auto"/>
              </w:divBdr>
            </w:div>
          </w:divsChild>
        </w:div>
        <w:div w:id="2054691693">
          <w:marLeft w:val="0"/>
          <w:marRight w:val="0"/>
          <w:marTop w:val="0"/>
          <w:marBottom w:val="300"/>
          <w:divBdr>
            <w:top w:val="none" w:sz="0" w:space="0" w:color="auto"/>
            <w:left w:val="none" w:sz="0" w:space="0" w:color="auto"/>
            <w:bottom w:val="none" w:sz="0" w:space="0" w:color="auto"/>
            <w:right w:val="none" w:sz="0" w:space="0" w:color="auto"/>
          </w:divBdr>
        </w:div>
      </w:divsChild>
    </w:div>
    <w:div w:id="155607178">
      <w:bodyDiv w:val="1"/>
      <w:marLeft w:val="0"/>
      <w:marRight w:val="0"/>
      <w:marTop w:val="0"/>
      <w:marBottom w:val="0"/>
      <w:divBdr>
        <w:top w:val="none" w:sz="0" w:space="0" w:color="auto"/>
        <w:left w:val="none" w:sz="0" w:space="0" w:color="auto"/>
        <w:bottom w:val="none" w:sz="0" w:space="0" w:color="auto"/>
        <w:right w:val="none" w:sz="0" w:space="0" w:color="auto"/>
      </w:divBdr>
      <w:divsChild>
        <w:div w:id="682169252">
          <w:marLeft w:val="255"/>
          <w:marRight w:val="0"/>
          <w:marTop w:val="75"/>
          <w:marBottom w:val="0"/>
          <w:divBdr>
            <w:top w:val="none" w:sz="0" w:space="0" w:color="auto"/>
            <w:left w:val="none" w:sz="0" w:space="0" w:color="auto"/>
            <w:bottom w:val="none" w:sz="0" w:space="0" w:color="auto"/>
            <w:right w:val="none" w:sz="0" w:space="0" w:color="auto"/>
          </w:divBdr>
          <w:divsChild>
            <w:div w:id="797189689">
              <w:marLeft w:val="0"/>
              <w:marRight w:val="75"/>
              <w:marTop w:val="0"/>
              <w:marBottom w:val="0"/>
              <w:divBdr>
                <w:top w:val="none" w:sz="0" w:space="0" w:color="auto"/>
                <w:left w:val="none" w:sz="0" w:space="0" w:color="auto"/>
                <w:bottom w:val="none" w:sz="0" w:space="0" w:color="auto"/>
                <w:right w:val="none" w:sz="0" w:space="0" w:color="auto"/>
              </w:divBdr>
            </w:div>
            <w:div w:id="850530283">
              <w:marLeft w:val="255"/>
              <w:marRight w:val="0"/>
              <w:marTop w:val="75"/>
              <w:marBottom w:val="0"/>
              <w:divBdr>
                <w:top w:val="none" w:sz="0" w:space="0" w:color="auto"/>
                <w:left w:val="none" w:sz="0" w:space="0" w:color="auto"/>
                <w:bottom w:val="none" w:sz="0" w:space="0" w:color="auto"/>
                <w:right w:val="none" w:sz="0" w:space="0" w:color="auto"/>
              </w:divBdr>
              <w:divsChild>
                <w:div w:id="129827638">
                  <w:marLeft w:val="255"/>
                  <w:marRight w:val="0"/>
                  <w:marTop w:val="0"/>
                  <w:marBottom w:val="0"/>
                  <w:divBdr>
                    <w:top w:val="none" w:sz="0" w:space="0" w:color="auto"/>
                    <w:left w:val="none" w:sz="0" w:space="0" w:color="auto"/>
                    <w:bottom w:val="none" w:sz="0" w:space="0" w:color="auto"/>
                    <w:right w:val="none" w:sz="0" w:space="0" w:color="auto"/>
                  </w:divBdr>
                </w:div>
                <w:div w:id="270360021">
                  <w:marLeft w:val="255"/>
                  <w:marRight w:val="0"/>
                  <w:marTop w:val="0"/>
                  <w:marBottom w:val="0"/>
                  <w:divBdr>
                    <w:top w:val="none" w:sz="0" w:space="0" w:color="auto"/>
                    <w:left w:val="none" w:sz="0" w:space="0" w:color="auto"/>
                    <w:bottom w:val="none" w:sz="0" w:space="0" w:color="auto"/>
                    <w:right w:val="none" w:sz="0" w:space="0" w:color="auto"/>
                  </w:divBdr>
                </w:div>
                <w:div w:id="428089811">
                  <w:marLeft w:val="255"/>
                  <w:marRight w:val="0"/>
                  <w:marTop w:val="0"/>
                  <w:marBottom w:val="0"/>
                  <w:divBdr>
                    <w:top w:val="none" w:sz="0" w:space="0" w:color="auto"/>
                    <w:left w:val="none" w:sz="0" w:space="0" w:color="auto"/>
                    <w:bottom w:val="none" w:sz="0" w:space="0" w:color="auto"/>
                    <w:right w:val="none" w:sz="0" w:space="0" w:color="auto"/>
                  </w:divBdr>
                </w:div>
                <w:div w:id="644700011">
                  <w:marLeft w:val="255"/>
                  <w:marRight w:val="0"/>
                  <w:marTop w:val="0"/>
                  <w:marBottom w:val="0"/>
                  <w:divBdr>
                    <w:top w:val="none" w:sz="0" w:space="0" w:color="auto"/>
                    <w:left w:val="none" w:sz="0" w:space="0" w:color="auto"/>
                    <w:bottom w:val="none" w:sz="0" w:space="0" w:color="auto"/>
                    <w:right w:val="none" w:sz="0" w:space="0" w:color="auto"/>
                  </w:divBdr>
                </w:div>
                <w:div w:id="962346927">
                  <w:marLeft w:val="255"/>
                  <w:marRight w:val="0"/>
                  <w:marTop w:val="0"/>
                  <w:marBottom w:val="0"/>
                  <w:divBdr>
                    <w:top w:val="none" w:sz="0" w:space="0" w:color="auto"/>
                    <w:left w:val="none" w:sz="0" w:space="0" w:color="auto"/>
                    <w:bottom w:val="none" w:sz="0" w:space="0" w:color="auto"/>
                    <w:right w:val="none" w:sz="0" w:space="0" w:color="auto"/>
                  </w:divBdr>
                </w:div>
                <w:div w:id="1045325838">
                  <w:marLeft w:val="255"/>
                  <w:marRight w:val="0"/>
                  <w:marTop w:val="0"/>
                  <w:marBottom w:val="0"/>
                  <w:divBdr>
                    <w:top w:val="none" w:sz="0" w:space="0" w:color="auto"/>
                    <w:left w:val="none" w:sz="0" w:space="0" w:color="auto"/>
                    <w:bottom w:val="none" w:sz="0" w:space="0" w:color="auto"/>
                    <w:right w:val="none" w:sz="0" w:space="0" w:color="auto"/>
                  </w:divBdr>
                </w:div>
                <w:div w:id="1149710956">
                  <w:marLeft w:val="255"/>
                  <w:marRight w:val="0"/>
                  <w:marTop w:val="0"/>
                  <w:marBottom w:val="0"/>
                  <w:divBdr>
                    <w:top w:val="none" w:sz="0" w:space="0" w:color="auto"/>
                    <w:left w:val="none" w:sz="0" w:space="0" w:color="auto"/>
                    <w:bottom w:val="none" w:sz="0" w:space="0" w:color="auto"/>
                    <w:right w:val="none" w:sz="0" w:space="0" w:color="auto"/>
                  </w:divBdr>
                </w:div>
                <w:div w:id="1177110524">
                  <w:marLeft w:val="255"/>
                  <w:marRight w:val="0"/>
                  <w:marTop w:val="0"/>
                  <w:marBottom w:val="0"/>
                  <w:divBdr>
                    <w:top w:val="none" w:sz="0" w:space="0" w:color="auto"/>
                    <w:left w:val="none" w:sz="0" w:space="0" w:color="auto"/>
                    <w:bottom w:val="none" w:sz="0" w:space="0" w:color="auto"/>
                    <w:right w:val="none" w:sz="0" w:space="0" w:color="auto"/>
                  </w:divBdr>
                </w:div>
                <w:div w:id="1381635242">
                  <w:marLeft w:val="255"/>
                  <w:marRight w:val="0"/>
                  <w:marTop w:val="0"/>
                  <w:marBottom w:val="0"/>
                  <w:divBdr>
                    <w:top w:val="none" w:sz="0" w:space="0" w:color="auto"/>
                    <w:left w:val="none" w:sz="0" w:space="0" w:color="auto"/>
                    <w:bottom w:val="none" w:sz="0" w:space="0" w:color="auto"/>
                    <w:right w:val="none" w:sz="0" w:space="0" w:color="auto"/>
                  </w:divBdr>
                </w:div>
                <w:div w:id="1670866788">
                  <w:marLeft w:val="255"/>
                  <w:marRight w:val="0"/>
                  <w:marTop w:val="0"/>
                  <w:marBottom w:val="0"/>
                  <w:divBdr>
                    <w:top w:val="none" w:sz="0" w:space="0" w:color="auto"/>
                    <w:left w:val="none" w:sz="0" w:space="0" w:color="auto"/>
                    <w:bottom w:val="none" w:sz="0" w:space="0" w:color="auto"/>
                    <w:right w:val="none" w:sz="0" w:space="0" w:color="auto"/>
                  </w:divBdr>
                </w:div>
                <w:div w:id="1936744964">
                  <w:marLeft w:val="255"/>
                  <w:marRight w:val="0"/>
                  <w:marTop w:val="0"/>
                  <w:marBottom w:val="0"/>
                  <w:divBdr>
                    <w:top w:val="none" w:sz="0" w:space="0" w:color="auto"/>
                    <w:left w:val="none" w:sz="0" w:space="0" w:color="auto"/>
                    <w:bottom w:val="none" w:sz="0" w:space="0" w:color="auto"/>
                    <w:right w:val="none" w:sz="0" w:space="0" w:color="auto"/>
                  </w:divBdr>
                </w:div>
                <w:div w:id="2057779157">
                  <w:marLeft w:val="255"/>
                  <w:marRight w:val="0"/>
                  <w:marTop w:val="0"/>
                  <w:marBottom w:val="0"/>
                  <w:divBdr>
                    <w:top w:val="none" w:sz="0" w:space="0" w:color="auto"/>
                    <w:left w:val="none" w:sz="0" w:space="0" w:color="auto"/>
                    <w:bottom w:val="none" w:sz="0" w:space="0" w:color="auto"/>
                    <w:right w:val="none" w:sz="0" w:space="0" w:color="auto"/>
                  </w:divBdr>
                </w:div>
                <w:div w:id="21237692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9324">
      <w:bodyDiv w:val="1"/>
      <w:marLeft w:val="0"/>
      <w:marRight w:val="0"/>
      <w:marTop w:val="0"/>
      <w:marBottom w:val="0"/>
      <w:divBdr>
        <w:top w:val="none" w:sz="0" w:space="0" w:color="auto"/>
        <w:left w:val="none" w:sz="0" w:space="0" w:color="auto"/>
        <w:bottom w:val="none" w:sz="0" w:space="0" w:color="auto"/>
        <w:right w:val="none" w:sz="0" w:space="0" w:color="auto"/>
      </w:divBdr>
      <w:divsChild>
        <w:div w:id="980497247">
          <w:marLeft w:val="0"/>
          <w:marRight w:val="0"/>
          <w:marTop w:val="0"/>
          <w:marBottom w:val="300"/>
          <w:divBdr>
            <w:top w:val="none" w:sz="0" w:space="0" w:color="auto"/>
            <w:left w:val="none" w:sz="0" w:space="0" w:color="auto"/>
            <w:bottom w:val="none" w:sz="0" w:space="0" w:color="auto"/>
            <w:right w:val="none" w:sz="0" w:space="0" w:color="auto"/>
          </w:divBdr>
        </w:div>
        <w:div w:id="1057314687">
          <w:marLeft w:val="255"/>
          <w:marRight w:val="0"/>
          <w:marTop w:val="75"/>
          <w:marBottom w:val="0"/>
          <w:divBdr>
            <w:top w:val="none" w:sz="0" w:space="0" w:color="auto"/>
            <w:left w:val="none" w:sz="0" w:space="0" w:color="auto"/>
            <w:bottom w:val="none" w:sz="0" w:space="0" w:color="auto"/>
            <w:right w:val="none" w:sz="0" w:space="0" w:color="auto"/>
          </w:divBdr>
          <w:divsChild>
            <w:div w:id="213584371">
              <w:marLeft w:val="255"/>
              <w:marRight w:val="0"/>
              <w:marTop w:val="0"/>
              <w:marBottom w:val="0"/>
              <w:divBdr>
                <w:top w:val="none" w:sz="0" w:space="0" w:color="auto"/>
                <w:left w:val="none" w:sz="0" w:space="0" w:color="auto"/>
                <w:bottom w:val="none" w:sz="0" w:space="0" w:color="auto"/>
                <w:right w:val="none" w:sz="0" w:space="0" w:color="auto"/>
              </w:divBdr>
            </w:div>
            <w:div w:id="484249337">
              <w:marLeft w:val="255"/>
              <w:marRight w:val="0"/>
              <w:marTop w:val="0"/>
              <w:marBottom w:val="0"/>
              <w:divBdr>
                <w:top w:val="none" w:sz="0" w:space="0" w:color="auto"/>
                <w:left w:val="none" w:sz="0" w:space="0" w:color="auto"/>
                <w:bottom w:val="none" w:sz="0" w:space="0" w:color="auto"/>
                <w:right w:val="none" w:sz="0" w:space="0" w:color="auto"/>
              </w:divBdr>
            </w:div>
            <w:div w:id="1244605100">
              <w:marLeft w:val="255"/>
              <w:marRight w:val="0"/>
              <w:marTop w:val="0"/>
              <w:marBottom w:val="0"/>
              <w:divBdr>
                <w:top w:val="none" w:sz="0" w:space="0" w:color="auto"/>
                <w:left w:val="none" w:sz="0" w:space="0" w:color="auto"/>
                <w:bottom w:val="none" w:sz="0" w:space="0" w:color="auto"/>
                <w:right w:val="none" w:sz="0" w:space="0" w:color="auto"/>
              </w:divBdr>
            </w:div>
            <w:div w:id="2005159935">
              <w:marLeft w:val="255"/>
              <w:marRight w:val="0"/>
              <w:marTop w:val="0"/>
              <w:marBottom w:val="0"/>
              <w:divBdr>
                <w:top w:val="none" w:sz="0" w:space="0" w:color="auto"/>
                <w:left w:val="none" w:sz="0" w:space="0" w:color="auto"/>
                <w:bottom w:val="none" w:sz="0" w:space="0" w:color="auto"/>
                <w:right w:val="none" w:sz="0" w:space="0" w:color="auto"/>
              </w:divBdr>
            </w:div>
          </w:divsChild>
        </w:div>
        <w:div w:id="1343319554">
          <w:marLeft w:val="255"/>
          <w:marRight w:val="0"/>
          <w:marTop w:val="75"/>
          <w:marBottom w:val="0"/>
          <w:divBdr>
            <w:top w:val="none" w:sz="0" w:space="0" w:color="auto"/>
            <w:left w:val="none" w:sz="0" w:space="0" w:color="auto"/>
            <w:bottom w:val="none" w:sz="0" w:space="0" w:color="auto"/>
            <w:right w:val="none" w:sz="0" w:space="0" w:color="auto"/>
          </w:divBdr>
        </w:div>
        <w:div w:id="1478034453">
          <w:marLeft w:val="255"/>
          <w:marRight w:val="0"/>
          <w:marTop w:val="75"/>
          <w:marBottom w:val="0"/>
          <w:divBdr>
            <w:top w:val="none" w:sz="0" w:space="0" w:color="auto"/>
            <w:left w:val="none" w:sz="0" w:space="0" w:color="auto"/>
            <w:bottom w:val="none" w:sz="0" w:space="0" w:color="auto"/>
            <w:right w:val="none" w:sz="0" w:space="0" w:color="auto"/>
          </w:divBdr>
        </w:div>
        <w:div w:id="1745492242">
          <w:marLeft w:val="255"/>
          <w:marRight w:val="0"/>
          <w:marTop w:val="75"/>
          <w:marBottom w:val="0"/>
          <w:divBdr>
            <w:top w:val="none" w:sz="0" w:space="0" w:color="auto"/>
            <w:left w:val="none" w:sz="0" w:space="0" w:color="auto"/>
            <w:bottom w:val="none" w:sz="0" w:space="0" w:color="auto"/>
            <w:right w:val="none" w:sz="0" w:space="0" w:color="auto"/>
          </w:divBdr>
        </w:div>
        <w:div w:id="1896431295">
          <w:marLeft w:val="0"/>
          <w:marRight w:val="75"/>
          <w:marTop w:val="0"/>
          <w:marBottom w:val="0"/>
          <w:divBdr>
            <w:top w:val="none" w:sz="0" w:space="0" w:color="auto"/>
            <w:left w:val="none" w:sz="0" w:space="0" w:color="auto"/>
            <w:bottom w:val="none" w:sz="0" w:space="0" w:color="auto"/>
            <w:right w:val="none" w:sz="0" w:space="0" w:color="auto"/>
          </w:divBdr>
        </w:div>
      </w:divsChild>
    </w:div>
    <w:div w:id="1320572918">
      <w:bodyDiv w:val="1"/>
      <w:marLeft w:val="0"/>
      <w:marRight w:val="0"/>
      <w:marTop w:val="0"/>
      <w:marBottom w:val="0"/>
      <w:divBdr>
        <w:top w:val="none" w:sz="0" w:space="0" w:color="auto"/>
        <w:left w:val="none" w:sz="0" w:space="0" w:color="auto"/>
        <w:bottom w:val="none" w:sz="0" w:space="0" w:color="auto"/>
        <w:right w:val="none" w:sz="0" w:space="0" w:color="auto"/>
      </w:divBdr>
      <w:divsChild>
        <w:div w:id="180776793">
          <w:marLeft w:val="0"/>
          <w:marRight w:val="75"/>
          <w:marTop w:val="0"/>
          <w:marBottom w:val="0"/>
          <w:divBdr>
            <w:top w:val="none" w:sz="0" w:space="0" w:color="auto"/>
            <w:left w:val="none" w:sz="0" w:space="0" w:color="auto"/>
            <w:bottom w:val="none" w:sz="0" w:space="0" w:color="auto"/>
            <w:right w:val="none" w:sz="0" w:space="0" w:color="auto"/>
          </w:divBdr>
        </w:div>
        <w:div w:id="974260106">
          <w:marLeft w:val="255"/>
          <w:marRight w:val="0"/>
          <w:marTop w:val="75"/>
          <w:marBottom w:val="0"/>
          <w:divBdr>
            <w:top w:val="none" w:sz="0" w:space="0" w:color="auto"/>
            <w:left w:val="none" w:sz="0" w:space="0" w:color="auto"/>
            <w:bottom w:val="none" w:sz="0" w:space="0" w:color="auto"/>
            <w:right w:val="none" w:sz="0" w:space="0" w:color="auto"/>
          </w:divBdr>
        </w:div>
        <w:div w:id="1693915669">
          <w:marLeft w:val="0"/>
          <w:marRight w:val="0"/>
          <w:marTop w:val="0"/>
          <w:marBottom w:val="300"/>
          <w:divBdr>
            <w:top w:val="none" w:sz="0" w:space="0" w:color="auto"/>
            <w:left w:val="none" w:sz="0" w:space="0" w:color="auto"/>
            <w:bottom w:val="none" w:sz="0" w:space="0" w:color="auto"/>
            <w:right w:val="none" w:sz="0" w:space="0" w:color="auto"/>
          </w:divBdr>
        </w:div>
      </w:divsChild>
    </w:div>
    <w:div w:id="1509907430">
      <w:bodyDiv w:val="1"/>
      <w:marLeft w:val="0"/>
      <w:marRight w:val="0"/>
      <w:marTop w:val="0"/>
      <w:marBottom w:val="0"/>
      <w:divBdr>
        <w:top w:val="none" w:sz="0" w:space="0" w:color="auto"/>
        <w:left w:val="none" w:sz="0" w:space="0" w:color="auto"/>
        <w:bottom w:val="none" w:sz="0" w:space="0" w:color="auto"/>
        <w:right w:val="none" w:sz="0" w:space="0" w:color="auto"/>
      </w:divBdr>
      <w:divsChild>
        <w:div w:id="1163283016">
          <w:marLeft w:val="255"/>
          <w:marRight w:val="0"/>
          <w:marTop w:val="75"/>
          <w:marBottom w:val="0"/>
          <w:divBdr>
            <w:top w:val="none" w:sz="0" w:space="0" w:color="auto"/>
            <w:left w:val="none" w:sz="0" w:space="0" w:color="auto"/>
            <w:bottom w:val="none" w:sz="0" w:space="0" w:color="auto"/>
            <w:right w:val="none" w:sz="0" w:space="0" w:color="auto"/>
          </w:divBdr>
          <w:divsChild>
            <w:div w:id="399670897">
              <w:marLeft w:val="0"/>
              <w:marRight w:val="75"/>
              <w:marTop w:val="0"/>
              <w:marBottom w:val="0"/>
              <w:divBdr>
                <w:top w:val="none" w:sz="0" w:space="0" w:color="auto"/>
                <w:left w:val="none" w:sz="0" w:space="0" w:color="auto"/>
                <w:bottom w:val="none" w:sz="0" w:space="0" w:color="auto"/>
                <w:right w:val="none" w:sz="0" w:space="0" w:color="auto"/>
              </w:divBdr>
            </w:div>
            <w:div w:id="526411078">
              <w:marLeft w:val="255"/>
              <w:marRight w:val="0"/>
              <w:marTop w:val="75"/>
              <w:marBottom w:val="0"/>
              <w:divBdr>
                <w:top w:val="none" w:sz="0" w:space="0" w:color="auto"/>
                <w:left w:val="none" w:sz="0" w:space="0" w:color="auto"/>
                <w:bottom w:val="none" w:sz="0" w:space="0" w:color="auto"/>
                <w:right w:val="none" w:sz="0" w:space="0" w:color="auto"/>
              </w:divBdr>
              <w:divsChild>
                <w:div w:id="161047328">
                  <w:marLeft w:val="255"/>
                  <w:marRight w:val="0"/>
                  <w:marTop w:val="0"/>
                  <w:marBottom w:val="0"/>
                  <w:divBdr>
                    <w:top w:val="none" w:sz="0" w:space="0" w:color="auto"/>
                    <w:left w:val="none" w:sz="0" w:space="0" w:color="auto"/>
                    <w:bottom w:val="none" w:sz="0" w:space="0" w:color="auto"/>
                    <w:right w:val="none" w:sz="0" w:space="0" w:color="auto"/>
                  </w:divBdr>
                </w:div>
                <w:div w:id="238557973">
                  <w:marLeft w:val="255"/>
                  <w:marRight w:val="0"/>
                  <w:marTop w:val="0"/>
                  <w:marBottom w:val="0"/>
                  <w:divBdr>
                    <w:top w:val="none" w:sz="0" w:space="0" w:color="auto"/>
                    <w:left w:val="none" w:sz="0" w:space="0" w:color="auto"/>
                    <w:bottom w:val="none" w:sz="0" w:space="0" w:color="auto"/>
                    <w:right w:val="none" w:sz="0" w:space="0" w:color="auto"/>
                  </w:divBdr>
                </w:div>
                <w:div w:id="372123743">
                  <w:marLeft w:val="255"/>
                  <w:marRight w:val="0"/>
                  <w:marTop w:val="0"/>
                  <w:marBottom w:val="0"/>
                  <w:divBdr>
                    <w:top w:val="none" w:sz="0" w:space="0" w:color="auto"/>
                    <w:left w:val="none" w:sz="0" w:space="0" w:color="auto"/>
                    <w:bottom w:val="none" w:sz="0" w:space="0" w:color="auto"/>
                    <w:right w:val="none" w:sz="0" w:space="0" w:color="auto"/>
                  </w:divBdr>
                </w:div>
                <w:div w:id="377701497">
                  <w:marLeft w:val="255"/>
                  <w:marRight w:val="0"/>
                  <w:marTop w:val="0"/>
                  <w:marBottom w:val="0"/>
                  <w:divBdr>
                    <w:top w:val="none" w:sz="0" w:space="0" w:color="auto"/>
                    <w:left w:val="none" w:sz="0" w:space="0" w:color="auto"/>
                    <w:bottom w:val="none" w:sz="0" w:space="0" w:color="auto"/>
                    <w:right w:val="none" w:sz="0" w:space="0" w:color="auto"/>
                  </w:divBdr>
                </w:div>
                <w:div w:id="524369649">
                  <w:marLeft w:val="255"/>
                  <w:marRight w:val="0"/>
                  <w:marTop w:val="0"/>
                  <w:marBottom w:val="0"/>
                  <w:divBdr>
                    <w:top w:val="none" w:sz="0" w:space="0" w:color="auto"/>
                    <w:left w:val="none" w:sz="0" w:space="0" w:color="auto"/>
                    <w:bottom w:val="none" w:sz="0" w:space="0" w:color="auto"/>
                    <w:right w:val="none" w:sz="0" w:space="0" w:color="auto"/>
                  </w:divBdr>
                </w:div>
                <w:div w:id="791284656">
                  <w:marLeft w:val="255"/>
                  <w:marRight w:val="0"/>
                  <w:marTop w:val="0"/>
                  <w:marBottom w:val="0"/>
                  <w:divBdr>
                    <w:top w:val="none" w:sz="0" w:space="0" w:color="auto"/>
                    <w:left w:val="none" w:sz="0" w:space="0" w:color="auto"/>
                    <w:bottom w:val="none" w:sz="0" w:space="0" w:color="auto"/>
                    <w:right w:val="none" w:sz="0" w:space="0" w:color="auto"/>
                  </w:divBdr>
                </w:div>
                <w:div w:id="1011028768">
                  <w:marLeft w:val="255"/>
                  <w:marRight w:val="0"/>
                  <w:marTop w:val="0"/>
                  <w:marBottom w:val="0"/>
                  <w:divBdr>
                    <w:top w:val="none" w:sz="0" w:space="0" w:color="auto"/>
                    <w:left w:val="none" w:sz="0" w:space="0" w:color="auto"/>
                    <w:bottom w:val="none" w:sz="0" w:space="0" w:color="auto"/>
                    <w:right w:val="none" w:sz="0" w:space="0" w:color="auto"/>
                  </w:divBdr>
                </w:div>
                <w:div w:id="1046680456">
                  <w:marLeft w:val="255"/>
                  <w:marRight w:val="0"/>
                  <w:marTop w:val="0"/>
                  <w:marBottom w:val="0"/>
                  <w:divBdr>
                    <w:top w:val="none" w:sz="0" w:space="0" w:color="auto"/>
                    <w:left w:val="none" w:sz="0" w:space="0" w:color="auto"/>
                    <w:bottom w:val="none" w:sz="0" w:space="0" w:color="auto"/>
                    <w:right w:val="none" w:sz="0" w:space="0" w:color="auto"/>
                  </w:divBdr>
                </w:div>
                <w:div w:id="1052076557">
                  <w:marLeft w:val="255"/>
                  <w:marRight w:val="0"/>
                  <w:marTop w:val="0"/>
                  <w:marBottom w:val="0"/>
                  <w:divBdr>
                    <w:top w:val="none" w:sz="0" w:space="0" w:color="auto"/>
                    <w:left w:val="none" w:sz="0" w:space="0" w:color="auto"/>
                    <w:bottom w:val="none" w:sz="0" w:space="0" w:color="auto"/>
                    <w:right w:val="none" w:sz="0" w:space="0" w:color="auto"/>
                  </w:divBdr>
                </w:div>
                <w:div w:id="1120607947">
                  <w:marLeft w:val="255"/>
                  <w:marRight w:val="0"/>
                  <w:marTop w:val="0"/>
                  <w:marBottom w:val="0"/>
                  <w:divBdr>
                    <w:top w:val="none" w:sz="0" w:space="0" w:color="auto"/>
                    <w:left w:val="none" w:sz="0" w:space="0" w:color="auto"/>
                    <w:bottom w:val="none" w:sz="0" w:space="0" w:color="auto"/>
                    <w:right w:val="none" w:sz="0" w:space="0" w:color="auto"/>
                  </w:divBdr>
                </w:div>
                <w:div w:id="1336879207">
                  <w:marLeft w:val="255"/>
                  <w:marRight w:val="0"/>
                  <w:marTop w:val="0"/>
                  <w:marBottom w:val="0"/>
                  <w:divBdr>
                    <w:top w:val="none" w:sz="0" w:space="0" w:color="auto"/>
                    <w:left w:val="none" w:sz="0" w:space="0" w:color="auto"/>
                    <w:bottom w:val="none" w:sz="0" w:space="0" w:color="auto"/>
                    <w:right w:val="none" w:sz="0" w:space="0" w:color="auto"/>
                  </w:divBdr>
                </w:div>
                <w:div w:id="1430346594">
                  <w:marLeft w:val="255"/>
                  <w:marRight w:val="0"/>
                  <w:marTop w:val="0"/>
                  <w:marBottom w:val="0"/>
                  <w:divBdr>
                    <w:top w:val="none" w:sz="0" w:space="0" w:color="auto"/>
                    <w:left w:val="none" w:sz="0" w:space="0" w:color="auto"/>
                    <w:bottom w:val="none" w:sz="0" w:space="0" w:color="auto"/>
                    <w:right w:val="none" w:sz="0" w:space="0" w:color="auto"/>
                  </w:divBdr>
                </w:div>
                <w:div w:id="1452356547">
                  <w:marLeft w:val="255"/>
                  <w:marRight w:val="0"/>
                  <w:marTop w:val="0"/>
                  <w:marBottom w:val="0"/>
                  <w:divBdr>
                    <w:top w:val="none" w:sz="0" w:space="0" w:color="auto"/>
                    <w:left w:val="none" w:sz="0" w:space="0" w:color="auto"/>
                    <w:bottom w:val="none" w:sz="0" w:space="0" w:color="auto"/>
                    <w:right w:val="none" w:sz="0" w:space="0" w:color="auto"/>
                  </w:divBdr>
                </w:div>
                <w:div w:id="1495148833">
                  <w:marLeft w:val="255"/>
                  <w:marRight w:val="0"/>
                  <w:marTop w:val="0"/>
                  <w:marBottom w:val="0"/>
                  <w:divBdr>
                    <w:top w:val="none" w:sz="0" w:space="0" w:color="auto"/>
                    <w:left w:val="none" w:sz="0" w:space="0" w:color="auto"/>
                    <w:bottom w:val="none" w:sz="0" w:space="0" w:color="auto"/>
                    <w:right w:val="none" w:sz="0" w:space="0" w:color="auto"/>
                  </w:divBdr>
                </w:div>
                <w:div w:id="1498108146">
                  <w:marLeft w:val="255"/>
                  <w:marRight w:val="0"/>
                  <w:marTop w:val="0"/>
                  <w:marBottom w:val="0"/>
                  <w:divBdr>
                    <w:top w:val="none" w:sz="0" w:space="0" w:color="auto"/>
                    <w:left w:val="none" w:sz="0" w:space="0" w:color="auto"/>
                    <w:bottom w:val="none" w:sz="0" w:space="0" w:color="auto"/>
                    <w:right w:val="none" w:sz="0" w:space="0" w:color="auto"/>
                  </w:divBdr>
                </w:div>
                <w:div w:id="1555195497">
                  <w:marLeft w:val="255"/>
                  <w:marRight w:val="0"/>
                  <w:marTop w:val="0"/>
                  <w:marBottom w:val="0"/>
                  <w:divBdr>
                    <w:top w:val="none" w:sz="0" w:space="0" w:color="auto"/>
                    <w:left w:val="none" w:sz="0" w:space="0" w:color="auto"/>
                    <w:bottom w:val="none" w:sz="0" w:space="0" w:color="auto"/>
                    <w:right w:val="none" w:sz="0" w:space="0" w:color="auto"/>
                  </w:divBdr>
                </w:div>
                <w:div w:id="1579752436">
                  <w:marLeft w:val="255"/>
                  <w:marRight w:val="0"/>
                  <w:marTop w:val="0"/>
                  <w:marBottom w:val="0"/>
                  <w:divBdr>
                    <w:top w:val="none" w:sz="0" w:space="0" w:color="auto"/>
                    <w:left w:val="none" w:sz="0" w:space="0" w:color="auto"/>
                    <w:bottom w:val="none" w:sz="0" w:space="0" w:color="auto"/>
                    <w:right w:val="none" w:sz="0" w:space="0" w:color="auto"/>
                  </w:divBdr>
                </w:div>
                <w:div w:id="1646465995">
                  <w:marLeft w:val="255"/>
                  <w:marRight w:val="0"/>
                  <w:marTop w:val="0"/>
                  <w:marBottom w:val="0"/>
                  <w:divBdr>
                    <w:top w:val="none" w:sz="0" w:space="0" w:color="auto"/>
                    <w:left w:val="none" w:sz="0" w:space="0" w:color="auto"/>
                    <w:bottom w:val="none" w:sz="0" w:space="0" w:color="auto"/>
                    <w:right w:val="none" w:sz="0" w:space="0" w:color="auto"/>
                  </w:divBdr>
                </w:div>
                <w:div w:id="1732188552">
                  <w:marLeft w:val="255"/>
                  <w:marRight w:val="0"/>
                  <w:marTop w:val="0"/>
                  <w:marBottom w:val="0"/>
                  <w:divBdr>
                    <w:top w:val="none" w:sz="0" w:space="0" w:color="auto"/>
                    <w:left w:val="none" w:sz="0" w:space="0" w:color="auto"/>
                    <w:bottom w:val="none" w:sz="0" w:space="0" w:color="auto"/>
                    <w:right w:val="none" w:sz="0" w:space="0" w:color="auto"/>
                  </w:divBdr>
                </w:div>
                <w:div w:id="1743210657">
                  <w:marLeft w:val="255"/>
                  <w:marRight w:val="0"/>
                  <w:marTop w:val="0"/>
                  <w:marBottom w:val="0"/>
                  <w:divBdr>
                    <w:top w:val="none" w:sz="0" w:space="0" w:color="auto"/>
                    <w:left w:val="none" w:sz="0" w:space="0" w:color="auto"/>
                    <w:bottom w:val="none" w:sz="0" w:space="0" w:color="auto"/>
                    <w:right w:val="none" w:sz="0" w:space="0" w:color="auto"/>
                  </w:divBdr>
                </w:div>
                <w:div w:id="1752118313">
                  <w:marLeft w:val="255"/>
                  <w:marRight w:val="0"/>
                  <w:marTop w:val="0"/>
                  <w:marBottom w:val="0"/>
                  <w:divBdr>
                    <w:top w:val="none" w:sz="0" w:space="0" w:color="auto"/>
                    <w:left w:val="none" w:sz="0" w:space="0" w:color="auto"/>
                    <w:bottom w:val="none" w:sz="0" w:space="0" w:color="auto"/>
                    <w:right w:val="none" w:sz="0" w:space="0" w:color="auto"/>
                  </w:divBdr>
                </w:div>
                <w:div w:id="1849366875">
                  <w:marLeft w:val="255"/>
                  <w:marRight w:val="0"/>
                  <w:marTop w:val="0"/>
                  <w:marBottom w:val="0"/>
                  <w:divBdr>
                    <w:top w:val="none" w:sz="0" w:space="0" w:color="auto"/>
                    <w:left w:val="none" w:sz="0" w:space="0" w:color="auto"/>
                    <w:bottom w:val="none" w:sz="0" w:space="0" w:color="auto"/>
                    <w:right w:val="none" w:sz="0" w:space="0" w:color="auto"/>
                  </w:divBdr>
                </w:div>
                <w:div w:id="1851870812">
                  <w:marLeft w:val="255"/>
                  <w:marRight w:val="0"/>
                  <w:marTop w:val="0"/>
                  <w:marBottom w:val="0"/>
                  <w:divBdr>
                    <w:top w:val="none" w:sz="0" w:space="0" w:color="auto"/>
                    <w:left w:val="none" w:sz="0" w:space="0" w:color="auto"/>
                    <w:bottom w:val="none" w:sz="0" w:space="0" w:color="auto"/>
                    <w:right w:val="none" w:sz="0" w:space="0" w:color="auto"/>
                  </w:divBdr>
                </w:div>
                <w:div w:id="1912420612">
                  <w:marLeft w:val="255"/>
                  <w:marRight w:val="0"/>
                  <w:marTop w:val="0"/>
                  <w:marBottom w:val="0"/>
                  <w:divBdr>
                    <w:top w:val="none" w:sz="0" w:space="0" w:color="auto"/>
                    <w:left w:val="none" w:sz="0" w:space="0" w:color="auto"/>
                    <w:bottom w:val="none" w:sz="0" w:space="0" w:color="auto"/>
                    <w:right w:val="none" w:sz="0" w:space="0" w:color="auto"/>
                  </w:divBdr>
                </w:div>
                <w:div w:id="1915041316">
                  <w:marLeft w:val="255"/>
                  <w:marRight w:val="0"/>
                  <w:marTop w:val="0"/>
                  <w:marBottom w:val="0"/>
                  <w:divBdr>
                    <w:top w:val="none" w:sz="0" w:space="0" w:color="auto"/>
                    <w:left w:val="none" w:sz="0" w:space="0" w:color="auto"/>
                    <w:bottom w:val="none" w:sz="0" w:space="0" w:color="auto"/>
                    <w:right w:val="none" w:sz="0" w:space="0" w:color="auto"/>
                  </w:divBdr>
                </w:div>
              </w:divsChild>
            </w:div>
            <w:div w:id="143459619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658923135">
      <w:bodyDiv w:val="1"/>
      <w:marLeft w:val="0"/>
      <w:marRight w:val="0"/>
      <w:marTop w:val="0"/>
      <w:marBottom w:val="0"/>
      <w:divBdr>
        <w:top w:val="none" w:sz="0" w:space="0" w:color="auto"/>
        <w:left w:val="none" w:sz="0" w:space="0" w:color="auto"/>
        <w:bottom w:val="none" w:sz="0" w:space="0" w:color="auto"/>
        <w:right w:val="none" w:sz="0" w:space="0" w:color="auto"/>
      </w:divBdr>
      <w:divsChild>
        <w:div w:id="827212867">
          <w:marLeft w:val="255"/>
          <w:marRight w:val="0"/>
          <w:marTop w:val="75"/>
          <w:marBottom w:val="0"/>
          <w:divBdr>
            <w:top w:val="none" w:sz="0" w:space="0" w:color="auto"/>
            <w:left w:val="none" w:sz="0" w:space="0" w:color="auto"/>
            <w:bottom w:val="none" w:sz="0" w:space="0" w:color="auto"/>
            <w:right w:val="none" w:sz="0" w:space="0" w:color="auto"/>
          </w:divBdr>
          <w:divsChild>
            <w:div w:id="819031623">
              <w:marLeft w:val="255"/>
              <w:marRight w:val="0"/>
              <w:marTop w:val="0"/>
              <w:marBottom w:val="0"/>
              <w:divBdr>
                <w:top w:val="none" w:sz="0" w:space="0" w:color="auto"/>
                <w:left w:val="none" w:sz="0" w:space="0" w:color="auto"/>
                <w:bottom w:val="none" w:sz="0" w:space="0" w:color="auto"/>
                <w:right w:val="none" w:sz="0" w:space="0" w:color="auto"/>
              </w:divBdr>
            </w:div>
            <w:div w:id="1208445470">
              <w:marLeft w:val="255"/>
              <w:marRight w:val="0"/>
              <w:marTop w:val="0"/>
              <w:marBottom w:val="0"/>
              <w:divBdr>
                <w:top w:val="none" w:sz="0" w:space="0" w:color="auto"/>
                <w:left w:val="none" w:sz="0" w:space="0" w:color="auto"/>
                <w:bottom w:val="none" w:sz="0" w:space="0" w:color="auto"/>
                <w:right w:val="none" w:sz="0" w:space="0" w:color="auto"/>
              </w:divBdr>
            </w:div>
            <w:div w:id="1651519756">
              <w:marLeft w:val="255"/>
              <w:marRight w:val="0"/>
              <w:marTop w:val="0"/>
              <w:marBottom w:val="0"/>
              <w:divBdr>
                <w:top w:val="none" w:sz="0" w:space="0" w:color="auto"/>
                <w:left w:val="none" w:sz="0" w:space="0" w:color="auto"/>
                <w:bottom w:val="none" w:sz="0" w:space="0" w:color="auto"/>
                <w:right w:val="none" w:sz="0" w:space="0" w:color="auto"/>
              </w:divBdr>
            </w:div>
          </w:divsChild>
        </w:div>
        <w:div w:id="1751542157">
          <w:marLeft w:val="0"/>
          <w:marRight w:val="75"/>
          <w:marTop w:val="0"/>
          <w:marBottom w:val="0"/>
          <w:divBdr>
            <w:top w:val="none" w:sz="0" w:space="0" w:color="auto"/>
            <w:left w:val="none" w:sz="0" w:space="0" w:color="auto"/>
            <w:bottom w:val="none" w:sz="0" w:space="0" w:color="auto"/>
            <w:right w:val="none" w:sz="0" w:space="0" w:color="auto"/>
          </w:divBdr>
        </w:div>
        <w:div w:id="1949192954">
          <w:marLeft w:val="0"/>
          <w:marRight w:val="0"/>
          <w:marTop w:val="0"/>
          <w:marBottom w:val="300"/>
          <w:divBdr>
            <w:top w:val="none" w:sz="0" w:space="0" w:color="auto"/>
            <w:left w:val="none" w:sz="0" w:space="0" w:color="auto"/>
            <w:bottom w:val="none" w:sz="0" w:space="0" w:color="auto"/>
            <w:right w:val="none" w:sz="0" w:space="0" w:color="auto"/>
          </w:divBdr>
        </w:div>
      </w:divsChild>
    </w:div>
    <w:div w:id="1788111991">
      <w:bodyDiv w:val="1"/>
      <w:marLeft w:val="0"/>
      <w:marRight w:val="0"/>
      <w:marTop w:val="0"/>
      <w:marBottom w:val="0"/>
      <w:divBdr>
        <w:top w:val="none" w:sz="0" w:space="0" w:color="auto"/>
        <w:left w:val="none" w:sz="0" w:space="0" w:color="auto"/>
        <w:bottom w:val="none" w:sz="0" w:space="0" w:color="auto"/>
        <w:right w:val="none" w:sz="0" w:space="0" w:color="auto"/>
      </w:divBdr>
      <w:divsChild>
        <w:div w:id="109514056">
          <w:marLeft w:val="0"/>
          <w:marRight w:val="0"/>
          <w:marTop w:val="0"/>
          <w:marBottom w:val="300"/>
          <w:divBdr>
            <w:top w:val="none" w:sz="0" w:space="0" w:color="auto"/>
            <w:left w:val="none" w:sz="0" w:space="0" w:color="auto"/>
            <w:bottom w:val="none" w:sz="0" w:space="0" w:color="auto"/>
            <w:right w:val="none" w:sz="0" w:space="0" w:color="auto"/>
          </w:divBdr>
        </w:div>
        <w:div w:id="721027959">
          <w:marLeft w:val="255"/>
          <w:marRight w:val="0"/>
          <w:marTop w:val="75"/>
          <w:marBottom w:val="0"/>
          <w:divBdr>
            <w:top w:val="none" w:sz="0" w:space="0" w:color="auto"/>
            <w:left w:val="none" w:sz="0" w:space="0" w:color="auto"/>
            <w:bottom w:val="none" w:sz="0" w:space="0" w:color="auto"/>
            <w:right w:val="none" w:sz="0" w:space="0" w:color="auto"/>
          </w:divBdr>
          <w:divsChild>
            <w:div w:id="254287189">
              <w:marLeft w:val="255"/>
              <w:marRight w:val="0"/>
              <w:marTop w:val="0"/>
              <w:marBottom w:val="0"/>
              <w:divBdr>
                <w:top w:val="none" w:sz="0" w:space="0" w:color="auto"/>
                <w:left w:val="none" w:sz="0" w:space="0" w:color="auto"/>
                <w:bottom w:val="none" w:sz="0" w:space="0" w:color="auto"/>
                <w:right w:val="none" w:sz="0" w:space="0" w:color="auto"/>
              </w:divBdr>
            </w:div>
            <w:div w:id="545874719">
              <w:marLeft w:val="255"/>
              <w:marRight w:val="0"/>
              <w:marTop w:val="0"/>
              <w:marBottom w:val="0"/>
              <w:divBdr>
                <w:top w:val="none" w:sz="0" w:space="0" w:color="auto"/>
                <w:left w:val="none" w:sz="0" w:space="0" w:color="auto"/>
                <w:bottom w:val="none" w:sz="0" w:space="0" w:color="auto"/>
                <w:right w:val="none" w:sz="0" w:space="0" w:color="auto"/>
              </w:divBdr>
            </w:div>
            <w:div w:id="980384442">
              <w:marLeft w:val="255"/>
              <w:marRight w:val="0"/>
              <w:marTop w:val="0"/>
              <w:marBottom w:val="0"/>
              <w:divBdr>
                <w:top w:val="none" w:sz="0" w:space="0" w:color="auto"/>
                <w:left w:val="none" w:sz="0" w:space="0" w:color="auto"/>
                <w:bottom w:val="none" w:sz="0" w:space="0" w:color="auto"/>
                <w:right w:val="none" w:sz="0" w:space="0" w:color="auto"/>
              </w:divBdr>
            </w:div>
            <w:div w:id="1228108226">
              <w:marLeft w:val="255"/>
              <w:marRight w:val="0"/>
              <w:marTop w:val="0"/>
              <w:marBottom w:val="0"/>
              <w:divBdr>
                <w:top w:val="none" w:sz="0" w:space="0" w:color="auto"/>
                <w:left w:val="none" w:sz="0" w:space="0" w:color="auto"/>
                <w:bottom w:val="none" w:sz="0" w:space="0" w:color="auto"/>
                <w:right w:val="none" w:sz="0" w:space="0" w:color="auto"/>
              </w:divBdr>
            </w:div>
            <w:div w:id="1533149624">
              <w:marLeft w:val="255"/>
              <w:marRight w:val="0"/>
              <w:marTop w:val="0"/>
              <w:marBottom w:val="0"/>
              <w:divBdr>
                <w:top w:val="none" w:sz="0" w:space="0" w:color="auto"/>
                <w:left w:val="none" w:sz="0" w:space="0" w:color="auto"/>
                <w:bottom w:val="none" w:sz="0" w:space="0" w:color="auto"/>
                <w:right w:val="none" w:sz="0" w:space="0" w:color="auto"/>
              </w:divBdr>
            </w:div>
            <w:div w:id="1662929579">
              <w:marLeft w:val="255"/>
              <w:marRight w:val="0"/>
              <w:marTop w:val="0"/>
              <w:marBottom w:val="0"/>
              <w:divBdr>
                <w:top w:val="none" w:sz="0" w:space="0" w:color="auto"/>
                <w:left w:val="none" w:sz="0" w:space="0" w:color="auto"/>
                <w:bottom w:val="none" w:sz="0" w:space="0" w:color="auto"/>
                <w:right w:val="none" w:sz="0" w:space="0" w:color="auto"/>
              </w:divBdr>
            </w:div>
            <w:div w:id="2071883721">
              <w:marLeft w:val="255"/>
              <w:marRight w:val="0"/>
              <w:marTop w:val="0"/>
              <w:marBottom w:val="0"/>
              <w:divBdr>
                <w:top w:val="none" w:sz="0" w:space="0" w:color="auto"/>
                <w:left w:val="none" w:sz="0" w:space="0" w:color="auto"/>
                <w:bottom w:val="none" w:sz="0" w:space="0" w:color="auto"/>
                <w:right w:val="none" w:sz="0" w:space="0" w:color="auto"/>
              </w:divBdr>
            </w:div>
          </w:divsChild>
        </w:div>
        <w:div w:id="1745377907">
          <w:marLeft w:val="0"/>
          <w:marRight w:val="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1990/372/20170201" TargetMode="External"/><Relationship Id="rId18" Type="http://schemas.openxmlformats.org/officeDocument/2006/relationships/hyperlink" Target="https://www.slov-lex.sk/pravne-predpisy/SK/ZZ/2009/8/20170101" TargetMode="External"/><Relationship Id="rId26" Type="http://schemas.openxmlformats.org/officeDocument/2006/relationships/hyperlink" Target="https://www.slov-lex.sk/pravne-predpisy/SK/ZZ/2009/8/20170101" TargetMode="External"/><Relationship Id="rId39" Type="http://schemas.openxmlformats.org/officeDocument/2006/relationships/hyperlink" Target="https://www.slov-lex.sk/pravne-predpisy/SK/ZZ/2003/190/20160701" TargetMode="External"/><Relationship Id="rId3" Type="http://schemas.openxmlformats.org/officeDocument/2006/relationships/styles" Target="styles.xml"/><Relationship Id="rId21" Type="http://schemas.openxmlformats.org/officeDocument/2006/relationships/hyperlink" Target="https://www.slov-lex.sk/pravne-predpisy/SK/ZZ/2009/8/20170101" TargetMode="External"/><Relationship Id="rId34" Type="http://schemas.openxmlformats.org/officeDocument/2006/relationships/hyperlink" Target="https://www.slov-lex.sk/pravne-predpisy/SK/ZZ/1990/372/20170201" TargetMode="External"/><Relationship Id="rId42" Type="http://schemas.openxmlformats.org/officeDocument/2006/relationships/hyperlink" Target="https://www.slov-lex.sk/pravne-predpisy/SK/ZZ/2003/190/20160701"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slov-lex.sk/pravne-predpisy/SK/ZZ/1990/372/20170201" TargetMode="External"/><Relationship Id="rId17" Type="http://schemas.openxmlformats.org/officeDocument/2006/relationships/hyperlink" Target="https://www.slov-lex.sk/pravne-predpisy/SK/ZZ/1990/372/20170201" TargetMode="External"/><Relationship Id="rId25" Type="http://schemas.openxmlformats.org/officeDocument/2006/relationships/hyperlink" Target="https://www.slov-lex.sk/pravne-predpisy/SK/ZZ/2009/8/20170101" TargetMode="External"/><Relationship Id="rId33" Type="http://schemas.openxmlformats.org/officeDocument/2006/relationships/hyperlink" Target="https://www.slov-lex.sk/pravne-predpisy/SK/ZZ/1990/372/20170201" TargetMode="External"/><Relationship Id="rId38" Type="http://schemas.openxmlformats.org/officeDocument/2006/relationships/hyperlink" Target="https://www.slov-lex.sk/pravne-predpisy/SK/ZZ/2003/190/2016070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lov-lex.sk/pravne-predpisy/SK/ZZ/1990/372/20170201" TargetMode="External"/><Relationship Id="rId20" Type="http://schemas.openxmlformats.org/officeDocument/2006/relationships/hyperlink" Target="https://www.slov-lex.sk/pravne-predpisy/SK/ZZ/2009/8/20170101" TargetMode="External"/><Relationship Id="rId29" Type="http://schemas.openxmlformats.org/officeDocument/2006/relationships/hyperlink" Target="https://www.slov-lex.sk/pravne-predpisy/SK/ZZ/2009/8/20170101" TargetMode="External"/><Relationship Id="rId41" Type="http://schemas.openxmlformats.org/officeDocument/2006/relationships/hyperlink" Target="https://www.slov-lex.sk/pravne-predpisy/SK/ZZ/2003/190/20160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1990/372/20170201" TargetMode="External"/><Relationship Id="rId24" Type="http://schemas.openxmlformats.org/officeDocument/2006/relationships/hyperlink" Target="https://www.slov-lex.sk/pravne-predpisy/SK/ZZ/2009/8/20170101" TargetMode="External"/><Relationship Id="rId32" Type="http://schemas.openxmlformats.org/officeDocument/2006/relationships/hyperlink" Target="https://www.slov-lex.sk/pravne-predpisy/SK/ZZ/1990/372/20170201" TargetMode="External"/><Relationship Id="rId37" Type="http://schemas.openxmlformats.org/officeDocument/2006/relationships/hyperlink" Target="https://www.slov-lex.sk/pravne-predpisy/SK/ZZ/2003/190/20160701" TargetMode="External"/><Relationship Id="rId40" Type="http://schemas.openxmlformats.org/officeDocument/2006/relationships/hyperlink" Target="https://www.slov-lex.sk/pravne-predpisy/SK/ZZ/2003/190/20160701"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lov-lex.sk/pravne-predpisy/SK/ZZ/1990/372/20170201" TargetMode="External"/><Relationship Id="rId23" Type="http://schemas.openxmlformats.org/officeDocument/2006/relationships/hyperlink" Target="https://www.slov-lex.sk/pravne-predpisy/SK/ZZ/2009/8/20170101" TargetMode="External"/><Relationship Id="rId28" Type="http://schemas.openxmlformats.org/officeDocument/2006/relationships/hyperlink" Target="https://www.slov-lex.sk/pravne-predpisy/SK/ZZ/2009/8/20170101" TargetMode="External"/><Relationship Id="rId36" Type="http://schemas.openxmlformats.org/officeDocument/2006/relationships/hyperlink" Target="https://www.slov-lex.sk/pravne-predpisy/SK/ZZ/2003/190/20160701" TargetMode="External"/><Relationship Id="rId10" Type="http://schemas.openxmlformats.org/officeDocument/2006/relationships/hyperlink" Target="https://www.slov-lex.sk/pravne-predpisy/SK/ZZ/1990/372/20170201" TargetMode="External"/><Relationship Id="rId19" Type="http://schemas.openxmlformats.org/officeDocument/2006/relationships/hyperlink" Target="https://www.slov-lex.sk/pravne-predpisy/SK/ZZ/2009/8/20170101" TargetMode="External"/><Relationship Id="rId31" Type="http://schemas.openxmlformats.org/officeDocument/2006/relationships/hyperlink" Target="https://www.slov-lex.sk/pravne-predpisy/SK/ZZ/1990/372/20170201" TargetMode="External"/><Relationship Id="rId44" Type="http://schemas.openxmlformats.org/officeDocument/2006/relationships/hyperlink" Target="https://www.slov-lex.sk/pravne-predpisy/SK/ZZ/2003/190/20160701" TargetMode="External"/><Relationship Id="rId4" Type="http://schemas.microsoft.com/office/2007/relationships/stylesWithEffects" Target="stylesWithEffects.xml"/><Relationship Id="rId9" Type="http://schemas.openxmlformats.org/officeDocument/2006/relationships/hyperlink" Target="https://www.slov-lex.sk/pravne-predpisy/SK/ZZ/1990/372/20170201" TargetMode="External"/><Relationship Id="rId14" Type="http://schemas.openxmlformats.org/officeDocument/2006/relationships/hyperlink" Target="https://www.slov-lex.sk/pravne-predpisy/SK/ZZ/1990/372/20170201" TargetMode="External"/><Relationship Id="rId22" Type="http://schemas.openxmlformats.org/officeDocument/2006/relationships/hyperlink" Target="https://www.slov-lex.sk/pravne-predpisy/SK/ZZ/2009/8/20170101" TargetMode="External"/><Relationship Id="rId27" Type="http://schemas.openxmlformats.org/officeDocument/2006/relationships/hyperlink" Target="https://www.slov-lex.sk/pravne-predpisy/SK/ZZ/2009/8/20170101" TargetMode="External"/><Relationship Id="rId30" Type="http://schemas.openxmlformats.org/officeDocument/2006/relationships/hyperlink" Target="https://www.slov-lex.sk/pravne-predpisy/SK/ZZ/1990/372/20170201" TargetMode="External"/><Relationship Id="rId35" Type="http://schemas.openxmlformats.org/officeDocument/2006/relationships/hyperlink" Target="https://www.slov-lex.sk/pravne-predpisy/SK/ZZ/1990/372/20170201" TargetMode="External"/><Relationship Id="rId43" Type="http://schemas.openxmlformats.org/officeDocument/2006/relationships/hyperlink" Target="https://www.slov-lex.sk/pravne-predpisy/SK/ZZ/2003/190/201607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C0CC-52C0-421E-B087-82AACD09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3045</Words>
  <Characters>17363</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Koutná</dc:creator>
  <cp:lastModifiedBy>Alena Koišová</cp:lastModifiedBy>
  <cp:revision>2</cp:revision>
  <cp:lastPrinted>2017-04-26T12:05:00Z</cp:lastPrinted>
  <dcterms:created xsi:type="dcterms:W3CDTF">2018-03-06T11:02:00Z</dcterms:created>
  <dcterms:modified xsi:type="dcterms:W3CDTF">2018-03-06T11:02:00Z</dcterms:modified>
</cp:coreProperties>
</file>