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782" w:type="dxa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98"/>
        <w:gridCol w:w="7484"/>
      </w:tblGrid>
      <w:tr w:rsidR="00573837" w:rsidRPr="001B56A2" w14:paraId="4E7E6780" w14:textId="77777777" w:rsidTr="001C5CF7">
        <w:trPr>
          <w:trHeight w:val="20"/>
        </w:trPr>
        <w:tc>
          <w:tcPr>
            <w:tcW w:w="9782" w:type="dxa"/>
            <w:gridSpan w:val="2"/>
            <w:vAlign w:val="center"/>
          </w:tcPr>
          <w:p w14:paraId="75F7C50A" w14:textId="77777777" w:rsidR="00573837" w:rsidRPr="00AE2E00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E00">
              <w:rPr>
                <w:rFonts w:ascii="Times New Roman" w:hAnsi="Times New Roman" w:cs="Times New Roman"/>
                <w:b/>
                <w:sz w:val="22"/>
                <w:szCs w:val="22"/>
              </w:rPr>
              <w:t>MINISTERSTVO VNÚTRA SLOVENSKEJ REPUBLIKY</w:t>
            </w:r>
          </w:p>
          <w:p w14:paraId="3D4F0F0A" w14:textId="598B205F" w:rsidR="00573837" w:rsidRPr="00B34299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299">
              <w:rPr>
                <w:rFonts w:ascii="Times New Roman" w:hAnsi="Times New Roman" w:cs="Times New Roman"/>
                <w:sz w:val="22"/>
                <w:szCs w:val="22"/>
              </w:rPr>
              <w:t xml:space="preserve">OKRESNÝ ÚRAD </w:t>
            </w:r>
            <w:r w:rsidR="00D31CE9">
              <w:rPr>
                <w:rFonts w:ascii="Times New Roman" w:hAnsi="Times New Roman" w:cs="Times New Roman"/>
                <w:sz w:val="22"/>
                <w:szCs w:val="22"/>
              </w:rPr>
              <w:t>KEŽMAROK</w:t>
            </w:r>
          </w:p>
          <w:p w14:paraId="1D00B698" w14:textId="7A0D0170" w:rsidR="00573837" w:rsidRPr="00D31CE9" w:rsidRDefault="00D31CE9" w:rsidP="001C5C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CE9">
              <w:rPr>
                <w:rFonts w:ascii="Times New Roman" w:hAnsi="Times New Roman" w:cs="Times New Roman"/>
                <w:sz w:val="22"/>
                <w:szCs w:val="22"/>
              </w:rPr>
              <w:t>Dr. Alexandra 61, 060 01  Kežmarok</w:t>
            </w:r>
          </w:p>
          <w:p w14:paraId="3F69B564" w14:textId="77777777" w:rsidR="00573837" w:rsidRPr="001B56A2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79F46C1" w14:textId="7F2C9BBD" w:rsidR="00573837" w:rsidRPr="001B56A2" w:rsidRDefault="00573837" w:rsidP="00722F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  <w:i/>
              </w:rPr>
              <w:t>podľa</w:t>
            </w:r>
            <w:r w:rsidRPr="001B56A2">
              <w:rPr>
                <w:rFonts w:ascii="Times New Roman" w:hAnsi="Times New Roman" w:cs="Times New Roman"/>
                <w:i/>
              </w:rPr>
              <w:br/>
              <w:t xml:space="preserve">Metodiky </w:t>
            </w:r>
            <w:r w:rsidR="00710A3B">
              <w:rPr>
                <w:rFonts w:ascii="Times New Roman" w:hAnsi="Times New Roman" w:cs="Times New Roman"/>
                <w:i/>
              </w:rPr>
              <w:t>poskytovania</w:t>
            </w:r>
            <w:r w:rsidR="00362C9D">
              <w:rPr>
                <w:rFonts w:ascii="Times New Roman" w:hAnsi="Times New Roman" w:cs="Times New Roman"/>
                <w:i/>
              </w:rPr>
              <w:t>, monitorovania a hodnotenia</w:t>
            </w:r>
            <w:r w:rsidR="00710A3B">
              <w:rPr>
                <w:rFonts w:ascii="Times New Roman" w:hAnsi="Times New Roman" w:cs="Times New Roman"/>
                <w:i/>
              </w:rPr>
              <w:t xml:space="preserve"> regionálneho príspevku </w:t>
            </w:r>
            <w:r w:rsidRPr="001B56A2">
              <w:rPr>
                <w:rFonts w:ascii="Times New Roman" w:hAnsi="Times New Roman" w:cs="Times New Roman"/>
                <w:i/>
              </w:rPr>
              <w:t>plánu rozvoja najmenej rozvinutého okresu</w:t>
            </w:r>
            <w:r w:rsidR="00722FFF">
              <w:rPr>
                <w:rFonts w:ascii="Times New Roman" w:hAnsi="Times New Roman" w:cs="Times New Roman"/>
                <w:i/>
              </w:rPr>
              <w:t xml:space="preserve"> </w:t>
            </w:r>
            <w:r w:rsidRPr="001B56A2">
              <w:rPr>
                <w:rFonts w:ascii="Times New Roman" w:hAnsi="Times New Roman" w:cs="Times New Roman"/>
                <w:i/>
              </w:rPr>
              <w:t>podľa zákona č. 336/2015 Z. z. o podpore najmenej rozvinutých okresov a o zmene a doplnení niektorých zákonov v znení neskorších predpisov (ďalej len „metodika“)</w:t>
            </w:r>
          </w:p>
          <w:p w14:paraId="346A44BD" w14:textId="77777777" w:rsidR="00573837" w:rsidRPr="001B56A2" w:rsidRDefault="00573837" w:rsidP="001C5CF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BDBCC6B" w14:textId="77777777" w:rsidR="00573837" w:rsidRPr="001B56A2" w:rsidRDefault="00573837" w:rsidP="001C5CF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56A2">
              <w:rPr>
                <w:rFonts w:ascii="Times New Roman" w:hAnsi="Times New Roman" w:cs="Times New Roman"/>
                <w:b/>
              </w:rPr>
              <w:t>v y h l a s u j e</w:t>
            </w:r>
          </w:p>
          <w:p w14:paraId="6A3E02D4" w14:textId="77777777" w:rsidR="00573837" w:rsidRPr="001B56A2" w:rsidRDefault="00573837" w:rsidP="001C5CF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FF76D3" w14:textId="0417119F" w:rsidR="00573837" w:rsidRPr="001B56A2" w:rsidRDefault="00573837" w:rsidP="00362C9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A2">
              <w:rPr>
                <w:rFonts w:ascii="Times New Roman" w:hAnsi="Times New Roman" w:cs="Times New Roman"/>
                <w:b/>
              </w:rPr>
              <w:t xml:space="preserve">výzvu na predkladanie </w:t>
            </w:r>
            <w:r w:rsidR="00362C9D">
              <w:rPr>
                <w:rFonts w:ascii="Times New Roman" w:hAnsi="Times New Roman" w:cs="Times New Roman"/>
                <w:b/>
              </w:rPr>
              <w:t>žiadosti o poskytnutie</w:t>
            </w:r>
            <w:r w:rsidRPr="001B56A2">
              <w:rPr>
                <w:rFonts w:ascii="Times New Roman" w:hAnsi="Times New Roman" w:cs="Times New Roman"/>
                <w:b/>
                <w:sz w:val="24"/>
                <w:szCs w:val="24"/>
              </w:rPr>
              <w:t> regionálneho príspevku</w:t>
            </w:r>
            <w:r w:rsidRPr="001B56A2">
              <w:rPr>
                <w:rFonts w:ascii="Times New Roman" w:hAnsi="Times New Roman" w:cs="Times New Roman"/>
                <w:sz w:val="24"/>
                <w:szCs w:val="24"/>
              </w:rPr>
              <w:t xml:space="preserve"> (ďalej len </w:t>
            </w:r>
            <w:r w:rsidRPr="001B56A2">
              <w:rPr>
                <w:rFonts w:ascii="Times New Roman" w:hAnsi="Times New Roman" w:cs="Times New Roman"/>
                <w:b/>
                <w:sz w:val="24"/>
                <w:szCs w:val="24"/>
              </w:rPr>
              <w:t>„výzva“</w:t>
            </w:r>
            <w:r w:rsidRPr="001B56A2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</w:tr>
      <w:tr w:rsidR="00573837" w:rsidRPr="001B56A2" w14:paraId="30BC7A17" w14:textId="77777777" w:rsidTr="00AE2E00">
        <w:trPr>
          <w:trHeight w:val="20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62557416" w14:textId="126D4BD1" w:rsidR="00573837" w:rsidRPr="001B56A2" w:rsidRDefault="00573837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 xml:space="preserve">1. Vyhlasovateľ    </w:t>
            </w:r>
            <w:r w:rsidR="00CB074E">
              <w:rPr>
                <w:rFonts w:ascii="Times New Roman" w:hAnsi="Times New Roman" w:cs="Times New Roman"/>
              </w:rPr>
              <w:t xml:space="preserve">    </w:t>
            </w:r>
            <w:r w:rsidRPr="001B56A2">
              <w:rPr>
                <w:rFonts w:ascii="Times New Roman" w:hAnsi="Times New Roman" w:cs="Times New Roman"/>
              </w:rPr>
              <w:t>výzvy</w:t>
            </w:r>
          </w:p>
        </w:tc>
        <w:tc>
          <w:tcPr>
            <w:tcW w:w="7484" w:type="dxa"/>
            <w:vAlign w:val="center"/>
          </w:tcPr>
          <w:p w14:paraId="035360FD" w14:textId="5FFD0D89" w:rsidR="00573837" w:rsidRPr="001B56A2" w:rsidRDefault="00D31CE9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Okresný úrad Kežmarok</w:t>
            </w:r>
          </w:p>
        </w:tc>
      </w:tr>
      <w:tr w:rsidR="00573837" w:rsidRPr="001B56A2" w14:paraId="7ABEB5E8" w14:textId="77777777" w:rsidTr="00AE2E00">
        <w:trPr>
          <w:trHeight w:val="20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49A49654" w14:textId="41CC986B" w:rsidR="00573837" w:rsidRPr="001B56A2" w:rsidRDefault="00573837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>2. Dátum zverejnenia výzvy</w:t>
            </w:r>
          </w:p>
        </w:tc>
        <w:tc>
          <w:tcPr>
            <w:tcW w:w="7484" w:type="dxa"/>
            <w:vAlign w:val="center"/>
          </w:tcPr>
          <w:p w14:paraId="4A27FA6B" w14:textId="12147460" w:rsidR="00573837" w:rsidRPr="00B37942" w:rsidRDefault="002B13CE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B37942">
              <w:rPr>
                <w:rFonts w:ascii="Times New Roman" w:hAnsi="Times New Roman" w:cs="Times New Roman"/>
                <w:b/>
              </w:rPr>
              <w:t>08. 08. 2022</w:t>
            </w:r>
          </w:p>
        </w:tc>
      </w:tr>
    </w:tbl>
    <w:p w14:paraId="015579B9" w14:textId="77777777" w:rsidR="00411BA4" w:rsidRPr="001B56A2" w:rsidRDefault="00411BA4" w:rsidP="00411BA4">
      <w:pPr>
        <w:spacing w:after="120" w:line="240" w:lineRule="auto"/>
        <w:rPr>
          <w:rFonts w:ascii="Times New Roman" w:hAnsi="Times New Roman" w:cs="Times New Roman"/>
        </w:rPr>
        <w:sectPr w:rsidR="00411BA4" w:rsidRPr="001B56A2" w:rsidSect="00411BA4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810" w:type="dxa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0"/>
        <w:gridCol w:w="7522"/>
        <w:gridCol w:w="28"/>
      </w:tblGrid>
      <w:tr w:rsidR="00573837" w:rsidRPr="001B56A2" w14:paraId="5915666F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472B6C2C" w14:textId="36225813" w:rsidR="00573837" w:rsidRPr="001B56A2" w:rsidRDefault="00573837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lastRenderedPageBreak/>
              <w:t>3. Termín na podanie žiadostí</w:t>
            </w:r>
            <w:r w:rsidR="00411BA4" w:rsidRPr="001B56A2">
              <w:rPr>
                <w:rStyle w:val="Odkaznavysvetlivku"/>
                <w:rFonts w:ascii="Times New Roman" w:hAnsi="Times New Roman" w:cs="Times New Roman"/>
              </w:rPr>
              <w:endnoteReference w:id="1"/>
            </w:r>
            <w:r w:rsidR="008974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0" w:type="dxa"/>
            <w:gridSpan w:val="2"/>
            <w:vAlign w:val="center"/>
          </w:tcPr>
          <w:p w14:paraId="67E1B624" w14:textId="686860AD" w:rsidR="00573837" w:rsidRPr="00B37942" w:rsidRDefault="00B37942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B37942">
              <w:rPr>
                <w:rFonts w:ascii="Times New Roman" w:hAnsi="Times New Roman" w:cs="Times New Roman"/>
                <w:b/>
              </w:rPr>
              <w:t xml:space="preserve">08. 08. 2022 - </w:t>
            </w:r>
            <w:r w:rsidR="002B13CE" w:rsidRPr="00B37942">
              <w:rPr>
                <w:rFonts w:ascii="Times New Roman" w:hAnsi="Times New Roman" w:cs="Times New Roman"/>
                <w:b/>
              </w:rPr>
              <w:t>09. 09. 2022</w:t>
            </w:r>
          </w:p>
        </w:tc>
      </w:tr>
      <w:tr w:rsidR="00E2013C" w:rsidRPr="001B56A2" w14:paraId="00BC6DF2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2507849F" w14:textId="661D0C4B" w:rsidR="0008775E" w:rsidRPr="001B56A2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 xml:space="preserve">4. </w:t>
            </w:r>
            <w:r w:rsidR="007B4DA6" w:rsidRPr="001B56A2">
              <w:rPr>
                <w:rFonts w:ascii="Times New Roman" w:hAnsi="Times New Roman" w:cs="Times New Roman"/>
              </w:rPr>
              <w:t>Finančné prostriedky vyčlenené na výzvu</w:t>
            </w:r>
            <w:r w:rsidR="000877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50" w:type="dxa"/>
            <w:gridSpan w:val="2"/>
            <w:vAlign w:val="center"/>
          </w:tcPr>
          <w:p w14:paraId="2C778880" w14:textId="0381FCFA" w:rsidR="00E2013C" w:rsidRPr="0083031E" w:rsidRDefault="00D31CE9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83031E">
              <w:rPr>
                <w:rFonts w:ascii="Times New Roman" w:hAnsi="Times New Roman" w:cs="Times New Roman"/>
                <w:b/>
              </w:rPr>
              <w:t>1 617 574,00 eur</w:t>
            </w:r>
          </w:p>
        </w:tc>
      </w:tr>
      <w:tr w:rsidR="00E2013C" w:rsidRPr="00B75E5F" w14:paraId="175BE722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57D28F6A" w14:textId="69DDC4C4" w:rsidR="00E2013C" w:rsidRPr="001B56A2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 xml:space="preserve">5. </w:t>
            </w:r>
            <w:r w:rsidR="00E2013C" w:rsidRPr="001B56A2">
              <w:rPr>
                <w:rFonts w:ascii="Times New Roman" w:hAnsi="Times New Roman" w:cs="Times New Roman"/>
              </w:rPr>
              <w:t>Minimálna  a maximálna výška regionálneho príspevku</w:t>
            </w:r>
          </w:p>
        </w:tc>
        <w:tc>
          <w:tcPr>
            <w:tcW w:w="7550" w:type="dxa"/>
            <w:gridSpan w:val="2"/>
            <w:vAlign w:val="center"/>
          </w:tcPr>
          <w:p w14:paraId="43D4BFAF" w14:textId="69FD34C2" w:rsidR="00E2013C" w:rsidRPr="00B75E5F" w:rsidRDefault="00FD41FE" w:rsidP="00FD41FE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1B56A2">
              <w:rPr>
                <w:rFonts w:ascii="Times New Roman" w:hAnsi="Times New Roman" w:cs="Times New Roman"/>
                <w:bCs/>
                <w:lang w:eastAsia="sk-SK"/>
              </w:rPr>
              <w:t xml:space="preserve">Minimálna výška regionálneho príspevku je </w:t>
            </w:r>
            <w:r w:rsidR="001E578B" w:rsidRPr="00B75E5F">
              <w:rPr>
                <w:rFonts w:ascii="Times New Roman" w:hAnsi="Times New Roman" w:cs="Times New Roman"/>
                <w:bCs/>
                <w:lang w:eastAsia="sk-SK"/>
              </w:rPr>
              <w:t>20 000</w:t>
            </w:r>
            <w:r w:rsidRPr="00B75E5F">
              <w:rPr>
                <w:rFonts w:ascii="Times New Roman" w:hAnsi="Times New Roman" w:cs="Times New Roman"/>
                <w:bCs/>
                <w:lang w:eastAsia="sk-SK"/>
              </w:rPr>
              <w:t>,</w:t>
            </w:r>
            <w:r w:rsidR="001E578B" w:rsidRPr="00B75E5F">
              <w:rPr>
                <w:rFonts w:ascii="Times New Roman" w:hAnsi="Times New Roman" w:cs="Times New Roman"/>
                <w:bCs/>
                <w:lang w:eastAsia="sk-SK"/>
              </w:rPr>
              <w:t>00</w:t>
            </w:r>
            <w:r w:rsidR="00585BB9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r w:rsidRPr="00B75E5F">
              <w:rPr>
                <w:rFonts w:ascii="Times New Roman" w:hAnsi="Times New Roman" w:cs="Times New Roman"/>
                <w:bCs/>
                <w:lang w:eastAsia="sk-SK"/>
              </w:rPr>
              <w:t>eur.</w:t>
            </w:r>
          </w:p>
          <w:p w14:paraId="53CA6A46" w14:textId="78E8B27E" w:rsidR="00FD41FE" w:rsidRPr="00B75E5F" w:rsidRDefault="00FD41FE" w:rsidP="002B13CE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Maximálna výška regionálneho príspevku je </w:t>
            </w:r>
            <w:r w:rsidR="002B13CE">
              <w:rPr>
                <w:rFonts w:ascii="Times New Roman" w:hAnsi="Times New Roman" w:cs="Times New Roman"/>
                <w:bCs/>
                <w:lang w:eastAsia="sk-SK"/>
              </w:rPr>
              <w:t>200 000,00</w:t>
            </w:r>
            <w:r w:rsidR="00585BB9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r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eur. </w:t>
            </w:r>
          </w:p>
        </w:tc>
      </w:tr>
      <w:tr w:rsidR="00573837" w:rsidRPr="00B75E5F" w14:paraId="3EBB5776" w14:textId="77777777" w:rsidTr="00AE2E00">
        <w:trPr>
          <w:trHeight w:val="20"/>
        </w:trPr>
        <w:tc>
          <w:tcPr>
            <w:tcW w:w="2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BEC5D0" w14:textId="44C466A0" w:rsidR="00573837" w:rsidRPr="00B75E5F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6</w:t>
            </w:r>
            <w:r w:rsidR="00573837" w:rsidRPr="00B75E5F">
              <w:rPr>
                <w:rFonts w:ascii="Times New Roman" w:hAnsi="Times New Roman" w:cs="Times New Roman"/>
              </w:rPr>
              <w:t xml:space="preserve">. </w:t>
            </w:r>
            <w:r w:rsidR="002160BE" w:rsidRPr="00B75E5F">
              <w:rPr>
                <w:rFonts w:ascii="Times New Roman" w:hAnsi="Times New Roman" w:cs="Times New Roman"/>
              </w:rPr>
              <w:t xml:space="preserve">Aktivity </w:t>
            </w:r>
            <w:r w:rsidR="008A34DB">
              <w:rPr>
                <w:rFonts w:ascii="Times New Roman" w:hAnsi="Times New Roman" w:cs="Times New Roman"/>
              </w:rPr>
              <w:t>plánu rozvoja</w:t>
            </w:r>
          </w:p>
        </w:tc>
        <w:tc>
          <w:tcPr>
            <w:tcW w:w="7550" w:type="dxa"/>
            <w:gridSpan w:val="2"/>
            <w:tcBorders>
              <w:bottom w:val="single" w:sz="4" w:space="0" w:color="auto"/>
            </w:tcBorders>
            <w:vAlign w:val="center"/>
          </w:tcPr>
          <w:p w14:paraId="6356BB60" w14:textId="022619C6" w:rsidR="00573837" w:rsidRPr="007271FC" w:rsidRDefault="007271FC" w:rsidP="001B5F3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71FC">
              <w:rPr>
                <w:rFonts w:ascii="Times New Roman" w:hAnsi="Times New Roman" w:cs="Times New Roman"/>
                <w:b/>
              </w:rPr>
              <w:t>Aktivita A: Zamestnanosť</w:t>
            </w:r>
            <w:r w:rsidR="00264BB9">
              <w:rPr>
                <w:rFonts w:ascii="Times New Roman" w:hAnsi="Times New Roman" w:cs="Times New Roman"/>
                <w:b/>
              </w:rPr>
              <w:t xml:space="preserve"> </w:t>
            </w:r>
            <w:r w:rsidR="00422346">
              <w:rPr>
                <w:rFonts w:ascii="Times New Roman" w:hAnsi="Times New Roman" w:cs="Times New Roman"/>
                <w:b/>
              </w:rPr>
              <w:t xml:space="preserve">- </w:t>
            </w:r>
            <w:r w:rsidR="00264BB9">
              <w:rPr>
                <w:rFonts w:ascii="Times New Roman" w:hAnsi="Times New Roman" w:cs="Times New Roman"/>
                <w:b/>
              </w:rPr>
              <w:t xml:space="preserve">vytváranie pracovných miest pre </w:t>
            </w:r>
            <w:proofErr w:type="spellStart"/>
            <w:r w:rsidR="00264BB9">
              <w:rPr>
                <w:rFonts w:ascii="Times New Roman" w:hAnsi="Times New Roman" w:cs="Times New Roman"/>
                <w:b/>
              </w:rPr>
              <w:t>UoZ</w:t>
            </w:r>
            <w:proofErr w:type="spellEnd"/>
            <w:r w:rsidR="00264BB9">
              <w:rPr>
                <w:rFonts w:ascii="Times New Roman" w:hAnsi="Times New Roman" w:cs="Times New Roman"/>
                <w:b/>
              </w:rPr>
              <w:t xml:space="preserve"> a znevýhodnené skupiny na trhu práce</w:t>
            </w:r>
          </w:p>
          <w:p w14:paraId="12F327F0" w14:textId="77777777" w:rsidR="007271FC" w:rsidRDefault="007271FC" w:rsidP="001B5F3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Opatrenie A1: Podpora integračných sociálnych podnikov a komunálnych podnikov</w:t>
            </w:r>
          </w:p>
          <w:p w14:paraId="1F9210C6" w14:textId="77777777" w:rsidR="007271FC" w:rsidRDefault="007271FC" w:rsidP="001B5F3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Opatrenie A2: Podpora podnikov v poľnohospodárskej a lesníckej výrobe v oboroch náročných na zastúpenie manuálnej práce</w:t>
            </w:r>
          </w:p>
          <w:p w14:paraId="419A4536" w14:textId="373C9C03" w:rsidR="007271FC" w:rsidRDefault="007271FC" w:rsidP="001B5F3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Opatrenie A3: </w:t>
            </w:r>
            <w:r w:rsidR="005567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Podpora podnikov realizujúcich duálne vzdelávanie a praktickú výučbu v spolupráci so SOŠ</w:t>
            </w:r>
          </w:p>
          <w:p w14:paraId="0E0039EE" w14:textId="2B39DEA1" w:rsidR="007271FC" w:rsidRDefault="007271FC" w:rsidP="001B5F3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Opatrenie A4: </w:t>
            </w:r>
            <w:r w:rsidR="005567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Podpora MSP v oblasti priemyselnej výroby, stavebníctva a služieb</w:t>
            </w:r>
          </w:p>
          <w:p w14:paraId="17046EBD" w14:textId="661EA186" w:rsidR="00264BB9" w:rsidRDefault="007271FC" w:rsidP="001B5F3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Opatrenie A5: </w:t>
            </w:r>
            <w:r w:rsidR="005567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Podpora vytvárania pracovných miest v oblasti sociálnych služieb</w:t>
            </w:r>
            <w:r w:rsidR="00EE1CCD">
              <w:rPr>
                <w:rFonts w:ascii="Times New Roman" w:hAnsi="Times New Roman" w:cs="Times New Roman"/>
              </w:rPr>
              <w:t xml:space="preserve"> </w:t>
            </w:r>
          </w:p>
          <w:p w14:paraId="4A1D30BC" w14:textId="78F5433D" w:rsidR="007271FC" w:rsidRDefault="00EE1CCD" w:rsidP="001B5F3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7271FC">
              <w:rPr>
                <w:rFonts w:ascii="Times New Roman" w:hAnsi="Times New Roman" w:cs="Times New Roman"/>
              </w:rPr>
              <w:t>vzdelávania</w:t>
            </w:r>
          </w:p>
          <w:p w14:paraId="00C7DDE2" w14:textId="4FE8AB6D" w:rsidR="007271FC" w:rsidRPr="00EE1CCD" w:rsidRDefault="007271FC" w:rsidP="001B5F3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1CCD">
              <w:rPr>
                <w:rFonts w:ascii="Times New Roman" w:hAnsi="Times New Roman" w:cs="Times New Roman"/>
                <w:b/>
              </w:rPr>
              <w:t xml:space="preserve">Aktivita B: Cestovný ruch </w:t>
            </w:r>
          </w:p>
          <w:p w14:paraId="1EC7C8EA" w14:textId="60BFA5CA" w:rsidR="007271FC" w:rsidRDefault="007271FC" w:rsidP="001B5F3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Opatrenie B1: </w:t>
            </w:r>
            <w:r w:rsidR="00EE1CCD">
              <w:rPr>
                <w:rFonts w:ascii="Times New Roman" w:hAnsi="Times New Roman" w:cs="Times New Roman"/>
              </w:rPr>
              <w:t>Podpora dobudovanie a modernizáci</w:t>
            </w:r>
            <w:r w:rsidR="00264BB9">
              <w:rPr>
                <w:rFonts w:ascii="Times New Roman" w:hAnsi="Times New Roman" w:cs="Times New Roman"/>
              </w:rPr>
              <w:t>e</w:t>
            </w:r>
            <w:r w:rsidR="00EE1CCD">
              <w:rPr>
                <w:rFonts w:ascii="Times New Roman" w:hAnsi="Times New Roman" w:cs="Times New Roman"/>
              </w:rPr>
              <w:t xml:space="preserve"> nosných produktov cestovného ruchu</w:t>
            </w:r>
          </w:p>
          <w:p w14:paraId="1B9A6F65" w14:textId="4027861E" w:rsidR="00EE1CCD" w:rsidRDefault="00EE1CCD" w:rsidP="001B5F3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Opatrenie B2: </w:t>
            </w:r>
            <w:r w:rsidR="005567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Podpora inovatívnych foriem ubytovania v prepojení na prírodu </w:t>
            </w:r>
            <w:r>
              <w:rPr>
                <w:rFonts w:ascii="Times New Roman" w:hAnsi="Times New Roman" w:cs="Times New Roman"/>
              </w:rPr>
              <w:lastRenderedPageBreak/>
              <w:t xml:space="preserve">a tradície </w:t>
            </w:r>
          </w:p>
          <w:p w14:paraId="63EF06C3" w14:textId="47511114" w:rsidR="00EE1CCD" w:rsidRDefault="00EE1CCD" w:rsidP="001B5F3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Opatrenie B3: </w:t>
            </w:r>
            <w:r w:rsidR="005567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Podpora aktivít zdôrazňujúcich význam kultúry, histórie a tradícií v cestovnom ruchu</w:t>
            </w:r>
          </w:p>
          <w:p w14:paraId="20B79AD3" w14:textId="0C09007D" w:rsidR="007271FC" w:rsidRPr="00B75E5F" w:rsidRDefault="00EE1CCD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Opatrenie B4: </w:t>
            </w:r>
            <w:r w:rsidR="005567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Podpora MSP v oblasti tradičnej výroby, ako podporného prvku cestovného ruchu</w:t>
            </w:r>
          </w:p>
        </w:tc>
      </w:tr>
      <w:tr w:rsidR="00573837" w:rsidRPr="00B75E5F" w14:paraId="632B2C8E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3417164C" w14:textId="0EB02CC4" w:rsidR="00573837" w:rsidRPr="00AE2E00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lastRenderedPageBreak/>
              <w:t>7</w:t>
            </w:r>
            <w:r w:rsidR="00573837" w:rsidRPr="00B75E5F">
              <w:rPr>
                <w:rFonts w:ascii="Times New Roman" w:hAnsi="Times New Roman" w:cs="Times New Roman"/>
              </w:rPr>
              <w:t>. Oprávnené obdobie vzniku nákladov</w:t>
            </w:r>
            <w:r w:rsidR="000D25C1" w:rsidRPr="000D25C1">
              <w:rPr>
                <w:rFonts w:ascii="Times New Roman" w:hAnsi="Times New Roman" w:cs="Times New Roman"/>
                <w:vertAlign w:val="superscript"/>
              </w:rPr>
              <w:t>2</w:t>
            </w:r>
            <w:r w:rsidR="000D25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0" w:type="dxa"/>
            <w:gridSpan w:val="2"/>
            <w:vAlign w:val="center"/>
          </w:tcPr>
          <w:p w14:paraId="74BF1F92" w14:textId="324A48E5" w:rsidR="00573837" w:rsidRPr="00B37942" w:rsidRDefault="00CE7800" w:rsidP="002B13CE">
            <w:pPr>
              <w:spacing w:after="120" w:line="240" w:lineRule="auto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B37942">
              <w:rPr>
                <w:rFonts w:ascii="Times New Roman" w:hAnsi="Times New Roman" w:cs="Times New Roman"/>
                <w:b/>
              </w:rPr>
              <w:t xml:space="preserve">od </w:t>
            </w:r>
            <w:r w:rsidR="002B13CE" w:rsidRPr="00B37942">
              <w:rPr>
                <w:rFonts w:ascii="Times New Roman" w:hAnsi="Times New Roman" w:cs="Times New Roman"/>
                <w:b/>
              </w:rPr>
              <w:t>27. 07.</w:t>
            </w:r>
            <w:r w:rsidRPr="00B37942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573837" w:rsidRPr="00B75E5F" w14:paraId="4FBB5E7C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0A5941FE" w14:textId="7D2005A6" w:rsidR="00573837" w:rsidRPr="00B75E5F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8</w:t>
            </w:r>
            <w:r w:rsidR="00573837" w:rsidRPr="00B75E5F">
              <w:rPr>
                <w:rFonts w:ascii="Times New Roman" w:hAnsi="Times New Roman" w:cs="Times New Roman"/>
              </w:rPr>
              <w:t>. Oprávnení predkladatelia projektov</w:t>
            </w:r>
            <w:r w:rsidR="007975C5" w:rsidRPr="007975C5">
              <w:rPr>
                <w:rFonts w:ascii="Times New Roman" w:hAnsi="Times New Roman" w:cs="Times New Roman"/>
                <w:vertAlign w:val="superscript"/>
              </w:rPr>
              <w:t>3</w:t>
            </w:r>
            <w:r w:rsidR="007975C5">
              <w:rPr>
                <w:rFonts w:ascii="Times New Roman" w:hAnsi="Times New Roman" w:cs="Times New Roman"/>
              </w:rPr>
              <w:t>)</w:t>
            </w:r>
            <w:r w:rsidR="007975C5" w:rsidRPr="00B75E5F">
              <w:rPr>
                <w:rFonts w:ascii="Times New Roman" w:hAnsi="Times New Roman" w:cs="Times New Roman"/>
              </w:rPr>
              <w:t xml:space="preserve"> </w:t>
            </w:r>
            <w:r w:rsidR="00A965F5" w:rsidRPr="00B75E5F">
              <w:rPr>
                <w:rFonts w:ascii="Times New Roman" w:hAnsi="Times New Roman" w:cs="Times New Roman"/>
              </w:rPr>
              <w:t>(žiadatelia)</w:t>
            </w:r>
          </w:p>
        </w:tc>
        <w:tc>
          <w:tcPr>
            <w:tcW w:w="7550" w:type="dxa"/>
            <w:gridSpan w:val="2"/>
            <w:vAlign w:val="center"/>
          </w:tcPr>
          <w:p w14:paraId="1D457129" w14:textId="73188652" w:rsidR="00F25249" w:rsidRPr="00CE298C" w:rsidRDefault="006F15C3" w:rsidP="00CE298C">
            <w:pPr>
              <w:pStyle w:val="Odsekzoznamu"/>
              <w:numPr>
                <w:ilvl w:val="0"/>
                <w:numId w:val="37"/>
              </w:numPr>
              <w:spacing w:before="120"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r</w:t>
            </w:r>
            <w:r w:rsidR="00F25249" w:rsidRPr="00CE298C">
              <w:rPr>
                <w:rFonts w:ascii="Times New Roman" w:hAnsi="Times New Roman" w:cs="Times New Roman"/>
              </w:rPr>
              <w:t>egionálna rozvojová agentúra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0C12FB1A" w14:textId="29425656" w:rsidR="00F25249" w:rsidRPr="00CE298C" w:rsidRDefault="00F25249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slovenská časť euroregiónu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4F37D9AE" w14:textId="2D696BD0" w:rsidR="00F25249" w:rsidRPr="00CE298C" w:rsidRDefault="00F25249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európske zoskupenie územnej spolupráce</w:t>
            </w:r>
            <w:r w:rsidR="00050F52" w:rsidRPr="00050F52">
              <w:rPr>
                <w:rFonts w:ascii="Times New Roman" w:hAnsi="Times New Roman" w:cs="Times New Roman"/>
                <w:vertAlign w:val="superscript"/>
              </w:rPr>
              <w:t>4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2CA6BBC2" w14:textId="7AC42DA6" w:rsidR="00F25249" w:rsidRPr="00CE298C" w:rsidRDefault="00F25249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občianske združenie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137DC943" w14:textId="3EB29A08" w:rsidR="00F25249" w:rsidRPr="00CE298C" w:rsidRDefault="00F25249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nezisková organizácia poskytujúca všeobecne prospešné služby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5B9EC344" w14:textId="7A9A60EE" w:rsidR="00F25249" w:rsidRPr="00CE298C" w:rsidRDefault="00F25249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obec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74B5DCD2" w14:textId="3C51706C" w:rsidR="00F25249" w:rsidRPr="00CE298C" w:rsidRDefault="007026DD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vyšší územný celok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2FF28437" w14:textId="342FE18E" w:rsidR="00C05D27" w:rsidRPr="00CE298C" w:rsidRDefault="00C05D27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registrovaný sociálny podnik</w:t>
            </w:r>
            <w:r w:rsidR="00050F52">
              <w:rPr>
                <w:rFonts w:ascii="Times New Roman" w:hAnsi="Times New Roman" w:cs="Times New Roman"/>
                <w:vertAlign w:val="superscript"/>
              </w:rPr>
              <w:t>5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46B96DBC" w14:textId="3ACDAFB2" w:rsidR="00C05D27" w:rsidRPr="00CE298C" w:rsidRDefault="00C05D27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Slovenský Červený kríž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6DA4C136" w14:textId="791D5493" w:rsidR="00C05D27" w:rsidRDefault="00C05D27" w:rsidP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registrovaná cirkev alebo náboženská spoločnosť so sídlom na území Slovenskej republiky</w:t>
            </w:r>
            <w:r w:rsidR="00050F52">
              <w:rPr>
                <w:rFonts w:ascii="Times New Roman" w:hAnsi="Times New Roman" w:cs="Times New Roman"/>
                <w:vertAlign w:val="superscript"/>
              </w:rPr>
              <w:t>6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3DB64471" w14:textId="674314C2" w:rsidR="00CE298C" w:rsidRDefault="00CE298C" w:rsidP="00CB074E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právnická osoba so sídlom na území Slovenskej republiky, ktorá odvodzuje svoju právnu subjektivitu od registrovanej cirkvi alebo náboženskej spoločnosti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349D83D7" w14:textId="114F77A7" w:rsidR="00CE298C" w:rsidRDefault="00CE298C" w:rsidP="00CB074E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záujmové združenie právnických osôb so sídlom na území Slovenskej republiky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02A8D9C7" w14:textId="57C8A58E" w:rsidR="00CE298C" w:rsidRDefault="00CE298C" w:rsidP="00CB074E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rozpočtová organizácia alebo príspevková organizácia, ktorej zriaďovateľom je vyšší územný celok alebo obec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432B85A1" w14:textId="78F23E83" w:rsidR="00CE298C" w:rsidRDefault="00CE298C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škola alebo školské zariadenie</w:t>
            </w:r>
            <w:r w:rsidR="00050F52">
              <w:rPr>
                <w:rFonts w:ascii="Times New Roman" w:hAnsi="Times New Roman" w:cs="Times New Roman"/>
                <w:vertAlign w:val="superscript"/>
              </w:rPr>
              <w:t>7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1406509C" w14:textId="51C663E3" w:rsidR="00CE298C" w:rsidRDefault="00CF3C7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vysoká škola so sídlom na území Slovenskej republiky</w:t>
            </w:r>
            <w:r w:rsidR="00050F52">
              <w:rPr>
                <w:rFonts w:ascii="Times New Roman" w:hAnsi="Times New Roman" w:cs="Times New Roman"/>
                <w:vertAlign w:val="superscript"/>
              </w:rPr>
              <w:t>8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03B29DAA" w14:textId="623E5711" w:rsidR="00CF3C75" w:rsidRPr="00CE298C" w:rsidRDefault="00CF3C7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obchodná spoločnosť alebo družstvo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7FE54B50" w14:textId="2E777D76" w:rsidR="007026DD" w:rsidRPr="00CE298C" w:rsidRDefault="007026D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iné právnické osoby</w:t>
            </w:r>
            <w:r w:rsidR="00591D8D" w:rsidRPr="00CE298C">
              <w:rPr>
                <w:rFonts w:ascii="Times New Roman" w:hAnsi="Times New Roman" w:cs="Times New Roman"/>
              </w:rPr>
              <w:t xml:space="preserve"> neuvedené v bode a) až </w:t>
            </w:r>
            <w:r w:rsidR="00881C61">
              <w:rPr>
                <w:rFonts w:ascii="Times New Roman" w:hAnsi="Times New Roman" w:cs="Times New Roman"/>
              </w:rPr>
              <w:t>p</w:t>
            </w:r>
            <w:r w:rsidR="00591D8D" w:rsidRPr="00CE298C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1A8732FA" w14:textId="5BCF7758" w:rsidR="007026DD" w:rsidRPr="00CE298C" w:rsidRDefault="007026D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fyzické osoby – podnikatelia.</w:t>
            </w:r>
          </w:p>
        </w:tc>
      </w:tr>
      <w:tr w:rsidR="00573837" w:rsidRPr="00B75E5F" w14:paraId="09DFDCAA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6224A7B1" w14:textId="3D206643" w:rsidR="00573837" w:rsidRPr="00881C61" w:rsidRDefault="002E7206" w:rsidP="001B5F3C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9</w:t>
            </w:r>
            <w:r w:rsidR="00573837" w:rsidRPr="00B75E5F">
              <w:rPr>
                <w:rFonts w:ascii="Times New Roman" w:hAnsi="Times New Roman" w:cs="Times New Roman"/>
              </w:rPr>
              <w:t>. Kontakty pre účely konzultácií</w:t>
            </w:r>
            <w:r w:rsidR="00881C61">
              <w:rPr>
                <w:rFonts w:ascii="Times New Roman" w:hAnsi="Times New Roman" w:cs="Times New Roman"/>
                <w:vertAlign w:val="superscript"/>
              </w:rPr>
              <w:t>9</w:t>
            </w:r>
            <w:r w:rsidR="00881C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0" w:type="dxa"/>
            <w:gridSpan w:val="2"/>
          </w:tcPr>
          <w:p w14:paraId="42DC27F1" w14:textId="750391C8" w:rsidR="001B5F3C" w:rsidRPr="00A4207A" w:rsidRDefault="00A4207A" w:rsidP="001B5F3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207A">
              <w:rPr>
                <w:rFonts w:ascii="Times New Roman" w:hAnsi="Times New Roman" w:cs="Times New Roman"/>
                <w:b/>
              </w:rPr>
              <w:t>Okresný úrad Kežmarok</w:t>
            </w:r>
          </w:p>
          <w:p w14:paraId="60F7A20D" w14:textId="77777777" w:rsidR="001B5F3C" w:rsidRDefault="00A4207A" w:rsidP="001B5F3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Veronika Gromanová</w:t>
            </w:r>
          </w:p>
          <w:p w14:paraId="332941B4" w14:textId="1710A7D7" w:rsidR="00A4207A" w:rsidRDefault="00A4207A" w:rsidP="001B5F3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11" w:history="1">
              <w:r w:rsidRPr="00371721">
                <w:rPr>
                  <w:rStyle w:val="Hypertextovprepojenie"/>
                  <w:rFonts w:ascii="Times New Roman" w:hAnsi="Times New Roman" w:cs="Times New Roman"/>
                </w:rPr>
                <w:t>veronika.gromanova@minv.sk</w:t>
              </w:r>
            </w:hyperlink>
          </w:p>
          <w:p w14:paraId="31371C4E" w14:textId="46173A23" w:rsidR="00A4207A" w:rsidRDefault="00A4207A" w:rsidP="001B5F3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052/4261510</w:t>
            </w:r>
          </w:p>
          <w:p w14:paraId="7CE08767" w14:textId="4CB7662A" w:rsidR="00A4207A" w:rsidRDefault="00A4207A" w:rsidP="001B5F3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Dominika Scholtz</w:t>
            </w:r>
          </w:p>
          <w:p w14:paraId="32D73ABE" w14:textId="3837F7CF" w:rsidR="00A4207A" w:rsidRDefault="00A4207A" w:rsidP="001B5F3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12" w:history="1">
              <w:r w:rsidRPr="00371721">
                <w:rPr>
                  <w:rStyle w:val="Hypertextovprepojenie"/>
                  <w:rFonts w:ascii="Times New Roman" w:hAnsi="Times New Roman" w:cs="Times New Roman"/>
                </w:rPr>
                <w:t>dominika.scholtz@minv.sk</w:t>
              </w:r>
            </w:hyperlink>
          </w:p>
          <w:p w14:paraId="0C6ADE63" w14:textId="7AE2398D" w:rsidR="00A4207A" w:rsidRDefault="00A4207A" w:rsidP="001B5F3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052/4261510</w:t>
            </w:r>
          </w:p>
          <w:p w14:paraId="334219AD" w14:textId="4506CEC4" w:rsidR="00A4207A" w:rsidRPr="00B75E5F" w:rsidRDefault="00A4207A" w:rsidP="001B5F3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837" w:rsidRPr="00B75E5F" w14:paraId="681E18D2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6C211EED" w14:textId="2E3A515A" w:rsidR="00573837" w:rsidRPr="00881C61" w:rsidRDefault="002E7206" w:rsidP="00773542">
            <w:pPr>
              <w:spacing w:after="120" w:line="240" w:lineRule="auto"/>
              <w:ind w:left="202" w:hanging="284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10</w:t>
            </w:r>
            <w:r w:rsidR="00573837" w:rsidRPr="00B75E5F">
              <w:rPr>
                <w:rFonts w:ascii="Times New Roman" w:hAnsi="Times New Roman" w:cs="Times New Roman"/>
              </w:rPr>
              <w:t xml:space="preserve">. Spôsob </w:t>
            </w:r>
            <w:r w:rsidR="00773542">
              <w:rPr>
                <w:rFonts w:ascii="Times New Roman" w:hAnsi="Times New Roman" w:cs="Times New Roman"/>
              </w:rPr>
              <w:t xml:space="preserve"> </w:t>
            </w:r>
            <w:r w:rsidR="00573837" w:rsidRPr="00B75E5F">
              <w:rPr>
                <w:rFonts w:ascii="Times New Roman" w:hAnsi="Times New Roman" w:cs="Times New Roman"/>
              </w:rPr>
              <w:t>predkladania žiadostí</w:t>
            </w:r>
            <w:r w:rsidR="00881C61">
              <w:rPr>
                <w:rFonts w:ascii="Times New Roman" w:hAnsi="Times New Roman" w:cs="Times New Roman"/>
                <w:vertAlign w:val="superscript"/>
              </w:rPr>
              <w:t>10</w:t>
            </w:r>
            <w:r w:rsidR="00881C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0" w:type="dxa"/>
            <w:gridSpan w:val="2"/>
            <w:vAlign w:val="center"/>
          </w:tcPr>
          <w:p w14:paraId="0A63BC0A" w14:textId="77777777" w:rsidR="00573837" w:rsidRDefault="0027330B" w:rsidP="0027330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Žiadateľ predkladá projekt na predpísanom formulári žiadosti o poskytnutie regionálneho príspevku podľa prílohy č. 4 metodiky, ktorá je zverejnená na webovej stránke: </w:t>
            </w:r>
          </w:p>
          <w:p w14:paraId="04CB50CE" w14:textId="77777777" w:rsidR="0027330B" w:rsidRDefault="00126E6E" w:rsidP="0027330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hyperlink r:id="rId13" w:anchor="metodicke-usmernenia-a-statuty" w:history="1">
              <w:r w:rsidR="0027330B" w:rsidRPr="00371721">
                <w:rPr>
                  <w:rStyle w:val="Hypertextovprepojenie"/>
                  <w:rFonts w:ascii="Times New Roman" w:hAnsi="Times New Roman" w:cs="Times New Roman"/>
                </w:rPr>
                <w:t>https://www.nro.vicepremier.gov.sk/dokumenty/index.html#metodicke-usmernenia-a-statuty</w:t>
              </w:r>
            </w:hyperlink>
          </w:p>
          <w:p w14:paraId="78496C0A" w14:textId="77777777" w:rsidR="006A4CA5" w:rsidRDefault="006A4CA5" w:rsidP="0027330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2E81B8C3" w14:textId="77777777" w:rsidR="0027330B" w:rsidRDefault="0027330B" w:rsidP="0027330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Úplne </w:t>
            </w:r>
            <w:r w:rsidR="00FA57AD">
              <w:rPr>
                <w:rFonts w:ascii="Times New Roman" w:hAnsi="Times New Roman" w:cs="Times New Roman"/>
              </w:rPr>
              <w:t>a správne vyplnený formulár žiadosti zasiela v lehote uvedenej vo výzve:</w:t>
            </w:r>
          </w:p>
          <w:p w14:paraId="34308336" w14:textId="40868417" w:rsidR="00FA57AD" w:rsidRDefault="00FA57AD" w:rsidP="00FA57AD">
            <w:pPr>
              <w:pStyle w:val="Odsekzoznamu"/>
              <w:numPr>
                <w:ilvl w:val="0"/>
                <w:numId w:val="38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prostredníctvom Ústredného portálu verejnej správy elektronicky podpísaný kvalifikovaným elektronickým podpisom do elektronickej schránky O</w:t>
            </w:r>
            <w:r w:rsidR="002268EC">
              <w:rPr>
                <w:rFonts w:ascii="Times New Roman" w:hAnsi="Times New Roman" w:cs="Times New Roman"/>
              </w:rPr>
              <w:t>Ú</w:t>
            </w:r>
            <w:r>
              <w:rPr>
                <w:rFonts w:ascii="Times New Roman" w:hAnsi="Times New Roman" w:cs="Times New Roman"/>
              </w:rPr>
              <w:t xml:space="preserve"> Kežmarok s označením predmetu </w:t>
            </w:r>
            <w:r w:rsidRPr="006A4CA5">
              <w:rPr>
                <w:rFonts w:ascii="Times New Roman" w:hAnsi="Times New Roman" w:cs="Times New Roman"/>
                <w:b/>
              </w:rPr>
              <w:t>„Žiadosť o poskytnutie regionálneho príspevku</w:t>
            </w:r>
            <w:r w:rsidR="00422346">
              <w:rPr>
                <w:rFonts w:ascii="Times New Roman" w:hAnsi="Times New Roman" w:cs="Times New Roman"/>
                <w:b/>
              </w:rPr>
              <w:t xml:space="preserve"> k Výzve č. 1/OÚ</w:t>
            </w:r>
            <w:r w:rsidR="00075F80">
              <w:rPr>
                <w:rFonts w:ascii="Times New Roman" w:hAnsi="Times New Roman" w:cs="Times New Roman"/>
                <w:b/>
              </w:rPr>
              <w:t>-</w:t>
            </w:r>
            <w:r w:rsidR="00422346">
              <w:rPr>
                <w:rFonts w:ascii="Times New Roman" w:hAnsi="Times New Roman" w:cs="Times New Roman"/>
                <w:b/>
              </w:rPr>
              <w:t>KK/2022</w:t>
            </w:r>
            <w:r w:rsidRPr="006A4CA5">
              <w:rPr>
                <w:rFonts w:ascii="Times New Roman" w:hAnsi="Times New Roman" w:cs="Times New Roman"/>
                <w:b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>, alebo</w:t>
            </w:r>
          </w:p>
          <w:p w14:paraId="3D564BC0" w14:textId="5165F219" w:rsidR="006A4CA5" w:rsidRDefault="006A4CA5" w:rsidP="00FA57AD">
            <w:pPr>
              <w:pStyle w:val="Odsekzoznamu"/>
              <w:numPr>
                <w:ilvl w:val="0"/>
                <w:numId w:val="38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prostredníctvom Ústredného portálu verejnej správy ako všeobecné podanie, alebo</w:t>
            </w:r>
          </w:p>
          <w:p w14:paraId="2FA780C4" w14:textId="03863256" w:rsidR="006A4CA5" w:rsidRDefault="006A4CA5" w:rsidP="00FA57AD">
            <w:pPr>
              <w:pStyle w:val="Odsekzoznamu"/>
              <w:numPr>
                <w:ilvl w:val="0"/>
                <w:numId w:val="38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prostredníctvom poštovej služby doporučene na adresu </w:t>
            </w:r>
            <w:r w:rsidRPr="006A4CA5">
              <w:rPr>
                <w:rFonts w:ascii="Times New Roman" w:hAnsi="Times New Roman" w:cs="Times New Roman"/>
                <w:b/>
              </w:rPr>
              <w:t xml:space="preserve">OÚ Kežmarok, Dr. Alexandra 61, 060 01  Kežmarok </w:t>
            </w:r>
            <w:r>
              <w:rPr>
                <w:rFonts w:ascii="Times New Roman" w:hAnsi="Times New Roman" w:cs="Times New Roman"/>
              </w:rPr>
              <w:t xml:space="preserve">s uvedením identifikátora </w:t>
            </w:r>
            <w:r w:rsidRPr="006A4CA5">
              <w:rPr>
                <w:rFonts w:ascii="Times New Roman" w:hAnsi="Times New Roman" w:cs="Times New Roman"/>
                <w:b/>
              </w:rPr>
              <w:t>„Výzva č.</w:t>
            </w:r>
            <w:r w:rsidR="00657156">
              <w:rPr>
                <w:rFonts w:ascii="Times New Roman" w:hAnsi="Times New Roman" w:cs="Times New Roman"/>
                <w:b/>
              </w:rPr>
              <w:t xml:space="preserve"> </w:t>
            </w:r>
            <w:r w:rsidRPr="006A4CA5">
              <w:rPr>
                <w:rFonts w:ascii="Times New Roman" w:hAnsi="Times New Roman" w:cs="Times New Roman"/>
                <w:b/>
              </w:rPr>
              <w:t>1/OÚ</w:t>
            </w:r>
            <w:r w:rsidR="00075F80">
              <w:rPr>
                <w:rFonts w:ascii="Times New Roman" w:hAnsi="Times New Roman" w:cs="Times New Roman"/>
                <w:b/>
              </w:rPr>
              <w:t>-</w:t>
            </w:r>
            <w:r w:rsidRPr="006A4CA5">
              <w:rPr>
                <w:rFonts w:ascii="Times New Roman" w:hAnsi="Times New Roman" w:cs="Times New Roman"/>
                <w:b/>
              </w:rPr>
              <w:t>KK/2022“</w:t>
            </w:r>
            <w:r>
              <w:rPr>
                <w:rFonts w:ascii="Times New Roman" w:hAnsi="Times New Roman" w:cs="Times New Roman"/>
              </w:rPr>
              <w:t>, alebo</w:t>
            </w:r>
          </w:p>
          <w:p w14:paraId="4DAC5AA4" w14:textId="4E45C7C3" w:rsidR="00FA57AD" w:rsidRPr="002268EC" w:rsidRDefault="006A4CA5" w:rsidP="00422346">
            <w:pPr>
              <w:pStyle w:val="Odsekzoznamu"/>
              <w:numPr>
                <w:ilvl w:val="0"/>
                <w:numId w:val="38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osobne do podateľne OÚ Kežmarok. V tomto prípade žiadateľ zároveň zašle žiadosť v rovnakom termíne aj elektronickou poštou (e-mailom) na adres</w:t>
            </w:r>
            <w:r w:rsidR="00422346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371721">
                <w:rPr>
                  <w:rStyle w:val="Hypertextovprepojenie"/>
                  <w:rFonts w:ascii="Times New Roman" w:hAnsi="Times New Roman" w:cs="Times New Roman"/>
                </w:rPr>
                <w:t>veronika.gromanova@minv.sk</w:t>
              </w:r>
            </w:hyperlink>
            <w:r>
              <w:rPr>
                <w:rFonts w:ascii="Times New Roman" w:hAnsi="Times New Roman" w:cs="Times New Roman"/>
              </w:rPr>
              <w:t xml:space="preserve">  a  </w:t>
            </w:r>
            <w:hyperlink r:id="rId15" w:history="1">
              <w:r w:rsidRPr="00371721">
                <w:rPr>
                  <w:rStyle w:val="Hypertextovprepojenie"/>
                  <w:rFonts w:ascii="Times New Roman" w:hAnsi="Times New Roman" w:cs="Times New Roman"/>
                </w:rPr>
                <w:t>dominika.scholtz@minv.sk</w:t>
              </w:r>
            </w:hyperlink>
            <w:r>
              <w:rPr>
                <w:rFonts w:ascii="Times New Roman" w:hAnsi="Times New Roman" w:cs="Times New Roman"/>
              </w:rPr>
              <w:t xml:space="preserve"> s uvedením identifikátora </w:t>
            </w:r>
            <w:r w:rsidRPr="00B242DB">
              <w:rPr>
                <w:rFonts w:ascii="Times New Roman" w:hAnsi="Times New Roman" w:cs="Times New Roman"/>
                <w:b/>
              </w:rPr>
              <w:t>„Výzva č. 1/OÚ</w:t>
            </w:r>
            <w:bookmarkStart w:id="0" w:name="_GoBack"/>
            <w:bookmarkEnd w:id="0"/>
            <w:r w:rsidR="00075F80">
              <w:rPr>
                <w:rFonts w:ascii="Times New Roman" w:hAnsi="Times New Roman" w:cs="Times New Roman"/>
                <w:b/>
              </w:rPr>
              <w:t>-</w:t>
            </w:r>
            <w:r w:rsidRPr="00B242DB">
              <w:rPr>
                <w:rFonts w:ascii="Times New Roman" w:hAnsi="Times New Roman" w:cs="Times New Roman"/>
                <w:b/>
              </w:rPr>
              <w:t>KK/2022“</w:t>
            </w:r>
            <w:r>
              <w:rPr>
                <w:rFonts w:ascii="Times New Roman" w:hAnsi="Times New Roman" w:cs="Times New Roman"/>
              </w:rPr>
              <w:t xml:space="preserve"> v predmete správy.</w:t>
            </w:r>
          </w:p>
        </w:tc>
      </w:tr>
      <w:tr w:rsidR="00573837" w:rsidRPr="00B75E5F" w14:paraId="41A277E6" w14:textId="77777777" w:rsidTr="00AE2E00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65AB28EC" w14:textId="4803B5E5" w:rsidR="00573837" w:rsidRPr="00B75E5F" w:rsidRDefault="002E7206" w:rsidP="00773542">
            <w:pPr>
              <w:spacing w:after="120" w:line="240" w:lineRule="auto"/>
              <w:ind w:left="202" w:hanging="284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lastRenderedPageBreak/>
              <w:t>11</w:t>
            </w:r>
            <w:r w:rsidR="00573837" w:rsidRPr="00B75E5F">
              <w:rPr>
                <w:rFonts w:ascii="Times New Roman" w:hAnsi="Times New Roman" w:cs="Times New Roman"/>
              </w:rPr>
              <w:t>. Zoznam neoprávnených výdavkov</w:t>
            </w:r>
          </w:p>
        </w:tc>
        <w:tc>
          <w:tcPr>
            <w:tcW w:w="7550" w:type="dxa"/>
            <w:gridSpan w:val="2"/>
          </w:tcPr>
          <w:p w14:paraId="724DD081" w14:textId="1A5FD625" w:rsidR="00573837" w:rsidRPr="00B75E5F" w:rsidRDefault="002D33F1" w:rsidP="001C5CF7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B75E5F">
              <w:rPr>
                <w:rFonts w:ascii="Times New Roman" w:hAnsi="Times New Roman" w:cs="Times New Roman"/>
                <w:bCs/>
                <w:lang w:eastAsia="sk-SK"/>
              </w:rPr>
              <w:t>M</w:t>
            </w:r>
            <w:r w:rsidR="00573837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edzi výdavky nesmú byť zaradené </w:t>
            </w:r>
            <w:r w:rsidR="00E37DD3">
              <w:rPr>
                <w:rFonts w:ascii="Times New Roman" w:hAnsi="Times New Roman" w:cs="Times New Roman"/>
                <w:bCs/>
                <w:lang w:eastAsia="sk-SK"/>
              </w:rPr>
              <w:t>nasledujúce (</w:t>
            </w:r>
            <w:r w:rsidR="00573837" w:rsidRPr="00B75E5F">
              <w:rPr>
                <w:rFonts w:ascii="Times New Roman" w:hAnsi="Times New Roman" w:cs="Times New Roman"/>
                <w:bCs/>
                <w:lang w:eastAsia="sk-SK"/>
              </w:rPr>
              <w:t>neoprávnené</w:t>
            </w:r>
            <w:r w:rsidR="00E37DD3">
              <w:rPr>
                <w:rFonts w:ascii="Times New Roman" w:hAnsi="Times New Roman" w:cs="Times New Roman"/>
                <w:bCs/>
                <w:lang w:eastAsia="sk-SK"/>
              </w:rPr>
              <w:t>)</w:t>
            </w:r>
            <w:r w:rsidR="00573837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výdavky:</w:t>
            </w:r>
          </w:p>
          <w:p w14:paraId="2E44DED9" w14:textId="5832D973" w:rsidR="00573837" w:rsidRPr="00B75E5F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 xml:space="preserve">splácanie </w:t>
            </w:r>
            <w:r w:rsidR="00AB12BB" w:rsidRPr="00B75E5F">
              <w:rPr>
                <w:sz w:val="22"/>
                <w:szCs w:val="22"/>
              </w:rPr>
              <w:t xml:space="preserve">leasingu, </w:t>
            </w:r>
            <w:r w:rsidRPr="00B75E5F">
              <w:rPr>
                <w:sz w:val="22"/>
                <w:szCs w:val="22"/>
              </w:rPr>
              <w:t>úverov, pôžičiek a úrokov z prijatých pôžičiek</w:t>
            </w:r>
            <w:r w:rsidR="00745554">
              <w:rPr>
                <w:sz w:val="22"/>
                <w:szCs w:val="22"/>
              </w:rPr>
              <w:t xml:space="preserve"> vrátane úrokov z omeškania, zmluvných pokút a sankcií uložených podľa osobitných predpisov (napr. pokuta, odvod, penále a pod.) a iných obdobných sankcií</w:t>
            </w:r>
            <w:r w:rsidR="00E37DD3">
              <w:rPr>
                <w:sz w:val="22"/>
                <w:szCs w:val="22"/>
              </w:rPr>
              <w:t>;</w:t>
            </w:r>
          </w:p>
          <w:p w14:paraId="6D1C5C55" w14:textId="1A2D7BF8" w:rsidR="00745554" w:rsidRDefault="00745554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výdavky na súdne a správne poplatky</w:t>
            </w:r>
            <w:r w:rsidR="00E37DD3">
              <w:rPr>
                <w:sz w:val="22"/>
                <w:szCs w:val="22"/>
              </w:rPr>
              <w:t>;</w:t>
            </w:r>
          </w:p>
          <w:p w14:paraId="2ACF18DC" w14:textId="7892E55B" w:rsidR="00745554" w:rsidRPr="00745554" w:rsidRDefault="00745554" w:rsidP="0074555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745554">
              <w:rPr>
                <w:sz w:val="22"/>
                <w:szCs w:val="22"/>
              </w:rPr>
              <w:t>výdavky na úhradu záväzkov alebo refundáciu výdavkov žiadateľa o regionálny príspevok na projekt z predchádzajúcich rokov</w:t>
            </w:r>
            <w:r w:rsidR="00E37DD3">
              <w:rPr>
                <w:sz w:val="22"/>
                <w:szCs w:val="22"/>
              </w:rPr>
              <w:t>;</w:t>
            </w:r>
          </w:p>
          <w:p w14:paraId="53678604" w14:textId="5526D2A3" w:rsidR="00745554" w:rsidRPr="00745554" w:rsidRDefault="00745554" w:rsidP="0074555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výdavky na krytie majetkovej účasti v inej právnickej osobe alebo na založenie alebo zriadenie inej právnickej osoby ako rozpočtovej alebo príspevkovej organizácie</w:t>
            </w:r>
            <w:r w:rsidR="00E37DD3">
              <w:rPr>
                <w:sz w:val="22"/>
                <w:szCs w:val="22"/>
              </w:rPr>
              <w:t>;</w:t>
            </w:r>
          </w:p>
          <w:p w14:paraId="2325F995" w14:textId="157D1633" w:rsidR="00573837" w:rsidRPr="00B75E5F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 xml:space="preserve">krytie straty z vlastnej činnosti alebo z činnosti tretích </w:t>
            </w:r>
            <w:r w:rsidR="00745554">
              <w:rPr>
                <w:sz w:val="22"/>
                <w:szCs w:val="22"/>
              </w:rPr>
              <w:t>strán</w:t>
            </w:r>
            <w:r w:rsidR="00E37DD3">
              <w:rPr>
                <w:sz w:val="22"/>
                <w:szCs w:val="22"/>
              </w:rPr>
              <w:t>;</w:t>
            </w:r>
            <w:r w:rsidRPr="00B75E5F">
              <w:rPr>
                <w:sz w:val="22"/>
                <w:szCs w:val="22"/>
              </w:rPr>
              <w:t xml:space="preserve"> </w:t>
            </w:r>
          </w:p>
          <w:p w14:paraId="034F536E" w14:textId="32A5C92B" w:rsidR="00745554" w:rsidRPr="00B75E5F" w:rsidRDefault="00745554" w:rsidP="0074555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úhrada dane z pridanej hodnoty, ak si prijímateľ môže uplatniť odpočítanie dane z pridanej hodnoty, a to aj v prípade, ak ju prijímateľ v skutočnosti nezíska späť</w:t>
            </w:r>
            <w:r w:rsidR="00AE2E00">
              <w:rPr>
                <w:sz w:val="22"/>
                <w:szCs w:val="22"/>
              </w:rPr>
              <w:t>;</w:t>
            </w:r>
          </w:p>
          <w:p w14:paraId="170422EE" w14:textId="719F17CC" w:rsidR="00745554" w:rsidRPr="00B75E5F" w:rsidRDefault="00745554" w:rsidP="0074555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výdavky na poistenie osôb a majetku, havarijné poistenie vozidla</w:t>
            </w:r>
            <w:r w:rsidR="00E37DD3">
              <w:rPr>
                <w:sz w:val="22"/>
                <w:szCs w:val="22"/>
              </w:rPr>
              <w:t>;</w:t>
            </w:r>
          </w:p>
          <w:p w14:paraId="4A7A94EE" w14:textId="7BBC9A5E" w:rsidR="00745554" w:rsidRDefault="00745554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B75E5F">
              <w:rPr>
                <w:sz w:val="22"/>
                <w:szCs w:val="22"/>
              </w:rPr>
              <w:t>ýdavky na nákup kolkov a</w:t>
            </w:r>
            <w:r w:rsidR="00E37DD3">
              <w:rPr>
                <w:sz w:val="22"/>
                <w:szCs w:val="22"/>
              </w:rPr>
              <w:t> </w:t>
            </w:r>
            <w:r w:rsidRPr="00B75E5F">
              <w:rPr>
                <w:sz w:val="22"/>
                <w:szCs w:val="22"/>
              </w:rPr>
              <w:t>cenín</w:t>
            </w:r>
            <w:r w:rsidR="00E37DD3">
              <w:rPr>
                <w:sz w:val="22"/>
                <w:szCs w:val="22"/>
              </w:rPr>
              <w:t>;</w:t>
            </w:r>
          </w:p>
          <w:p w14:paraId="02E49F4D" w14:textId="3B115F30" w:rsidR="00573837" w:rsidRPr="00B75E5F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úhrada výdavkov, ktoré nemajú priamy vzťah k</w:t>
            </w:r>
            <w:r w:rsidR="00E37DD3">
              <w:rPr>
                <w:sz w:val="22"/>
                <w:szCs w:val="22"/>
              </w:rPr>
              <w:t> </w:t>
            </w:r>
            <w:r w:rsidRPr="00B75E5F">
              <w:rPr>
                <w:sz w:val="22"/>
                <w:szCs w:val="22"/>
              </w:rPr>
              <w:t>projektu</w:t>
            </w:r>
            <w:r w:rsidR="00E37DD3">
              <w:rPr>
                <w:sz w:val="22"/>
                <w:szCs w:val="22"/>
              </w:rPr>
              <w:t>;</w:t>
            </w:r>
          </w:p>
          <w:p w14:paraId="3B3754F4" w14:textId="17563943" w:rsidR="00573837" w:rsidRDefault="00745554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prémie, bonusy, </w:t>
            </w:r>
            <w:r w:rsidR="00573837" w:rsidRPr="00B75E5F">
              <w:rPr>
                <w:sz w:val="22"/>
                <w:szCs w:val="22"/>
              </w:rPr>
              <w:t>odmeny</w:t>
            </w:r>
            <w:r w:rsidR="00E37DD3">
              <w:rPr>
                <w:sz w:val="22"/>
                <w:szCs w:val="22"/>
              </w:rPr>
              <w:t>;</w:t>
            </w:r>
            <w:r w:rsidR="00573837" w:rsidRPr="00B75E5F">
              <w:rPr>
                <w:sz w:val="22"/>
                <w:szCs w:val="22"/>
              </w:rPr>
              <w:t xml:space="preserve"> </w:t>
            </w:r>
          </w:p>
          <w:p w14:paraId="086C20D8" w14:textId="453FB3DE" w:rsidR="00745554" w:rsidRPr="00B75E5F" w:rsidRDefault="00745554" w:rsidP="0074555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pomerná časť osobných výdavkov, ktorá nezodpovedá pracovnému vyťaženiu zamestnanca na danom projekte</w:t>
            </w:r>
            <w:r w:rsidR="00E37DD3">
              <w:rPr>
                <w:sz w:val="22"/>
                <w:szCs w:val="22"/>
              </w:rPr>
              <w:t>;</w:t>
            </w:r>
          </w:p>
          <w:p w14:paraId="12DA0CA0" w14:textId="1EC34803" w:rsidR="00745554" w:rsidRPr="00745554" w:rsidRDefault="00745554" w:rsidP="0074555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mzdové náklady zamestnancov, ktorí sa nepodieľajú na realizácii projektu</w:t>
            </w:r>
            <w:r w:rsidR="00E37DD3">
              <w:rPr>
                <w:sz w:val="22"/>
                <w:szCs w:val="22"/>
              </w:rPr>
              <w:t>;</w:t>
            </w:r>
            <w:r w:rsidRPr="00B75E5F">
              <w:rPr>
                <w:sz w:val="22"/>
                <w:szCs w:val="22"/>
              </w:rPr>
              <w:t xml:space="preserve"> </w:t>
            </w:r>
          </w:p>
          <w:p w14:paraId="54C2E783" w14:textId="643514A7" w:rsidR="00573837" w:rsidRPr="00B75E5F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nemocenské dávky hradené zo strany Sociálnej poisťovne</w:t>
            </w:r>
            <w:r w:rsidR="00E37DD3">
              <w:rPr>
                <w:sz w:val="22"/>
                <w:szCs w:val="22"/>
              </w:rPr>
              <w:t>;</w:t>
            </w:r>
            <w:r w:rsidRPr="00B75E5F">
              <w:rPr>
                <w:sz w:val="22"/>
                <w:szCs w:val="22"/>
              </w:rPr>
              <w:t xml:space="preserve"> </w:t>
            </w:r>
          </w:p>
          <w:p w14:paraId="54386262" w14:textId="2E543282" w:rsidR="00573837" w:rsidRPr="00B75E5F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výdavky na odstupné a</w:t>
            </w:r>
            <w:r w:rsidR="00E37DD3">
              <w:rPr>
                <w:sz w:val="22"/>
                <w:szCs w:val="22"/>
              </w:rPr>
              <w:t> </w:t>
            </w:r>
            <w:r w:rsidRPr="00B75E5F">
              <w:rPr>
                <w:sz w:val="22"/>
                <w:szCs w:val="22"/>
              </w:rPr>
              <w:t>odchodné</w:t>
            </w:r>
            <w:r w:rsidR="00E37DD3">
              <w:rPr>
                <w:sz w:val="22"/>
                <w:szCs w:val="22"/>
              </w:rPr>
              <w:t>;</w:t>
            </w:r>
          </w:p>
          <w:p w14:paraId="6DDE40CC" w14:textId="0D77DC47" w:rsidR="00573837" w:rsidRPr="00B75E5F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cestovné za použitie taxi služby</w:t>
            </w:r>
            <w:r w:rsidR="00E37DD3">
              <w:rPr>
                <w:sz w:val="22"/>
                <w:szCs w:val="22"/>
              </w:rPr>
              <w:t>;</w:t>
            </w:r>
          </w:p>
          <w:p w14:paraId="4D53F30C" w14:textId="512F1110" w:rsidR="00573837" w:rsidRDefault="00573837" w:rsidP="00014324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bankové poplatky</w:t>
            </w:r>
            <w:r w:rsidR="00E37DD3">
              <w:rPr>
                <w:sz w:val="22"/>
                <w:szCs w:val="22"/>
              </w:rPr>
              <w:t>;</w:t>
            </w:r>
          </w:p>
          <w:p w14:paraId="19C4A607" w14:textId="14A4BBE9" w:rsidR="00120A12" w:rsidRPr="00B75E5F" w:rsidRDefault="005F1118" w:rsidP="00E42BE6">
            <w:pPr>
              <w:pStyle w:val="Bezriadkovania"/>
              <w:numPr>
                <w:ilvl w:val="0"/>
                <w:numId w:val="32"/>
              </w:numPr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 xml:space="preserve">výdavky na </w:t>
            </w:r>
            <w:r w:rsidR="009C21CA" w:rsidRPr="00B75E5F">
              <w:rPr>
                <w:sz w:val="22"/>
                <w:szCs w:val="22"/>
              </w:rPr>
              <w:t>vypracovanie projektovej dokumentácie k rôznym stavb</w:t>
            </w:r>
            <w:r w:rsidR="002E7206" w:rsidRPr="00B75E5F">
              <w:rPr>
                <w:sz w:val="22"/>
                <w:szCs w:val="22"/>
              </w:rPr>
              <w:t xml:space="preserve">ám alebo rekonštrukciám, </w:t>
            </w:r>
            <w:r w:rsidR="00354EAD" w:rsidRPr="00B75E5F">
              <w:rPr>
                <w:sz w:val="22"/>
                <w:szCs w:val="22"/>
              </w:rPr>
              <w:t xml:space="preserve">na </w:t>
            </w:r>
            <w:r w:rsidR="002E7206" w:rsidRPr="00B75E5F">
              <w:rPr>
                <w:sz w:val="22"/>
                <w:szCs w:val="22"/>
              </w:rPr>
              <w:t>ktor</w:t>
            </w:r>
            <w:r w:rsidR="00354EAD" w:rsidRPr="00B75E5F">
              <w:rPr>
                <w:sz w:val="22"/>
                <w:szCs w:val="22"/>
              </w:rPr>
              <w:t>é</w:t>
            </w:r>
            <w:r w:rsidR="002E7206" w:rsidRPr="00B75E5F">
              <w:rPr>
                <w:sz w:val="22"/>
                <w:szCs w:val="22"/>
              </w:rPr>
              <w:t xml:space="preserve"> </w:t>
            </w:r>
            <w:r w:rsidR="00745554">
              <w:rPr>
                <w:sz w:val="22"/>
                <w:szCs w:val="22"/>
              </w:rPr>
              <w:t xml:space="preserve">nemajú </w:t>
            </w:r>
            <w:r w:rsidR="002E7206" w:rsidRPr="00B75E5F">
              <w:rPr>
                <w:sz w:val="22"/>
                <w:szCs w:val="22"/>
              </w:rPr>
              <w:t>zabezpečen</w:t>
            </w:r>
            <w:r w:rsidR="00555A63" w:rsidRPr="00B75E5F">
              <w:rPr>
                <w:sz w:val="22"/>
                <w:szCs w:val="22"/>
              </w:rPr>
              <w:t xml:space="preserve">é ďalšie financovanie </w:t>
            </w:r>
            <w:r w:rsidR="002E7206" w:rsidRPr="00B75E5F">
              <w:rPr>
                <w:sz w:val="22"/>
                <w:szCs w:val="22"/>
              </w:rPr>
              <w:t>zo strany žiadateľa</w:t>
            </w:r>
            <w:r w:rsidR="00E42BE6">
              <w:rPr>
                <w:sz w:val="22"/>
                <w:szCs w:val="22"/>
              </w:rPr>
              <w:t>.</w:t>
            </w:r>
          </w:p>
          <w:p w14:paraId="28222998" w14:textId="5CD8618D" w:rsidR="00573837" w:rsidRPr="00B75E5F" w:rsidRDefault="00573837" w:rsidP="00E42BE6">
            <w:pPr>
              <w:pStyle w:val="Bezriadkovania"/>
              <w:spacing w:after="120" w:line="276" w:lineRule="auto"/>
              <w:ind w:left="462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471E1" w:rsidRPr="00B75E5F" w14:paraId="266CAA7F" w14:textId="77777777" w:rsidTr="00AE2E00">
        <w:trPr>
          <w:trHeight w:val="1225"/>
        </w:trPr>
        <w:tc>
          <w:tcPr>
            <w:tcW w:w="2260" w:type="dxa"/>
            <w:shd w:val="clear" w:color="auto" w:fill="D9D9D9" w:themeFill="background1" w:themeFillShade="D9"/>
          </w:tcPr>
          <w:p w14:paraId="10DE7791" w14:textId="41D4FDA3" w:rsidR="001471E1" w:rsidRPr="00881C61" w:rsidRDefault="001471E1" w:rsidP="00773542">
            <w:pPr>
              <w:spacing w:after="120" w:line="240" w:lineRule="auto"/>
              <w:ind w:hanging="8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lastRenderedPageBreak/>
              <w:t>12. Kritéria</w:t>
            </w:r>
            <w:r w:rsidR="00881C61">
              <w:rPr>
                <w:rFonts w:ascii="Times New Roman" w:hAnsi="Times New Roman" w:cs="Times New Roman"/>
                <w:vertAlign w:val="superscript"/>
              </w:rPr>
              <w:t>11</w:t>
            </w:r>
            <w:r w:rsidR="00881C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50" w:type="dxa"/>
            <w:gridSpan w:val="2"/>
          </w:tcPr>
          <w:p w14:paraId="419DB451" w14:textId="07F0BB0E" w:rsidR="00DD579F" w:rsidRPr="00B75E5F" w:rsidRDefault="006D642B" w:rsidP="006E7414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B75E5F">
              <w:rPr>
                <w:rFonts w:ascii="Times New Roman" w:hAnsi="Times New Roman" w:cs="Times New Roman"/>
                <w:bCs/>
                <w:lang w:eastAsia="sk-SK"/>
              </w:rPr>
              <w:t>H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>lavným cieľom výzvy je podpora</w:t>
            </w:r>
            <w:r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>zamestnanosti, t.</w:t>
            </w:r>
            <w:r w:rsidR="00E42BE6"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j. </w:t>
            </w:r>
            <w:r w:rsidR="00655CF7">
              <w:rPr>
                <w:rFonts w:ascii="Times New Roman" w:hAnsi="Times New Roman" w:cs="Times New Roman"/>
                <w:bCs/>
                <w:lang w:eastAsia="sk-SK"/>
              </w:rPr>
              <w:t>hodnotiace kritéria s dôrazom na rozvoj a 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vytváranie </w:t>
            </w:r>
            <w:r w:rsidR="00B912C1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nových a udržateľných 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pracovných miest</w:t>
            </w:r>
            <w:r w:rsidR="00DD579F" w:rsidRPr="00B75E5F">
              <w:rPr>
                <w:rFonts w:ascii="Times New Roman" w:hAnsi="Times New Roman" w:cs="Times New Roman"/>
                <w:bCs/>
                <w:lang w:eastAsia="sk-SK"/>
              </w:rPr>
              <w:t>.</w:t>
            </w:r>
          </w:p>
          <w:p w14:paraId="554DD837" w14:textId="301C8AB3" w:rsidR="00FA4ECC" w:rsidRPr="00B75E5F" w:rsidRDefault="00881C61" w:rsidP="001C6E32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>
              <w:rPr>
                <w:rFonts w:ascii="Times New Roman" w:hAnsi="Times New Roman" w:cs="Times New Roman"/>
                <w:bCs/>
                <w:lang w:eastAsia="sk-SK"/>
              </w:rPr>
              <w:t>Riadiaci výbor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posudzuje</w:t>
            </w:r>
            <w:r w:rsidR="00AA21EA">
              <w:rPr>
                <w:rFonts w:ascii="Times New Roman" w:hAnsi="Times New Roman" w:cs="Times New Roman"/>
                <w:bCs/>
                <w:lang w:eastAsia="sk-SK"/>
              </w:rPr>
              <w:t xml:space="preserve"> kritériá, ktoré sú uvedené v prílohe </w:t>
            </w:r>
            <w:r w:rsidR="000C1F96">
              <w:rPr>
                <w:rFonts w:ascii="Times New Roman" w:hAnsi="Times New Roman" w:cs="Times New Roman"/>
                <w:bCs/>
                <w:lang w:eastAsia="sk-SK"/>
              </w:rPr>
              <w:t xml:space="preserve">č. </w:t>
            </w:r>
            <w:r w:rsidR="001C6E32">
              <w:rPr>
                <w:rFonts w:ascii="Times New Roman" w:hAnsi="Times New Roman" w:cs="Times New Roman"/>
                <w:bCs/>
                <w:lang w:eastAsia="sk-SK"/>
              </w:rPr>
              <w:t>2 metodiky</w:t>
            </w:r>
            <w:r w:rsidR="00AA21EA">
              <w:rPr>
                <w:rFonts w:ascii="Times New Roman" w:hAnsi="Times New Roman" w:cs="Times New Roman"/>
                <w:bCs/>
                <w:lang w:eastAsia="sk-SK"/>
              </w:rPr>
              <w:t xml:space="preserve">. </w:t>
            </w:r>
          </w:p>
        </w:tc>
      </w:tr>
      <w:tr w:rsidR="00573837" w:rsidRPr="00B75E5F" w14:paraId="5EDDA2E3" w14:textId="77777777" w:rsidTr="00AE2E00">
        <w:trPr>
          <w:gridAfter w:val="1"/>
          <w:wAfter w:w="28" w:type="dxa"/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31D58EEC" w14:textId="7412C8B3" w:rsidR="00573837" w:rsidRPr="00881C61" w:rsidRDefault="002E7206" w:rsidP="00773542">
            <w:pPr>
              <w:spacing w:after="120" w:line="240" w:lineRule="auto"/>
              <w:ind w:left="202" w:hanging="284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1</w:t>
            </w:r>
            <w:r w:rsidR="00405D30" w:rsidRPr="00B75E5F">
              <w:rPr>
                <w:rFonts w:ascii="Times New Roman" w:hAnsi="Times New Roman" w:cs="Times New Roman"/>
              </w:rPr>
              <w:t>3</w:t>
            </w:r>
            <w:r w:rsidR="00573837" w:rsidRPr="00B75E5F">
              <w:rPr>
                <w:rFonts w:ascii="Times New Roman" w:hAnsi="Times New Roman" w:cs="Times New Roman"/>
              </w:rPr>
              <w:t xml:space="preserve">. </w:t>
            </w:r>
            <w:r w:rsidR="0005516D">
              <w:rPr>
                <w:rFonts w:ascii="Times New Roman" w:hAnsi="Times New Roman" w:cs="Times New Roman"/>
              </w:rPr>
              <w:t>Ďalšie podmienky poskytnutia regionálneho príspevku</w:t>
            </w:r>
            <w:r w:rsidR="00BF10CB" w:rsidRPr="00B75E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22" w:type="dxa"/>
            <w:vAlign w:val="center"/>
          </w:tcPr>
          <w:p w14:paraId="3591A617" w14:textId="1BC5E1D6" w:rsidR="0005516D" w:rsidRDefault="0005516D" w:rsidP="0005516D">
            <w:pPr>
              <w:pStyle w:val="Odsekzoznamu"/>
              <w:spacing w:after="12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B5A2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plnenie podmienky uvedenej v § 8 ods. 7 zákona č. 336/2015 Z. z. o podpore najmenej rozvinutých okresov - ak má byť regionálny príspevok poskytnutý na výstavbu, zmenu stavby alebo stavebné úpravy, žiadateľ predkladá jeho vlastnícke právo alebo iné právo k pozemku alebo stavbe a</w:t>
            </w:r>
            <w:r w:rsidRPr="000733E3">
              <w:rPr>
                <w:rFonts w:ascii="Times New Roman" w:hAnsi="Times New Roman" w:cs="Times New Roman"/>
              </w:rPr>
              <w:t> jeho záväzok, že tieto práva k pozemku alebo stavbe sa nezmenia najmenej po dobu piatich rokov od</w:t>
            </w:r>
            <w:r w:rsidR="00587E42">
              <w:rPr>
                <w:rFonts w:ascii="Times New Roman" w:hAnsi="Times New Roman" w:cs="Times New Roman"/>
              </w:rPr>
              <w:t> </w:t>
            </w:r>
            <w:r w:rsidRPr="000733E3">
              <w:rPr>
                <w:rFonts w:ascii="Times New Roman" w:hAnsi="Times New Roman" w:cs="Times New Roman"/>
              </w:rPr>
              <w:t>dokončenia výstavby, dokončenia zmeny stavby alebo dokončenia stavebných úprav</w:t>
            </w:r>
            <w:r>
              <w:rPr>
                <w:rFonts w:ascii="Times New Roman" w:hAnsi="Times New Roman" w:cs="Times New Roman"/>
              </w:rPr>
              <w:t xml:space="preserve"> – preukázanie tejto podmienky žiadateľ</w:t>
            </w:r>
          </w:p>
          <w:p w14:paraId="1179F886" w14:textId="4BDC8AB1" w:rsidR="0005516D" w:rsidRDefault="0005516D" w:rsidP="0005516D">
            <w:pPr>
              <w:pStyle w:val="Odsekzoznamu"/>
              <w:tabs>
                <w:tab w:val="left" w:pos="603"/>
              </w:tabs>
              <w:spacing w:after="120" w:line="240" w:lineRule="auto"/>
              <w:ind w:left="60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uvedie vo formulári žiadosti v </w:t>
            </w:r>
            <w:r w:rsidR="006A2C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časti a to konkrétne: číslo parcely, katastrálne územie, druh pozemku, číslo listu vlastníctva</w:t>
            </w:r>
            <w:r w:rsidR="006B5A27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a </w:t>
            </w:r>
          </w:p>
          <w:p w14:paraId="0B1F7D81" w14:textId="2C2B017C" w:rsidR="0005516D" w:rsidRDefault="0005516D" w:rsidP="0005516D">
            <w:pPr>
              <w:pStyle w:val="Odsekzoznamu"/>
              <w:tabs>
                <w:tab w:val="left" w:pos="603"/>
              </w:tabs>
              <w:spacing w:after="120" w:line="240" w:lineRule="auto"/>
              <w:ind w:left="60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predloží nájomnú zmluvu alebo iný doklad preukazujúci právny vzťah k pozemku alebo stavbe po dobu piatich rokov</w:t>
            </w:r>
            <w:r w:rsidR="006B5A27">
              <w:rPr>
                <w:rFonts w:ascii="Times New Roman" w:hAnsi="Times New Roman" w:cs="Times New Roman"/>
              </w:rPr>
              <w:t>.</w:t>
            </w:r>
          </w:p>
          <w:p w14:paraId="2B1BB8AA" w14:textId="50BDDF98" w:rsidR="000733E3" w:rsidRDefault="0005516D" w:rsidP="006B5A27">
            <w:pPr>
              <w:pStyle w:val="Odsekzoznamu"/>
              <w:spacing w:after="12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B5A27">
              <w:rPr>
                <w:rFonts w:ascii="Times New Roman" w:hAnsi="Times New Roman" w:cs="Times New Roman"/>
              </w:rPr>
              <w:t>A</w:t>
            </w:r>
            <w:r w:rsidR="000733E3">
              <w:rPr>
                <w:rFonts w:ascii="Times New Roman" w:hAnsi="Times New Roman" w:cs="Times New Roman"/>
              </w:rPr>
              <w:t>k je účelom žiadosti o poskytnutie regionálneho príspevku výstavba, zmena stavby alebo stavebné úpravy, žiadateľ predkladá aj povolenia a stanoviská vydané v zmysle zákona č. 50/1976 Zb. o územnom plánovaní a stavebnom poriadku (stavebný zákon) napr. stavebné povolenie, oznámenie k ohláseniu drobnej stavby atď. V prípade, ak je účelom žiadosti o poskytnutie regionálneho príspevku okrem výstavby, zmeny stavby alebo stavebných úprav aj projektová dokumentácia</w:t>
            </w:r>
            <w:r w:rsidR="000536CA">
              <w:rPr>
                <w:rFonts w:ascii="Times New Roman" w:hAnsi="Times New Roman" w:cs="Times New Roman"/>
              </w:rPr>
              <w:t xml:space="preserve"> na tento projekt</w:t>
            </w:r>
            <w:r w:rsidR="000733E3">
              <w:rPr>
                <w:rFonts w:ascii="Times New Roman" w:hAnsi="Times New Roman" w:cs="Times New Roman"/>
              </w:rPr>
              <w:t>,</w:t>
            </w:r>
            <w:r w:rsidR="000536CA">
              <w:rPr>
                <w:rFonts w:ascii="Times New Roman" w:hAnsi="Times New Roman" w:cs="Times New Roman"/>
              </w:rPr>
              <w:t xml:space="preserve"> tieto doklady nie je potrebné k tomuto projektu predložiť.</w:t>
            </w:r>
          </w:p>
          <w:p w14:paraId="219685B0" w14:textId="3176E57E" w:rsidR="00852D37" w:rsidRPr="00122BB4" w:rsidRDefault="002A45EF" w:rsidP="00852D37">
            <w:pPr>
              <w:pStyle w:val="Odsekzoznamu"/>
              <w:spacing w:after="12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Splnenie podmienky Schémy na podporu lokálnej zamestnanosti II (schéma pomoci </w:t>
            </w:r>
            <w:proofErr w:type="spellStart"/>
            <w:r>
              <w:rPr>
                <w:rFonts w:ascii="Times New Roman" w:hAnsi="Times New Roman" w:cs="Times New Roman"/>
              </w:rPr>
              <w:t>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</w:rPr>
              <w:t xml:space="preserve">) DM-18/2021 </w:t>
            </w:r>
            <w:r w:rsidR="005176D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76D0">
              <w:rPr>
                <w:rFonts w:ascii="Times New Roman" w:hAnsi="Times New Roman" w:cs="Times New Roman"/>
              </w:rPr>
              <w:t xml:space="preserve">oprávnený žiadateľ musí byť registrovaný (založený) na území </w:t>
            </w:r>
            <w:r w:rsidR="0043482E">
              <w:rPr>
                <w:rFonts w:ascii="Times New Roman" w:hAnsi="Times New Roman" w:cs="Times New Roman"/>
              </w:rPr>
              <w:t xml:space="preserve">Slovenskej republiky </w:t>
            </w:r>
            <w:r w:rsidR="005176D0">
              <w:rPr>
                <w:rFonts w:ascii="Times New Roman" w:hAnsi="Times New Roman" w:cs="Times New Roman"/>
              </w:rPr>
              <w:t>minimálne 3 roky ku dňu predloženia žiadosti (okrem príjemcov registrovaných v registri sociálnych podnikov - § 27 zákona č. 112/2018 Z. z. o sociálnej ekonomike a sociálnych podnikoch a o zmene a doplnení niektorých zákonov v znení neskorších predpisov)</w:t>
            </w:r>
          </w:p>
          <w:p w14:paraId="68D8C3D5" w14:textId="1CCC49E6" w:rsidR="00852D37" w:rsidRPr="00122BB4" w:rsidRDefault="00852D37" w:rsidP="00A245FC">
            <w:pPr>
              <w:pStyle w:val="Odsekzoznamu"/>
              <w:spacing w:after="120" w:line="240" w:lineRule="auto"/>
              <w:ind w:left="31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2BB4">
              <w:rPr>
                <w:rFonts w:ascii="Times New Roman" w:hAnsi="Times New Roman" w:cs="Times New Roman"/>
              </w:rPr>
              <w:t xml:space="preserve">Splnenie podmienok Schémy na podporu lokálnej zamestnanosti II (schéma pomoci </w:t>
            </w:r>
            <w:proofErr w:type="spellStart"/>
            <w:r w:rsidRPr="00122BB4">
              <w:rPr>
                <w:rFonts w:ascii="Times New Roman" w:hAnsi="Times New Roman" w:cs="Times New Roman"/>
              </w:rPr>
              <w:t>de</w:t>
            </w:r>
            <w:proofErr w:type="spellEnd"/>
            <w:r w:rsidRPr="00122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BB4">
              <w:rPr>
                <w:rFonts w:ascii="Times New Roman" w:hAnsi="Times New Roman" w:cs="Times New Roman"/>
              </w:rPr>
              <w:t>minimis</w:t>
            </w:r>
            <w:proofErr w:type="spellEnd"/>
            <w:r w:rsidRPr="00122BB4">
              <w:rPr>
                <w:rFonts w:ascii="Times New Roman" w:hAnsi="Times New Roman" w:cs="Times New Roman"/>
              </w:rPr>
              <w:t>) DM-18/2021</w:t>
            </w:r>
            <w:r w:rsidR="00A245FC">
              <w:rPr>
                <w:rFonts w:ascii="Times New Roman" w:hAnsi="Times New Roman" w:cs="Times New Roman"/>
              </w:rPr>
              <w:t xml:space="preserve"> v aktuálnom znení</w:t>
            </w:r>
            <w:r w:rsidRPr="00122BB4">
              <w:rPr>
                <w:rFonts w:ascii="Times New Roman" w:hAnsi="Times New Roman" w:cs="Times New Roman"/>
              </w:rPr>
              <w:t xml:space="preserve"> a Schémy minimálnej pomoci na podporu najmenej rozvinutých okresov v odvetví poľnohospodárskej prvovýroby (schéma pomoci </w:t>
            </w:r>
            <w:proofErr w:type="spellStart"/>
            <w:r w:rsidRPr="00122BB4">
              <w:rPr>
                <w:rFonts w:ascii="Times New Roman" w:hAnsi="Times New Roman" w:cs="Times New Roman"/>
              </w:rPr>
              <w:t>de</w:t>
            </w:r>
            <w:proofErr w:type="spellEnd"/>
            <w:r w:rsidRPr="00122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BB4">
              <w:rPr>
                <w:rFonts w:ascii="Times New Roman" w:hAnsi="Times New Roman" w:cs="Times New Roman"/>
              </w:rPr>
              <w:t>minimis</w:t>
            </w:r>
            <w:proofErr w:type="spellEnd"/>
            <w:r w:rsidRPr="00122BB4">
              <w:rPr>
                <w:rFonts w:ascii="Times New Roman" w:hAnsi="Times New Roman" w:cs="Times New Roman"/>
              </w:rPr>
              <w:t xml:space="preserve">) Schéma DM-7/2019 </w:t>
            </w:r>
            <w:r w:rsidR="00A245FC">
              <w:rPr>
                <w:rFonts w:ascii="Times New Roman" w:hAnsi="Times New Roman" w:cs="Times New Roman"/>
              </w:rPr>
              <w:t>v aktuálnom znení</w:t>
            </w:r>
          </w:p>
        </w:tc>
      </w:tr>
      <w:tr w:rsidR="000733E3" w:rsidRPr="00B75E5F" w14:paraId="2049C1B4" w14:textId="77777777" w:rsidTr="00AE2E00">
        <w:trPr>
          <w:trHeight w:val="20"/>
        </w:trPr>
        <w:tc>
          <w:tcPr>
            <w:tcW w:w="2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771FA0" w14:textId="42B6E81F" w:rsidR="000733E3" w:rsidRPr="00B75E5F" w:rsidRDefault="000733E3" w:rsidP="00773542">
            <w:pPr>
              <w:spacing w:after="120" w:line="240" w:lineRule="auto"/>
              <w:ind w:hanging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Ďalšie informácie</w:t>
            </w:r>
          </w:p>
        </w:tc>
        <w:tc>
          <w:tcPr>
            <w:tcW w:w="7550" w:type="dxa"/>
            <w:gridSpan w:val="2"/>
            <w:tcBorders>
              <w:bottom w:val="single" w:sz="4" w:space="0" w:color="auto"/>
            </w:tcBorders>
            <w:vAlign w:val="center"/>
          </w:tcPr>
          <w:p w14:paraId="56E84BC0" w14:textId="5B8ADC1B" w:rsidR="000733E3" w:rsidRDefault="000733E3" w:rsidP="000733E3">
            <w:pPr>
              <w:pStyle w:val="Odsekzoznamu"/>
              <w:spacing w:after="120" w:line="240" w:lineRule="auto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č. 1</w:t>
            </w:r>
            <w:r w:rsidR="00B05EEE">
              <w:rPr>
                <w:rFonts w:ascii="Times New Roman" w:hAnsi="Times New Roman" w:cs="Times New Roman"/>
              </w:rPr>
              <w:t xml:space="preserve"> k výzve</w:t>
            </w:r>
            <w:r>
              <w:rPr>
                <w:rFonts w:ascii="Times New Roman" w:hAnsi="Times New Roman" w:cs="Times New Roman"/>
              </w:rPr>
              <w:t>: Hodnotiaci hárok člena riadiaceho výboru pre posudzovanie</w:t>
            </w:r>
            <w:r w:rsidR="00AE2E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žiadostí o poskytnutie regionálneho príspevku</w:t>
            </w:r>
            <w:r w:rsidR="0043482E">
              <w:rPr>
                <w:rFonts w:ascii="Times New Roman" w:hAnsi="Times New Roman" w:cs="Times New Roman"/>
              </w:rPr>
              <w:t>;</w:t>
            </w:r>
          </w:p>
          <w:p w14:paraId="7E04FC23" w14:textId="74D17208" w:rsidR="000733E3" w:rsidRPr="00AE2E00" w:rsidRDefault="000733E3" w:rsidP="00AE2E00">
            <w:pPr>
              <w:pStyle w:val="Odsekzoznamu"/>
              <w:spacing w:after="120" w:line="240" w:lineRule="auto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B05E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č. 2</w:t>
            </w:r>
            <w:r w:rsidR="00B05EEE">
              <w:rPr>
                <w:rFonts w:ascii="Times New Roman" w:hAnsi="Times New Roman" w:cs="Times New Roman"/>
              </w:rPr>
              <w:t xml:space="preserve"> k výzve</w:t>
            </w:r>
            <w:r>
              <w:rPr>
                <w:rFonts w:ascii="Times New Roman" w:hAnsi="Times New Roman" w:cs="Times New Roman"/>
              </w:rPr>
              <w:t xml:space="preserve">: Vzor kontrolného listu k žiadosti o poskytnutie regionálneho </w:t>
            </w:r>
            <w:r w:rsidRPr="00AE2E00">
              <w:rPr>
                <w:rFonts w:ascii="Times New Roman" w:hAnsi="Times New Roman" w:cs="Times New Roman"/>
              </w:rPr>
              <w:t>príspevku</w:t>
            </w:r>
            <w:r w:rsidR="0043482E" w:rsidRPr="00AE2E00">
              <w:rPr>
                <w:rFonts w:ascii="Times New Roman" w:hAnsi="Times New Roman" w:cs="Times New Roman"/>
              </w:rPr>
              <w:t>.</w:t>
            </w:r>
          </w:p>
        </w:tc>
      </w:tr>
    </w:tbl>
    <w:p w14:paraId="77BEB681" w14:textId="77777777" w:rsidR="00573837" w:rsidRPr="00B75E5F" w:rsidRDefault="00573837" w:rsidP="00573837">
      <w:pPr>
        <w:spacing w:after="120" w:line="240" w:lineRule="auto"/>
        <w:rPr>
          <w:rFonts w:ascii="Times New Roman" w:hAnsi="Times New Roman" w:cs="Times New Roman"/>
        </w:rPr>
      </w:pPr>
    </w:p>
    <w:p w14:paraId="6A6C5D1C" w14:textId="77777777" w:rsidR="003C5CE3" w:rsidRPr="00B75E5F" w:rsidRDefault="003C5CE3" w:rsidP="00573837">
      <w:pPr>
        <w:spacing w:after="120" w:line="240" w:lineRule="auto"/>
        <w:rPr>
          <w:rFonts w:ascii="Times New Roman" w:hAnsi="Times New Roman" w:cs="Times New Roman"/>
        </w:rPr>
      </w:pPr>
    </w:p>
    <w:p w14:paraId="27D7A38B" w14:textId="77777777" w:rsidR="00381985" w:rsidRDefault="00381985" w:rsidP="00573837">
      <w:pPr>
        <w:spacing w:after="120" w:line="240" w:lineRule="auto"/>
        <w:rPr>
          <w:rFonts w:ascii="Times New Roman" w:hAnsi="Times New Roman" w:cs="Times New Roman"/>
        </w:rPr>
      </w:pPr>
    </w:p>
    <w:p w14:paraId="5A3CEAE4" w14:textId="51570770" w:rsidR="00573837" w:rsidRPr="00B75E5F" w:rsidRDefault="00573837" w:rsidP="00573837">
      <w:pPr>
        <w:spacing w:after="120" w:line="240" w:lineRule="auto"/>
        <w:rPr>
          <w:rFonts w:ascii="Times New Roman" w:hAnsi="Times New Roman" w:cs="Times New Roman"/>
        </w:rPr>
      </w:pPr>
      <w:r w:rsidRPr="00B75E5F">
        <w:rPr>
          <w:rFonts w:ascii="Times New Roman" w:hAnsi="Times New Roman" w:cs="Times New Roman"/>
        </w:rPr>
        <w:t xml:space="preserve">V </w:t>
      </w:r>
      <w:r w:rsidR="00D31CE9">
        <w:rPr>
          <w:rFonts w:ascii="Times New Roman" w:hAnsi="Times New Roman" w:cs="Times New Roman"/>
        </w:rPr>
        <w:t>Kežmarku</w:t>
      </w:r>
      <w:r w:rsidR="00587E42">
        <w:rPr>
          <w:rFonts w:ascii="Times New Roman" w:hAnsi="Times New Roman" w:cs="Times New Roman"/>
        </w:rPr>
        <w:t>,</w:t>
      </w:r>
      <w:r w:rsidR="002B13CE">
        <w:rPr>
          <w:rFonts w:ascii="Times New Roman" w:hAnsi="Times New Roman" w:cs="Times New Roman"/>
        </w:rPr>
        <w:t xml:space="preserve"> 04. 08. 2022</w:t>
      </w:r>
      <w:r w:rsidRPr="00B75E5F">
        <w:rPr>
          <w:rFonts w:ascii="Times New Roman" w:hAnsi="Times New Roman" w:cs="Times New Roman"/>
        </w:rPr>
        <w:t xml:space="preserve"> </w:t>
      </w:r>
    </w:p>
    <w:p w14:paraId="6E0BFFFF" w14:textId="77777777" w:rsidR="00573837" w:rsidRPr="00B75E5F" w:rsidRDefault="00573837" w:rsidP="00573837">
      <w:pPr>
        <w:spacing w:after="120" w:line="240" w:lineRule="auto"/>
        <w:rPr>
          <w:rFonts w:ascii="Times New Roman" w:hAnsi="Times New Roman" w:cs="Times New Roman"/>
        </w:rPr>
      </w:pPr>
    </w:p>
    <w:p w14:paraId="5D68CB4D" w14:textId="440776F0" w:rsidR="00573837" w:rsidRPr="00B75E5F" w:rsidRDefault="001F3E93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10CB" w:rsidRPr="00B75E5F">
        <w:rPr>
          <w:rFonts w:ascii="Times New Roman" w:hAnsi="Times New Roman" w:cs="Times New Roman"/>
        </w:rPr>
        <w:t>..............................</w:t>
      </w:r>
      <w:r w:rsidR="00573837" w:rsidRPr="00B75E5F">
        <w:rPr>
          <w:rFonts w:ascii="Times New Roman" w:hAnsi="Times New Roman" w:cs="Times New Roman"/>
        </w:rPr>
        <w:t xml:space="preserve"> </w:t>
      </w:r>
    </w:p>
    <w:p w14:paraId="184C37F2" w14:textId="77777777" w:rsidR="00573837" w:rsidRPr="00B75E5F" w:rsidRDefault="00573837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B75E5F">
        <w:rPr>
          <w:rFonts w:ascii="Times New Roman" w:hAnsi="Times New Roman" w:cs="Times New Roman"/>
        </w:rPr>
        <w:tab/>
        <w:t>prednosta</w:t>
      </w:r>
    </w:p>
    <w:p w14:paraId="3F0AF2C4" w14:textId="7A2B6063" w:rsidR="00573837" w:rsidRDefault="00573837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B75E5F">
        <w:rPr>
          <w:rFonts w:ascii="Times New Roman" w:hAnsi="Times New Roman" w:cs="Times New Roman"/>
        </w:rPr>
        <w:tab/>
        <w:t xml:space="preserve">Okresného úradu </w:t>
      </w:r>
      <w:r w:rsidR="00D31CE9">
        <w:rPr>
          <w:rFonts w:ascii="Times New Roman" w:hAnsi="Times New Roman" w:cs="Times New Roman"/>
        </w:rPr>
        <w:t>Kežmarok</w:t>
      </w:r>
    </w:p>
    <w:p w14:paraId="2BD9A741" w14:textId="77777777" w:rsidR="00A315B3" w:rsidRDefault="00A315B3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2843E202" w14:textId="77777777" w:rsidR="00A315B3" w:rsidRPr="00B75E5F" w:rsidRDefault="00A315B3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sectPr w:rsidR="00A315B3" w:rsidRPr="00B75E5F" w:rsidSect="00411BA4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D31C5" w14:textId="77777777" w:rsidR="00126E6E" w:rsidRDefault="00126E6E" w:rsidP="00D33CC7">
      <w:pPr>
        <w:spacing w:after="0" w:line="240" w:lineRule="auto"/>
      </w:pPr>
      <w:r>
        <w:separator/>
      </w:r>
    </w:p>
  </w:endnote>
  <w:endnote w:type="continuationSeparator" w:id="0">
    <w:p w14:paraId="4DF04344" w14:textId="77777777" w:rsidR="00126E6E" w:rsidRDefault="00126E6E" w:rsidP="00D33CC7">
      <w:pPr>
        <w:spacing w:after="0" w:line="240" w:lineRule="auto"/>
      </w:pPr>
      <w:r>
        <w:continuationSeparator/>
      </w:r>
    </w:p>
  </w:endnote>
  <w:endnote w:id="1">
    <w:p w14:paraId="6BC5CAC2" w14:textId="373E0505" w:rsidR="00411BA4" w:rsidRPr="007975C5" w:rsidRDefault="00411BA4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Style w:val="Odkaznavysvetlivku"/>
          <w:sz w:val="18"/>
          <w:szCs w:val="12"/>
        </w:rPr>
        <w:endnoteRef/>
      </w:r>
      <w:r w:rsidR="006E7414" w:rsidRPr="007975C5">
        <w:rPr>
          <w:sz w:val="18"/>
          <w:szCs w:val="12"/>
        </w:rPr>
        <w:t>)</w:t>
      </w:r>
      <w:r w:rsidR="00881C61">
        <w:rPr>
          <w:sz w:val="18"/>
          <w:szCs w:val="12"/>
        </w:rPr>
        <w:tab/>
      </w:r>
      <w:r w:rsidRPr="007975C5">
        <w:rPr>
          <w:rFonts w:ascii="Times New Roman" w:hAnsi="Times New Roman" w:cs="Times New Roman"/>
          <w:sz w:val="18"/>
          <w:szCs w:val="18"/>
        </w:rPr>
        <w:t xml:space="preserve">Odporúčaná lehota je </w:t>
      </w:r>
      <w:r w:rsidR="007975C5" w:rsidRPr="007975C5">
        <w:rPr>
          <w:rFonts w:ascii="Times New Roman" w:hAnsi="Times New Roman" w:cs="Times New Roman"/>
          <w:sz w:val="18"/>
          <w:szCs w:val="18"/>
        </w:rPr>
        <w:t xml:space="preserve">minimálne </w:t>
      </w:r>
      <w:r w:rsidRPr="007975C5">
        <w:rPr>
          <w:rFonts w:ascii="Times New Roman" w:hAnsi="Times New Roman" w:cs="Times New Roman"/>
          <w:sz w:val="18"/>
          <w:szCs w:val="18"/>
        </w:rPr>
        <w:t xml:space="preserve">4 </w:t>
      </w:r>
      <w:r w:rsidR="002D33F1" w:rsidRPr="007975C5">
        <w:rPr>
          <w:rFonts w:ascii="Times New Roman" w:hAnsi="Times New Roman" w:cs="Times New Roman"/>
          <w:sz w:val="18"/>
          <w:szCs w:val="18"/>
        </w:rPr>
        <w:t>týždne</w:t>
      </w:r>
      <w:r w:rsidRPr="007975C5">
        <w:rPr>
          <w:rFonts w:ascii="Times New Roman" w:hAnsi="Times New Roman" w:cs="Times New Roman"/>
          <w:sz w:val="18"/>
          <w:szCs w:val="18"/>
        </w:rPr>
        <w:t xml:space="preserve"> od z</w:t>
      </w:r>
      <w:r w:rsidR="002D33F1" w:rsidRPr="007975C5">
        <w:rPr>
          <w:rFonts w:ascii="Times New Roman" w:hAnsi="Times New Roman" w:cs="Times New Roman"/>
          <w:sz w:val="18"/>
          <w:szCs w:val="18"/>
        </w:rPr>
        <w:t>verejnenia</w:t>
      </w:r>
      <w:r w:rsidR="00773542">
        <w:rPr>
          <w:rFonts w:ascii="Times New Roman" w:hAnsi="Times New Roman" w:cs="Times New Roman"/>
          <w:sz w:val="18"/>
          <w:szCs w:val="18"/>
        </w:rPr>
        <w:t>;</w:t>
      </w:r>
    </w:p>
    <w:p w14:paraId="33CCCFAF" w14:textId="6D96B900" w:rsidR="000D25C1" w:rsidRPr="007975C5" w:rsidRDefault="000D25C1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7975C5">
        <w:rPr>
          <w:rFonts w:ascii="Times New Roman" w:hAnsi="Times New Roman" w:cs="Times New Roman"/>
          <w:sz w:val="18"/>
          <w:szCs w:val="18"/>
        </w:rPr>
        <w:t>)</w:t>
      </w:r>
      <w:r w:rsidR="00881C61">
        <w:rPr>
          <w:rFonts w:ascii="Times New Roman" w:hAnsi="Times New Roman" w:cs="Times New Roman"/>
          <w:sz w:val="18"/>
          <w:szCs w:val="18"/>
        </w:rPr>
        <w:tab/>
      </w:r>
      <w:r w:rsidRPr="007975C5">
        <w:rPr>
          <w:rFonts w:ascii="Times New Roman" w:hAnsi="Times New Roman" w:cs="Times New Roman"/>
          <w:sz w:val="18"/>
          <w:szCs w:val="18"/>
        </w:rPr>
        <w:t>Od 1. januára príslušného roka, pre ktorý sa výzva vyhlasuje</w:t>
      </w:r>
      <w:r w:rsidR="00773542">
        <w:rPr>
          <w:rFonts w:ascii="Times New Roman" w:hAnsi="Times New Roman" w:cs="Times New Roman"/>
          <w:sz w:val="18"/>
          <w:szCs w:val="18"/>
        </w:rPr>
        <w:t>;</w:t>
      </w:r>
    </w:p>
    <w:p w14:paraId="2B2AF984" w14:textId="4DFDD938" w:rsidR="007975C5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7975C5">
        <w:rPr>
          <w:rFonts w:ascii="Times New Roman" w:hAnsi="Times New Roman" w:cs="Times New Roman"/>
          <w:sz w:val="18"/>
          <w:szCs w:val="18"/>
        </w:rPr>
        <w:t>)</w:t>
      </w:r>
      <w:r w:rsidR="00881C61">
        <w:rPr>
          <w:rFonts w:ascii="Times New Roman" w:hAnsi="Times New Roman" w:cs="Times New Roman"/>
          <w:sz w:val="18"/>
          <w:szCs w:val="18"/>
        </w:rPr>
        <w:tab/>
      </w:r>
      <w:r w:rsidRPr="007975C5">
        <w:rPr>
          <w:rFonts w:ascii="Times New Roman" w:hAnsi="Times New Roman" w:cs="Times New Roman"/>
          <w:sz w:val="18"/>
          <w:szCs w:val="18"/>
        </w:rPr>
        <w:t>V prípade špecifických aktivít uvedených v pláne rozvoja príslušného okresu, môžu byť upravené aj konkrétnejšie</w:t>
      </w:r>
    </w:p>
    <w:p w14:paraId="7DA8CEF4" w14:textId="3F38C13B" w:rsidR="007975C5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>
        <w:rPr>
          <w:rFonts w:ascii="Times New Roman" w:hAnsi="Times New Roman" w:cs="Times New Roman"/>
          <w:sz w:val="18"/>
          <w:szCs w:val="18"/>
        </w:rPr>
        <w:t>)</w:t>
      </w:r>
      <w:r w:rsidR="00881C6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Zákon č. 90/2008 Z. z. o európskom zoskupení územnej spolupráce a o doplnení zákona č. 540/2001 Z. z. o štátnej štatistike v znení neskorších predpisov</w:t>
      </w:r>
      <w:r w:rsidR="00773542">
        <w:rPr>
          <w:rFonts w:ascii="Times New Roman" w:hAnsi="Times New Roman" w:cs="Times New Roman"/>
          <w:sz w:val="18"/>
          <w:szCs w:val="18"/>
        </w:rPr>
        <w:t>;</w:t>
      </w:r>
    </w:p>
    <w:p w14:paraId="704FD876" w14:textId="37FD3E74" w:rsidR="007975C5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>Zákon č. 112/2018 Z. z. o sociálnej ekonomike a o sociálnych podnikoch a o zmene a doplnení niektorých zákonov v znení neskorších predpisov</w:t>
      </w:r>
      <w:r w:rsidR="00773542">
        <w:rPr>
          <w:rFonts w:ascii="Times New Roman" w:hAnsi="Times New Roman" w:cs="Times New Roman"/>
          <w:sz w:val="18"/>
          <w:szCs w:val="18"/>
        </w:rPr>
        <w:t>;</w:t>
      </w:r>
    </w:p>
    <w:p w14:paraId="53E75435" w14:textId="64EA3071" w:rsidR="007975C5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>
        <w:rPr>
          <w:rFonts w:ascii="Times New Roman" w:hAnsi="Times New Roman" w:cs="Times New Roman"/>
          <w:sz w:val="18"/>
          <w:szCs w:val="18"/>
        </w:rPr>
        <w:t>)</w:t>
      </w:r>
      <w:r w:rsidR="00881C6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Zákon č. 308/1991 Zb. o slobode náboženskej viery a postavení cirkvi a náboženských spoločností v znení neskorších predpisov</w:t>
      </w:r>
      <w:r w:rsidR="00773542">
        <w:rPr>
          <w:rFonts w:ascii="Times New Roman" w:hAnsi="Times New Roman" w:cs="Times New Roman"/>
          <w:sz w:val="18"/>
          <w:szCs w:val="18"/>
        </w:rPr>
        <w:t>;</w:t>
      </w:r>
    </w:p>
    <w:p w14:paraId="0259B4C9" w14:textId="4434CEE4" w:rsidR="007975C5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>Zákon č. 245/2008 Z. z. o výchove a vzdelaní (školský zákon) a o zmene a doplnení niektorých zákonov v znení neskorších predpisov</w:t>
      </w:r>
      <w:r w:rsidR="00773542">
        <w:rPr>
          <w:rFonts w:ascii="Times New Roman" w:hAnsi="Times New Roman" w:cs="Times New Roman"/>
          <w:sz w:val="18"/>
          <w:szCs w:val="18"/>
        </w:rPr>
        <w:t>;</w:t>
      </w:r>
    </w:p>
    <w:p w14:paraId="2A9833CC" w14:textId="57104E9C" w:rsidR="007975C5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8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>Zákon č. 131/2002 Z. z. o vysokých školách a o zmene a doplnení niektorých zákonov v znení neskorších predpisov</w:t>
      </w:r>
      <w:r w:rsidR="00773542">
        <w:rPr>
          <w:rFonts w:ascii="Times New Roman" w:hAnsi="Times New Roman" w:cs="Times New Roman"/>
          <w:sz w:val="18"/>
          <w:szCs w:val="18"/>
        </w:rPr>
        <w:t>;</w:t>
      </w:r>
    </w:p>
    <w:p w14:paraId="6C22F204" w14:textId="79F13056" w:rsidR="007975C5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9</w:t>
      </w:r>
      <w:r w:rsidR="00050F52">
        <w:rPr>
          <w:rFonts w:ascii="Times New Roman" w:hAnsi="Times New Roman" w:cs="Times New Roman"/>
          <w:sz w:val="18"/>
          <w:szCs w:val="18"/>
        </w:rPr>
        <w:t>)</w:t>
      </w:r>
      <w:r w:rsidR="00050F52">
        <w:rPr>
          <w:rFonts w:ascii="Times New Roman" w:hAnsi="Times New Roman" w:cs="Times New Roman"/>
          <w:sz w:val="18"/>
          <w:szCs w:val="18"/>
        </w:rPr>
        <w:tab/>
        <w:t xml:space="preserve">Žiadateľ má právo požiadať pri kompletizácii žiadosti o technickú podporu </w:t>
      </w:r>
      <w:r w:rsidR="00334B23">
        <w:rPr>
          <w:rFonts w:ascii="Times New Roman" w:hAnsi="Times New Roman" w:cs="Times New Roman"/>
          <w:sz w:val="18"/>
          <w:szCs w:val="18"/>
        </w:rPr>
        <w:t>okresný úrad</w:t>
      </w:r>
      <w:r w:rsidR="003B180B">
        <w:rPr>
          <w:rFonts w:ascii="Times New Roman" w:hAnsi="Times New Roman" w:cs="Times New Roman"/>
          <w:sz w:val="18"/>
          <w:szCs w:val="18"/>
        </w:rPr>
        <w:t xml:space="preserve"> alebo regionálne centrum</w:t>
      </w:r>
      <w:r w:rsidR="00050F52">
        <w:rPr>
          <w:rFonts w:ascii="Times New Roman" w:hAnsi="Times New Roman" w:cs="Times New Roman"/>
          <w:sz w:val="18"/>
          <w:szCs w:val="18"/>
        </w:rPr>
        <w:t xml:space="preserve"> v príslušnom najmenej rozvinutom okrese alebo iný touto činnosťou poverený subjekt</w:t>
      </w:r>
      <w:r w:rsidR="00773542">
        <w:rPr>
          <w:rFonts w:ascii="Times New Roman" w:hAnsi="Times New Roman" w:cs="Times New Roman"/>
          <w:sz w:val="18"/>
          <w:szCs w:val="18"/>
        </w:rPr>
        <w:t>;</w:t>
      </w:r>
    </w:p>
    <w:p w14:paraId="76034168" w14:textId="210A4F01" w:rsidR="00050F52" w:rsidRDefault="00050F52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10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 xml:space="preserve">Žiadateľ predkladá projekt na predpísanom formulári žiadosti o poskytnutie regionálneho príspevku podľa prílohy č. </w:t>
      </w:r>
      <w:r w:rsidR="006A2C2E">
        <w:rPr>
          <w:rFonts w:ascii="Times New Roman" w:hAnsi="Times New Roman" w:cs="Times New Roman"/>
          <w:sz w:val="18"/>
          <w:szCs w:val="18"/>
        </w:rPr>
        <w:t xml:space="preserve">4 </w:t>
      </w:r>
      <w:r>
        <w:rPr>
          <w:rFonts w:ascii="Times New Roman" w:hAnsi="Times New Roman" w:cs="Times New Roman"/>
          <w:sz w:val="18"/>
          <w:szCs w:val="18"/>
        </w:rPr>
        <w:t>metodiky, ktorý zasiela v lehote uvedenej vo výzve:</w:t>
      </w:r>
    </w:p>
    <w:p w14:paraId="5009743F" w14:textId="1E8BE5EF" w:rsidR="00DA62F5" w:rsidRDefault="00050F52" w:rsidP="00881C61">
      <w:pPr>
        <w:pStyle w:val="Textvysvetlivky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</w:t>
      </w:r>
      <w:r w:rsidR="00881C61">
        <w:rPr>
          <w:rFonts w:ascii="Times New Roman" w:hAnsi="Times New Roman" w:cs="Times New Roman"/>
          <w:sz w:val="18"/>
          <w:szCs w:val="18"/>
        </w:rPr>
        <w:tab/>
      </w:r>
      <w:r w:rsidR="00DA62F5">
        <w:rPr>
          <w:rFonts w:ascii="Times New Roman" w:hAnsi="Times New Roman" w:cs="Times New Roman"/>
          <w:sz w:val="18"/>
          <w:szCs w:val="18"/>
        </w:rPr>
        <w:t>prostredníctvom Ústredného portálu verejnej správy (Zákon č. 305/2013 Z. z. o elektronickej podobe výkonu pôsobnosti orgánov verejnej moci a o zmene a doplnení niektorých zákonov (zákon o </w:t>
      </w:r>
      <w:proofErr w:type="spellStart"/>
      <w:r w:rsidR="00DA62F5">
        <w:rPr>
          <w:rFonts w:ascii="Times New Roman" w:hAnsi="Times New Roman" w:cs="Times New Roman"/>
          <w:sz w:val="18"/>
          <w:szCs w:val="18"/>
        </w:rPr>
        <w:t>e-Governmente</w:t>
      </w:r>
      <w:proofErr w:type="spellEnd"/>
      <w:r w:rsidR="00DA62F5">
        <w:rPr>
          <w:rFonts w:ascii="Times New Roman" w:hAnsi="Times New Roman" w:cs="Times New Roman"/>
          <w:sz w:val="18"/>
          <w:szCs w:val="18"/>
        </w:rPr>
        <w:t>) v znení neskorších predpisov</w:t>
      </w:r>
      <w:r w:rsidR="00773542">
        <w:rPr>
          <w:rFonts w:ascii="Times New Roman" w:hAnsi="Times New Roman" w:cs="Times New Roman"/>
          <w:sz w:val="18"/>
          <w:szCs w:val="18"/>
        </w:rPr>
        <w:t>.</w:t>
      </w:r>
      <w:r w:rsidR="00DA62F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7821164" w14:textId="77777777" w:rsidR="00DA62F5" w:rsidRDefault="00DA62F5" w:rsidP="00DA62F5">
      <w:pPr>
        <w:pStyle w:val="Textvysvetlivky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Elektronická podateľňa: </w:t>
      </w:r>
      <w:hyperlink r:id="rId1" w:history="1">
        <w:r w:rsidRPr="00140AD1">
          <w:rPr>
            <w:rStyle w:val="Hypertextovprepojenie"/>
            <w:rFonts w:ascii="Times New Roman" w:hAnsi="Times New Roman" w:cs="Times New Roman"/>
            <w:sz w:val="18"/>
            <w:szCs w:val="18"/>
          </w:rPr>
          <w:t>http://podatelna.gov.sk</w:t>
        </w:r>
      </w:hyperlink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06EE27F" w14:textId="7F76DE0A" w:rsidR="00050F52" w:rsidRDefault="00DA62F5" w:rsidP="00DA62F5">
      <w:pPr>
        <w:pStyle w:val="Textvysvetlivky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Žiadosť </w:t>
      </w:r>
      <w:r w:rsidRPr="00DA62F5">
        <w:rPr>
          <w:rFonts w:ascii="Times New Roman" w:hAnsi="Times New Roman" w:cs="Times New Roman"/>
          <w:sz w:val="18"/>
          <w:szCs w:val="18"/>
          <w:u w:val="single"/>
        </w:rPr>
        <w:t>podpísaná elektronickým podpisom</w:t>
      </w:r>
      <w:r>
        <w:rPr>
          <w:rFonts w:ascii="Times New Roman" w:hAnsi="Times New Roman" w:cs="Times New Roman"/>
          <w:sz w:val="18"/>
          <w:szCs w:val="18"/>
        </w:rPr>
        <w:t xml:space="preserve"> (ČL. 3 ods. 12 nariadenia Európskeho parlamentu a Rady (EÚ) č.</w:t>
      </w:r>
      <w:r w:rsidR="005C2ACE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 xml:space="preserve">910/2014 z 23. júla 2014 o elektronickej identifikácii a dôveryhodných službách pre elektronické transakcie na vnútornom trhu a o zrušení smernice 1999/93/S (Ú. V. EÚ L 257, 28. 8. 2014)) a všetky jej prílohy musia byť zaslané </w:t>
      </w:r>
      <w:r w:rsidR="00050F52">
        <w:rPr>
          <w:rFonts w:ascii="Times New Roman" w:hAnsi="Times New Roman" w:cs="Times New Roman"/>
          <w:sz w:val="18"/>
          <w:szCs w:val="18"/>
        </w:rPr>
        <w:t xml:space="preserve"> do elektronickej schránky okresného úradu s označením predmetu „Žiadosť o poskytnutie regionálneho príspevku“</w:t>
      </w:r>
      <w:r w:rsidR="00217568">
        <w:rPr>
          <w:rFonts w:ascii="Times New Roman" w:hAnsi="Times New Roman" w:cs="Times New Roman"/>
          <w:sz w:val="18"/>
          <w:szCs w:val="18"/>
        </w:rPr>
        <w:t xml:space="preserve"> </w:t>
      </w:r>
      <w:r w:rsidR="00050F52">
        <w:rPr>
          <w:rFonts w:ascii="Times New Roman" w:hAnsi="Times New Roman" w:cs="Times New Roman"/>
          <w:sz w:val="18"/>
          <w:szCs w:val="18"/>
        </w:rPr>
        <w:t>ako všeobecné podanie</w:t>
      </w:r>
      <w:r w:rsidR="00773542">
        <w:rPr>
          <w:rFonts w:ascii="Times New Roman" w:hAnsi="Times New Roman" w:cs="Times New Roman"/>
          <w:sz w:val="18"/>
          <w:szCs w:val="18"/>
        </w:rPr>
        <w:t>;</w:t>
      </w:r>
      <w:r w:rsidR="00050F52">
        <w:rPr>
          <w:rFonts w:ascii="Times New Roman" w:hAnsi="Times New Roman" w:cs="Times New Roman"/>
          <w:sz w:val="18"/>
          <w:szCs w:val="18"/>
        </w:rPr>
        <w:t xml:space="preserve"> alebo</w:t>
      </w:r>
    </w:p>
    <w:p w14:paraId="7E781F30" w14:textId="0E3F76D5" w:rsidR="00050F52" w:rsidRDefault="00050F52" w:rsidP="00881C61">
      <w:pPr>
        <w:pStyle w:val="Textvysvetlivky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</w:t>
      </w:r>
      <w:r w:rsidR="00881C6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prostredníctvom poštovej služby doporučene na adresu okresného úradu uvedenú vo výzve alebo osobne do podateľne okresného úradu. V tomto prípade žiadateľ zároveň zašle žiadosť aj v rovnakom termíne aj elektronickou poštou</w:t>
      </w:r>
      <w:r w:rsidR="00217568">
        <w:rPr>
          <w:rFonts w:ascii="Times New Roman" w:hAnsi="Times New Roman" w:cs="Times New Roman"/>
          <w:sz w:val="18"/>
          <w:szCs w:val="18"/>
        </w:rPr>
        <w:t xml:space="preserve"> (e-mailom)</w:t>
      </w:r>
      <w:r>
        <w:rPr>
          <w:rFonts w:ascii="Times New Roman" w:hAnsi="Times New Roman" w:cs="Times New Roman"/>
          <w:sz w:val="18"/>
          <w:szCs w:val="18"/>
        </w:rPr>
        <w:t xml:space="preserve"> na adresu uvedenú vo výzve okresného úradu.</w:t>
      </w:r>
    </w:p>
    <w:p w14:paraId="186B22D7" w14:textId="7CDEF2B5" w:rsidR="00050F52" w:rsidRDefault="00050F52" w:rsidP="00881C61">
      <w:pPr>
        <w:pStyle w:val="Textvysvetlivky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81C61">
        <w:rPr>
          <w:rFonts w:ascii="Times New Roman" w:hAnsi="Times New Roman" w:cs="Times New Roman"/>
          <w:sz w:val="18"/>
          <w:szCs w:val="18"/>
          <w:vertAlign w:val="superscript"/>
        </w:rPr>
        <w:t>11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>Kritéria sú uverejnené vyhlasovateľom spolu s</w:t>
      </w:r>
      <w:r w:rsidR="00773542">
        <w:rPr>
          <w:rFonts w:ascii="Times New Roman" w:hAnsi="Times New Roman" w:cs="Times New Roman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výzvou</w:t>
      </w:r>
      <w:r w:rsidR="00773542">
        <w:rPr>
          <w:rFonts w:ascii="Times New Roman" w:hAnsi="Times New Roman" w:cs="Times New Roman"/>
          <w:sz w:val="18"/>
          <w:szCs w:val="18"/>
        </w:rPr>
        <w:t>.</w:t>
      </w:r>
    </w:p>
    <w:p w14:paraId="1C4CC413" w14:textId="77777777" w:rsidR="007975C5" w:rsidRPr="007975C5" w:rsidRDefault="007975C5" w:rsidP="00CC767D">
      <w:pPr>
        <w:pStyle w:val="Textvysvetlivky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08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F85025" w14:textId="73E2CAB1" w:rsidR="008B6A83" w:rsidRPr="00443892" w:rsidRDefault="008B6A83">
        <w:pPr>
          <w:pStyle w:val="Pta"/>
          <w:jc w:val="right"/>
          <w:rPr>
            <w:rFonts w:ascii="Times New Roman" w:hAnsi="Times New Roman" w:cs="Times New Roman"/>
          </w:rPr>
        </w:pPr>
        <w:r w:rsidRPr="00443892">
          <w:rPr>
            <w:rFonts w:ascii="Times New Roman" w:hAnsi="Times New Roman" w:cs="Times New Roman"/>
          </w:rPr>
          <w:fldChar w:fldCharType="begin"/>
        </w:r>
        <w:r w:rsidRPr="00443892">
          <w:rPr>
            <w:rFonts w:ascii="Times New Roman" w:hAnsi="Times New Roman" w:cs="Times New Roman"/>
          </w:rPr>
          <w:instrText>PAGE   \* MERGEFORMAT</w:instrText>
        </w:r>
        <w:r w:rsidRPr="00443892">
          <w:rPr>
            <w:rFonts w:ascii="Times New Roman" w:hAnsi="Times New Roman" w:cs="Times New Roman"/>
          </w:rPr>
          <w:fldChar w:fldCharType="separate"/>
        </w:r>
        <w:r w:rsidR="00075F80">
          <w:rPr>
            <w:rFonts w:ascii="Times New Roman" w:hAnsi="Times New Roman" w:cs="Times New Roman"/>
            <w:noProof/>
          </w:rPr>
          <w:t>1</w:t>
        </w:r>
        <w:r w:rsidRPr="00443892">
          <w:rPr>
            <w:rFonts w:ascii="Times New Roman" w:hAnsi="Times New Roman" w:cs="Times New Roman"/>
          </w:rPr>
          <w:fldChar w:fldCharType="end"/>
        </w:r>
      </w:p>
    </w:sdtContent>
  </w:sdt>
  <w:p w14:paraId="67275390" w14:textId="77777777" w:rsidR="008B6A83" w:rsidRDefault="008B6A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34346" w14:textId="77777777" w:rsidR="00126E6E" w:rsidRDefault="00126E6E" w:rsidP="00D33CC7">
      <w:pPr>
        <w:spacing w:after="0" w:line="240" w:lineRule="auto"/>
      </w:pPr>
      <w:r>
        <w:separator/>
      </w:r>
    </w:p>
  </w:footnote>
  <w:footnote w:type="continuationSeparator" w:id="0">
    <w:p w14:paraId="4537C335" w14:textId="77777777" w:rsidR="00126E6E" w:rsidRDefault="00126E6E" w:rsidP="00D3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4E45D" w14:textId="5735A84D" w:rsidR="008B6A83" w:rsidRPr="00B34299" w:rsidRDefault="008B6A83" w:rsidP="00751893">
    <w:pPr>
      <w:pStyle w:val="Hlavika"/>
      <w:jc w:val="right"/>
    </w:pPr>
    <w:r w:rsidRPr="00AE2E00">
      <w:rPr>
        <w:rFonts w:ascii="Times New Roman" w:hAnsi="Times New Roman" w:cs="Times New Roman"/>
        <w:b/>
      </w:rPr>
      <w:t xml:space="preserve">Číslo výzvy: </w:t>
    </w:r>
    <w:r w:rsidR="00D31CE9">
      <w:rPr>
        <w:rFonts w:ascii="Times New Roman" w:hAnsi="Times New Roman" w:cs="Times New Roman"/>
        <w:b/>
      </w:rPr>
      <w:t>1</w:t>
    </w:r>
    <w:r w:rsidR="00ED78D0" w:rsidRPr="00AE2E00">
      <w:rPr>
        <w:rFonts w:ascii="Times New Roman" w:hAnsi="Times New Roman" w:cs="Times New Roman"/>
        <w:b/>
      </w:rPr>
      <w:t>/OÚ</w:t>
    </w:r>
    <w:r w:rsidR="00075F80">
      <w:rPr>
        <w:rFonts w:ascii="Times New Roman" w:hAnsi="Times New Roman" w:cs="Times New Roman"/>
        <w:b/>
      </w:rPr>
      <w:t>-</w:t>
    </w:r>
    <w:r w:rsidR="00D31CE9">
      <w:rPr>
        <w:rFonts w:ascii="Times New Roman" w:hAnsi="Times New Roman" w:cs="Times New Roman"/>
        <w:b/>
      </w:rPr>
      <w:t>KK</w:t>
    </w:r>
    <w:r w:rsidRPr="00AE2E00">
      <w:rPr>
        <w:rFonts w:ascii="Times New Roman" w:hAnsi="Times New Roman" w:cs="Times New Roman"/>
        <w:b/>
      </w:rPr>
      <w:t>/20</w:t>
    </w:r>
    <w:r w:rsidR="00D31CE9">
      <w:rPr>
        <w:rFonts w:ascii="Times New Roman" w:hAnsi="Times New Roman" w:cs="Times New Roman"/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048"/>
    <w:multiLevelType w:val="hybridMultilevel"/>
    <w:tmpl w:val="ED6C0C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3083"/>
    <w:multiLevelType w:val="hybridMultilevel"/>
    <w:tmpl w:val="C5B2D7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9514D"/>
    <w:multiLevelType w:val="hybridMultilevel"/>
    <w:tmpl w:val="6A9C4A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10082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4">
    <w:nsid w:val="08E271F9"/>
    <w:multiLevelType w:val="hybridMultilevel"/>
    <w:tmpl w:val="C8E20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E1B35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6">
    <w:nsid w:val="0A046523"/>
    <w:multiLevelType w:val="hybridMultilevel"/>
    <w:tmpl w:val="9D22B662"/>
    <w:lvl w:ilvl="0" w:tplc="EE34D54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E367D"/>
    <w:multiLevelType w:val="hybridMultilevel"/>
    <w:tmpl w:val="92D8D0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16EB4"/>
    <w:multiLevelType w:val="hybridMultilevel"/>
    <w:tmpl w:val="45FC2A16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8581C50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5477FA4"/>
    <w:multiLevelType w:val="hybridMultilevel"/>
    <w:tmpl w:val="612C44A8"/>
    <w:lvl w:ilvl="0" w:tplc="041B000F">
      <w:start w:val="1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2" w:hanging="360"/>
      </w:pPr>
    </w:lvl>
    <w:lvl w:ilvl="2" w:tplc="041B001B" w:tentative="1">
      <w:start w:val="1"/>
      <w:numFmt w:val="lowerRoman"/>
      <w:lvlText w:val="%3."/>
      <w:lvlJc w:val="right"/>
      <w:pPr>
        <w:ind w:left="2702" w:hanging="180"/>
      </w:pPr>
    </w:lvl>
    <w:lvl w:ilvl="3" w:tplc="041B000F" w:tentative="1">
      <w:start w:val="1"/>
      <w:numFmt w:val="decimal"/>
      <w:lvlText w:val="%4."/>
      <w:lvlJc w:val="left"/>
      <w:pPr>
        <w:ind w:left="3422" w:hanging="360"/>
      </w:pPr>
    </w:lvl>
    <w:lvl w:ilvl="4" w:tplc="041B0019" w:tentative="1">
      <w:start w:val="1"/>
      <w:numFmt w:val="lowerLetter"/>
      <w:lvlText w:val="%5."/>
      <w:lvlJc w:val="left"/>
      <w:pPr>
        <w:ind w:left="4142" w:hanging="360"/>
      </w:pPr>
    </w:lvl>
    <w:lvl w:ilvl="5" w:tplc="041B001B" w:tentative="1">
      <w:start w:val="1"/>
      <w:numFmt w:val="lowerRoman"/>
      <w:lvlText w:val="%6."/>
      <w:lvlJc w:val="right"/>
      <w:pPr>
        <w:ind w:left="4862" w:hanging="180"/>
      </w:pPr>
    </w:lvl>
    <w:lvl w:ilvl="6" w:tplc="041B000F" w:tentative="1">
      <w:start w:val="1"/>
      <w:numFmt w:val="decimal"/>
      <w:lvlText w:val="%7."/>
      <w:lvlJc w:val="left"/>
      <w:pPr>
        <w:ind w:left="5582" w:hanging="360"/>
      </w:pPr>
    </w:lvl>
    <w:lvl w:ilvl="7" w:tplc="041B0019" w:tentative="1">
      <w:start w:val="1"/>
      <w:numFmt w:val="lowerLetter"/>
      <w:lvlText w:val="%8."/>
      <w:lvlJc w:val="left"/>
      <w:pPr>
        <w:ind w:left="6302" w:hanging="360"/>
      </w:pPr>
    </w:lvl>
    <w:lvl w:ilvl="8" w:tplc="041B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0">
    <w:nsid w:val="16D23CEE"/>
    <w:multiLevelType w:val="hybridMultilevel"/>
    <w:tmpl w:val="8ACC1B06"/>
    <w:lvl w:ilvl="0" w:tplc="3E221F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A22DC9"/>
    <w:multiLevelType w:val="hybridMultilevel"/>
    <w:tmpl w:val="BB843C3E"/>
    <w:lvl w:ilvl="0" w:tplc="041B0017">
      <w:start w:val="1"/>
      <w:numFmt w:val="lowerLetter"/>
      <w:lvlText w:val="%1)"/>
      <w:lvlJc w:val="left"/>
      <w:pPr>
        <w:ind w:left="671" w:hanging="360"/>
      </w:pPr>
    </w:lvl>
    <w:lvl w:ilvl="1" w:tplc="041B0019" w:tentative="1">
      <w:start w:val="1"/>
      <w:numFmt w:val="lowerLetter"/>
      <w:lvlText w:val="%2."/>
      <w:lvlJc w:val="left"/>
      <w:pPr>
        <w:ind w:left="1391" w:hanging="360"/>
      </w:pPr>
    </w:lvl>
    <w:lvl w:ilvl="2" w:tplc="041B001B" w:tentative="1">
      <w:start w:val="1"/>
      <w:numFmt w:val="lowerRoman"/>
      <w:lvlText w:val="%3."/>
      <w:lvlJc w:val="right"/>
      <w:pPr>
        <w:ind w:left="2111" w:hanging="180"/>
      </w:pPr>
    </w:lvl>
    <w:lvl w:ilvl="3" w:tplc="041B000F" w:tentative="1">
      <w:start w:val="1"/>
      <w:numFmt w:val="decimal"/>
      <w:lvlText w:val="%4."/>
      <w:lvlJc w:val="left"/>
      <w:pPr>
        <w:ind w:left="2831" w:hanging="360"/>
      </w:pPr>
    </w:lvl>
    <w:lvl w:ilvl="4" w:tplc="041B0019" w:tentative="1">
      <w:start w:val="1"/>
      <w:numFmt w:val="lowerLetter"/>
      <w:lvlText w:val="%5."/>
      <w:lvlJc w:val="left"/>
      <w:pPr>
        <w:ind w:left="3551" w:hanging="360"/>
      </w:pPr>
    </w:lvl>
    <w:lvl w:ilvl="5" w:tplc="041B001B" w:tentative="1">
      <w:start w:val="1"/>
      <w:numFmt w:val="lowerRoman"/>
      <w:lvlText w:val="%6."/>
      <w:lvlJc w:val="right"/>
      <w:pPr>
        <w:ind w:left="4271" w:hanging="180"/>
      </w:pPr>
    </w:lvl>
    <w:lvl w:ilvl="6" w:tplc="041B000F" w:tentative="1">
      <w:start w:val="1"/>
      <w:numFmt w:val="decimal"/>
      <w:lvlText w:val="%7."/>
      <w:lvlJc w:val="left"/>
      <w:pPr>
        <w:ind w:left="4991" w:hanging="360"/>
      </w:pPr>
    </w:lvl>
    <w:lvl w:ilvl="7" w:tplc="041B0019" w:tentative="1">
      <w:start w:val="1"/>
      <w:numFmt w:val="lowerLetter"/>
      <w:lvlText w:val="%8."/>
      <w:lvlJc w:val="left"/>
      <w:pPr>
        <w:ind w:left="5711" w:hanging="360"/>
      </w:pPr>
    </w:lvl>
    <w:lvl w:ilvl="8" w:tplc="041B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2">
    <w:nsid w:val="1E5C65FD"/>
    <w:multiLevelType w:val="hybridMultilevel"/>
    <w:tmpl w:val="7BCE2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0780D"/>
    <w:multiLevelType w:val="hybridMultilevel"/>
    <w:tmpl w:val="C36240EC"/>
    <w:lvl w:ilvl="0" w:tplc="C4F45D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86D31"/>
    <w:multiLevelType w:val="hybridMultilevel"/>
    <w:tmpl w:val="195C4BEC"/>
    <w:lvl w:ilvl="0" w:tplc="FF201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C131E3"/>
    <w:multiLevelType w:val="hybridMultilevel"/>
    <w:tmpl w:val="29EC9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3340B"/>
    <w:multiLevelType w:val="hybridMultilevel"/>
    <w:tmpl w:val="AC525A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B66FF"/>
    <w:multiLevelType w:val="hybridMultilevel"/>
    <w:tmpl w:val="74426D74"/>
    <w:lvl w:ilvl="0" w:tplc="B046DBB6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0E906B3"/>
    <w:multiLevelType w:val="hybridMultilevel"/>
    <w:tmpl w:val="2494B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355E5"/>
    <w:multiLevelType w:val="hybridMultilevel"/>
    <w:tmpl w:val="45FC672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F1B7C"/>
    <w:multiLevelType w:val="hybridMultilevel"/>
    <w:tmpl w:val="BD54B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F2ECE"/>
    <w:multiLevelType w:val="multilevel"/>
    <w:tmpl w:val="9FBEC8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FE15332"/>
    <w:multiLevelType w:val="hybridMultilevel"/>
    <w:tmpl w:val="54CA4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41CCD"/>
    <w:multiLevelType w:val="hybridMultilevel"/>
    <w:tmpl w:val="5A76EB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01818"/>
    <w:multiLevelType w:val="hybridMultilevel"/>
    <w:tmpl w:val="2598B4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80037"/>
    <w:multiLevelType w:val="hybridMultilevel"/>
    <w:tmpl w:val="9BE2BE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D5580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27">
    <w:nsid w:val="5724591E"/>
    <w:multiLevelType w:val="multilevel"/>
    <w:tmpl w:val="0E20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8">
    <w:nsid w:val="576C21B0"/>
    <w:multiLevelType w:val="hybridMultilevel"/>
    <w:tmpl w:val="3ADA3F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603DA"/>
    <w:multiLevelType w:val="hybridMultilevel"/>
    <w:tmpl w:val="27122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B58C4"/>
    <w:multiLevelType w:val="hybridMultilevel"/>
    <w:tmpl w:val="A3BCD226"/>
    <w:lvl w:ilvl="0" w:tplc="FF201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1773F9E"/>
    <w:multiLevelType w:val="hybridMultilevel"/>
    <w:tmpl w:val="96E8C0F4"/>
    <w:lvl w:ilvl="0" w:tplc="041B0017">
      <w:start w:val="1"/>
      <w:numFmt w:val="lowerLetter"/>
      <w:lvlText w:val="%1)"/>
      <w:lvlJc w:val="left"/>
      <w:pPr>
        <w:ind w:left="16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2" w:hanging="360"/>
      </w:pPr>
    </w:lvl>
    <w:lvl w:ilvl="2" w:tplc="041B001B" w:tentative="1">
      <w:start w:val="1"/>
      <w:numFmt w:val="lowerRoman"/>
      <w:lvlText w:val="%3."/>
      <w:lvlJc w:val="right"/>
      <w:pPr>
        <w:ind w:left="2702" w:hanging="180"/>
      </w:pPr>
    </w:lvl>
    <w:lvl w:ilvl="3" w:tplc="041B000F" w:tentative="1">
      <w:start w:val="1"/>
      <w:numFmt w:val="decimal"/>
      <w:lvlText w:val="%4."/>
      <w:lvlJc w:val="left"/>
      <w:pPr>
        <w:ind w:left="3422" w:hanging="360"/>
      </w:pPr>
    </w:lvl>
    <w:lvl w:ilvl="4" w:tplc="041B0019" w:tentative="1">
      <w:start w:val="1"/>
      <w:numFmt w:val="lowerLetter"/>
      <w:lvlText w:val="%5."/>
      <w:lvlJc w:val="left"/>
      <w:pPr>
        <w:ind w:left="4142" w:hanging="360"/>
      </w:pPr>
    </w:lvl>
    <w:lvl w:ilvl="5" w:tplc="041B001B" w:tentative="1">
      <w:start w:val="1"/>
      <w:numFmt w:val="lowerRoman"/>
      <w:lvlText w:val="%6."/>
      <w:lvlJc w:val="right"/>
      <w:pPr>
        <w:ind w:left="4862" w:hanging="180"/>
      </w:pPr>
    </w:lvl>
    <w:lvl w:ilvl="6" w:tplc="041B000F" w:tentative="1">
      <w:start w:val="1"/>
      <w:numFmt w:val="decimal"/>
      <w:lvlText w:val="%7."/>
      <w:lvlJc w:val="left"/>
      <w:pPr>
        <w:ind w:left="5582" w:hanging="360"/>
      </w:pPr>
    </w:lvl>
    <w:lvl w:ilvl="7" w:tplc="041B0019" w:tentative="1">
      <w:start w:val="1"/>
      <w:numFmt w:val="lowerLetter"/>
      <w:lvlText w:val="%8."/>
      <w:lvlJc w:val="left"/>
      <w:pPr>
        <w:ind w:left="6302" w:hanging="360"/>
      </w:pPr>
    </w:lvl>
    <w:lvl w:ilvl="8" w:tplc="041B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2">
    <w:nsid w:val="75E35DAA"/>
    <w:multiLevelType w:val="hybridMultilevel"/>
    <w:tmpl w:val="50CADF68"/>
    <w:lvl w:ilvl="0" w:tplc="1C763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25787"/>
    <w:multiLevelType w:val="hybridMultilevel"/>
    <w:tmpl w:val="191C98FC"/>
    <w:lvl w:ilvl="0" w:tplc="8B00F3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B2C2BC4"/>
    <w:multiLevelType w:val="hybridMultilevel"/>
    <w:tmpl w:val="6CFEB1FE"/>
    <w:lvl w:ilvl="0" w:tplc="8F7855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92A88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num w:numId="1">
    <w:abstractNumId w:val="3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27"/>
  </w:num>
  <w:num w:numId="6">
    <w:abstractNumId w:val="4"/>
  </w:num>
  <w:num w:numId="7">
    <w:abstractNumId w:val="15"/>
  </w:num>
  <w:num w:numId="8">
    <w:abstractNumId w:val="24"/>
  </w:num>
  <w:num w:numId="9">
    <w:abstractNumId w:val="21"/>
  </w:num>
  <w:num w:numId="10">
    <w:abstractNumId w:val="19"/>
  </w:num>
  <w:num w:numId="11">
    <w:abstractNumId w:val="20"/>
  </w:num>
  <w:num w:numId="12">
    <w:abstractNumId w:val="11"/>
  </w:num>
  <w:num w:numId="13">
    <w:abstractNumId w:val="22"/>
  </w:num>
  <w:num w:numId="14">
    <w:abstractNumId w:val="13"/>
  </w:num>
  <w:num w:numId="15">
    <w:abstractNumId w:val="17"/>
  </w:num>
  <w:num w:numId="16">
    <w:abstractNumId w:val="3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</w:num>
  <w:num w:numId="20">
    <w:abstractNumId w:val="6"/>
  </w:num>
  <w:num w:numId="21">
    <w:abstractNumId w:val="12"/>
  </w:num>
  <w:num w:numId="22">
    <w:abstractNumId w:val="26"/>
  </w:num>
  <w:num w:numId="23">
    <w:abstractNumId w:val="35"/>
  </w:num>
  <w:num w:numId="24">
    <w:abstractNumId w:val="3"/>
  </w:num>
  <w:num w:numId="25">
    <w:abstractNumId w:val="10"/>
  </w:num>
  <w:num w:numId="26">
    <w:abstractNumId w:val="18"/>
  </w:num>
  <w:num w:numId="27">
    <w:abstractNumId w:val="14"/>
  </w:num>
  <w:num w:numId="28">
    <w:abstractNumId w:val="33"/>
  </w:num>
  <w:num w:numId="29">
    <w:abstractNumId w:val="8"/>
  </w:num>
  <w:num w:numId="30">
    <w:abstractNumId w:val="30"/>
  </w:num>
  <w:num w:numId="31">
    <w:abstractNumId w:val="9"/>
  </w:num>
  <w:num w:numId="32">
    <w:abstractNumId w:val="31"/>
  </w:num>
  <w:num w:numId="33">
    <w:abstractNumId w:val="28"/>
  </w:num>
  <w:num w:numId="34">
    <w:abstractNumId w:val="25"/>
  </w:num>
  <w:num w:numId="35">
    <w:abstractNumId w:val="16"/>
  </w:num>
  <w:num w:numId="36">
    <w:abstractNumId w:val="1"/>
  </w:num>
  <w:num w:numId="37">
    <w:abstractNumId w:val="2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C7"/>
    <w:rsid w:val="00002EF3"/>
    <w:rsid w:val="00014324"/>
    <w:rsid w:val="00021D13"/>
    <w:rsid w:val="000245DB"/>
    <w:rsid w:val="00036979"/>
    <w:rsid w:val="00040EE5"/>
    <w:rsid w:val="00050F52"/>
    <w:rsid w:val="00051C08"/>
    <w:rsid w:val="000536CA"/>
    <w:rsid w:val="0005391B"/>
    <w:rsid w:val="0005516D"/>
    <w:rsid w:val="00066B99"/>
    <w:rsid w:val="00071917"/>
    <w:rsid w:val="000733E3"/>
    <w:rsid w:val="00075F80"/>
    <w:rsid w:val="0007668C"/>
    <w:rsid w:val="000846F3"/>
    <w:rsid w:val="0008775E"/>
    <w:rsid w:val="00087D52"/>
    <w:rsid w:val="00097000"/>
    <w:rsid w:val="000A14D2"/>
    <w:rsid w:val="000A6BE0"/>
    <w:rsid w:val="000B42EB"/>
    <w:rsid w:val="000B4593"/>
    <w:rsid w:val="000B4A51"/>
    <w:rsid w:val="000B6A33"/>
    <w:rsid w:val="000C1702"/>
    <w:rsid w:val="000C1F96"/>
    <w:rsid w:val="000C508C"/>
    <w:rsid w:val="000D03AF"/>
    <w:rsid w:val="000D207F"/>
    <w:rsid w:val="000D25C1"/>
    <w:rsid w:val="000E07D4"/>
    <w:rsid w:val="001002BC"/>
    <w:rsid w:val="00103FF4"/>
    <w:rsid w:val="00105848"/>
    <w:rsid w:val="0010676A"/>
    <w:rsid w:val="00120A12"/>
    <w:rsid w:val="00121EC2"/>
    <w:rsid w:val="00122BB4"/>
    <w:rsid w:val="0012491C"/>
    <w:rsid w:val="00126E6E"/>
    <w:rsid w:val="001421DE"/>
    <w:rsid w:val="001471E1"/>
    <w:rsid w:val="00182B65"/>
    <w:rsid w:val="001A3DA8"/>
    <w:rsid w:val="001B42C6"/>
    <w:rsid w:val="001B56A2"/>
    <w:rsid w:val="001B5F3C"/>
    <w:rsid w:val="001B6E47"/>
    <w:rsid w:val="001C6E32"/>
    <w:rsid w:val="001C7766"/>
    <w:rsid w:val="001D4934"/>
    <w:rsid w:val="001E578B"/>
    <w:rsid w:val="001F3C7F"/>
    <w:rsid w:val="001F3E93"/>
    <w:rsid w:val="00201255"/>
    <w:rsid w:val="0021164F"/>
    <w:rsid w:val="00212570"/>
    <w:rsid w:val="002160BE"/>
    <w:rsid w:val="00217568"/>
    <w:rsid w:val="0021770C"/>
    <w:rsid w:val="0022457C"/>
    <w:rsid w:val="002268EC"/>
    <w:rsid w:val="00234DCE"/>
    <w:rsid w:val="00241A77"/>
    <w:rsid w:val="0024512F"/>
    <w:rsid w:val="00252A2A"/>
    <w:rsid w:val="00261108"/>
    <w:rsid w:val="00263D02"/>
    <w:rsid w:val="00264BB9"/>
    <w:rsid w:val="00267219"/>
    <w:rsid w:val="0027330B"/>
    <w:rsid w:val="00273667"/>
    <w:rsid w:val="002763AA"/>
    <w:rsid w:val="00280057"/>
    <w:rsid w:val="00285E4B"/>
    <w:rsid w:val="002935DF"/>
    <w:rsid w:val="00297698"/>
    <w:rsid w:val="002A45EF"/>
    <w:rsid w:val="002A7F90"/>
    <w:rsid w:val="002B13CE"/>
    <w:rsid w:val="002B4BA9"/>
    <w:rsid w:val="002C120E"/>
    <w:rsid w:val="002C3B46"/>
    <w:rsid w:val="002C7E55"/>
    <w:rsid w:val="002D33F1"/>
    <w:rsid w:val="002D34DA"/>
    <w:rsid w:val="002D3DFC"/>
    <w:rsid w:val="002D7894"/>
    <w:rsid w:val="002E63CD"/>
    <w:rsid w:val="002E7206"/>
    <w:rsid w:val="002F2169"/>
    <w:rsid w:val="002F2475"/>
    <w:rsid w:val="002F570D"/>
    <w:rsid w:val="003009F1"/>
    <w:rsid w:val="003013B9"/>
    <w:rsid w:val="003069CC"/>
    <w:rsid w:val="00310C65"/>
    <w:rsid w:val="00317538"/>
    <w:rsid w:val="003240E1"/>
    <w:rsid w:val="003252E5"/>
    <w:rsid w:val="00330F10"/>
    <w:rsid w:val="00333D59"/>
    <w:rsid w:val="00334B23"/>
    <w:rsid w:val="0033732E"/>
    <w:rsid w:val="003405D0"/>
    <w:rsid w:val="00350ADB"/>
    <w:rsid w:val="00354EAD"/>
    <w:rsid w:val="00362C9D"/>
    <w:rsid w:val="00370545"/>
    <w:rsid w:val="00376D4C"/>
    <w:rsid w:val="00380A80"/>
    <w:rsid w:val="00381985"/>
    <w:rsid w:val="00390D14"/>
    <w:rsid w:val="00394F53"/>
    <w:rsid w:val="00395D47"/>
    <w:rsid w:val="003B180B"/>
    <w:rsid w:val="003C5CE3"/>
    <w:rsid w:val="003C752F"/>
    <w:rsid w:val="003D56B6"/>
    <w:rsid w:val="003D7487"/>
    <w:rsid w:val="003E3202"/>
    <w:rsid w:val="003F0BFE"/>
    <w:rsid w:val="003F231E"/>
    <w:rsid w:val="003F246C"/>
    <w:rsid w:val="003F7C82"/>
    <w:rsid w:val="0040312F"/>
    <w:rsid w:val="00405D30"/>
    <w:rsid w:val="0040691A"/>
    <w:rsid w:val="00411BA4"/>
    <w:rsid w:val="00415873"/>
    <w:rsid w:val="00422346"/>
    <w:rsid w:val="004232B6"/>
    <w:rsid w:val="00423B0F"/>
    <w:rsid w:val="0043482E"/>
    <w:rsid w:val="00445DAB"/>
    <w:rsid w:val="00447559"/>
    <w:rsid w:val="0045081A"/>
    <w:rsid w:val="004535F9"/>
    <w:rsid w:val="00453C92"/>
    <w:rsid w:val="004544F3"/>
    <w:rsid w:val="00454E74"/>
    <w:rsid w:val="00456BD8"/>
    <w:rsid w:val="004615D9"/>
    <w:rsid w:val="00464CC2"/>
    <w:rsid w:val="0047133F"/>
    <w:rsid w:val="00472AA5"/>
    <w:rsid w:val="0047428C"/>
    <w:rsid w:val="00475ABA"/>
    <w:rsid w:val="0048411C"/>
    <w:rsid w:val="00485D05"/>
    <w:rsid w:val="004865DB"/>
    <w:rsid w:val="00490281"/>
    <w:rsid w:val="00493FD2"/>
    <w:rsid w:val="00494633"/>
    <w:rsid w:val="00495BB4"/>
    <w:rsid w:val="004A2945"/>
    <w:rsid w:val="004A509E"/>
    <w:rsid w:val="004B0F5B"/>
    <w:rsid w:val="004B2FBC"/>
    <w:rsid w:val="004B33C2"/>
    <w:rsid w:val="004C6934"/>
    <w:rsid w:val="004E0D21"/>
    <w:rsid w:val="004E45F5"/>
    <w:rsid w:val="004E76C7"/>
    <w:rsid w:val="004F3D65"/>
    <w:rsid w:val="00501859"/>
    <w:rsid w:val="005176D0"/>
    <w:rsid w:val="00520F03"/>
    <w:rsid w:val="0052499A"/>
    <w:rsid w:val="00525D50"/>
    <w:rsid w:val="005504D2"/>
    <w:rsid w:val="00553E9F"/>
    <w:rsid w:val="005559DE"/>
    <w:rsid w:val="00555A63"/>
    <w:rsid w:val="00555CBA"/>
    <w:rsid w:val="00555E6C"/>
    <w:rsid w:val="00556299"/>
    <w:rsid w:val="0055671C"/>
    <w:rsid w:val="005579CD"/>
    <w:rsid w:val="00563519"/>
    <w:rsid w:val="005647F9"/>
    <w:rsid w:val="00565E13"/>
    <w:rsid w:val="00573837"/>
    <w:rsid w:val="00582E2F"/>
    <w:rsid w:val="00585BB9"/>
    <w:rsid w:val="00587E42"/>
    <w:rsid w:val="00591D8D"/>
    <w:rsid w:val="0059296B"/>
    <w:rsid w:val="00593DAF"/>
    <w:rsid w:val="00597EB1"/>
    <w:rsid w:val="005A4199"/>
    <w:rsid w:val="005A5B16"/>
    <w:rsid w:val="005A676E"/>
    <w:rsid w:val="005A7750"/>
    <w:rsid w:val="005C2ACE"/>
    <w:rsid w:val="005E30CB"/>
    <w:rsid w:val="005F1118"/>
    <w:rsid w:val="005F4B1F"/>
    <w:rsid w:val="005F7A18"/>
    <w:rsid w:val="00610BF7"/>
    <w:rsid w:val="00610DA1"/>
    <w:rsid w:val="00627C66"/>
    <w:rsid w:val="00631BDE"/>
    <w:rsid w:val="00637B6F"/>
    <w:rsid w:val="00645C8F"/>
    <w:rsid w:val="00646EB1"/>
    <w:rsid w:val="00655CF7"/>
    <w:rsid w:val="00657156"/>
    <w:rsid w:val="00667804"/>
    <w:rsid w:val="006713B8"/>
    <w:rsid w:val="00676416"/>
    <w:rsid w:val="00684AFE"/>
    <w:rsid w:val="0069411A"/>
    <w:rsid w:val="00696241"/>
    <w:rsid w:val="006A1FF9"/>
    <w:rsid w:val="006A2C2E"/>
    <w:rsid w:val="006A3F66"/>
    <w:rsid w:val="006A4CA5"/>
    <w:rsid w:val="006A55A0"/>
    <w:rsid w:val="006A6D71"/>
    <w:rsid w:val="006B11C6"/>
    <w:rsid w:val="006B5A27"/>
    <w:rsid w:val="006B7EA8"/>
    <w:rsid w:val="006C0E1E"/>
    <w:rsid w:val="006C292A"/>
    <w:rsid w:val="006C4928"/>
    <w:rsid w:val="006D642B"/>
    <w:rsid w:val="006D7E55"/>
    <w:rsid w:val="006E1402"/>
    <w:rsid w:val="006E141C"/>
    <w:rsid w:val="006E61E7"/>
    <w:rsid w:val="006E7414"/>
    <w:rsid w:val="006F15C3"/>
    <w:rsid w:val="006F4448"/>
    <w:rsid w:val="007026DD"/>
    <w:rsid w:val="007038D8"/>
    <w:rsid w:val="00710886"/>
    <w:rsid w:val="00710A3B"/>
    <w:rsid w:val="00713005"/>
    <w:rsid w:val="00714706"/>
    <w:rsid w:val="007211BA"/>
    <w:rsid w:val="00721552"/>
    <w:rsid w:val="00722FFF"/>
    <w:rsid w:val="007271FC"/>
    <w:rsid w:val="007425C7"/>
    <w:rsid w:val="00742CE8"/>
    <w:rsid w:val="00745554"/>
    <w:rsid w:val="00751893"/>
    <w:rsid w:val="00753FC6"/>
    <w:rsid w:val="00754841"/>
    <w:rsid w:val="007620E3"/>
    <w:rsid w:val="00773542"/>
    <w:rsid w:val="00777898"/>
    <w:rsid w:val="00777E35"/>
    <w:rsid w:val="00792E4D"/>
    <w:rsid w:val="00792F45"/>
    <w:rsid w:val="00793218"/>
    <w:rsid w:val="00796E1C"/>
    <w:rsid w:val="007975C5"/>
    <w:rsid w:val="007A2D1D"/>
    <w:rsid w:val="007A3BA6"/>
    <w:rsid w:val="007A6D15"/>
    <w:rsid w:val="007B0900"/>
    <w:rsid w:val="007B2C34"/>
    <w:rsid w:val="007B3FB5"/>
    <w:rsid w:val="007B4DA6"/>
    <w:rsid w:val="007C1388"/>
    <w:rsid w:val="007C500F"/>
    <w:rsid w:val="007C6D10"/>
    <w:rsid w:val="007C75DC"/>
    <w:rsid w:val="007E2BB4"/>
    <w:rsid w:val="007F32DC"/>
    <w:rsid w:val="007F3584"/>
    <w:rsid w:val="007F5DEC"/>
    <w:rsid w:val="00814CD3"/>
    <w:rsid w:val="00815AB4"/>
    <w:rsid w:val="0083031E"/>
    <w:rsid w:val="0083072C"/>
    <w:rsid w:val="00833F08"/>
    <w:rsid w:val="00842A7E"/>
    <w:rsid w:val="00845FF6"/>
    <w:rsid w:val="0085068C"/>
    <w:rsid w:val="00852D37"/>
    <w:rsid w:val="008601D2"/>
    <w:rsid w:val="008720A4"/>
    <w:rsid w:val="00881C61"/>
    <w:rsid w:val="00884E7C"/>
    <w:rsid w:val="0089647A"/>
    <w:rsid w:val="00897491"/>
    <w:rsid w:val="008A34DB"/>
    <w:rsid w:val="008B0CA1"/>
    <w:rsid w:val="008B3F60"/>
    <w:rsid w:val="008B6A83"/>
    <w:rsid w:val="008B735D"/>
    <w:rsid w:val="008D3A55"/>
    <w:rsid w:val="008F4AD5"/>
    <w:rsid w:val="00905F4F"/>
    <w:rsid w:val="00906496"/>
    <w:rsid w:val="00930257"/>
    <w:rsid w:val="00931365"/>
    <w:rsid w:val="009373FC"/>
    <w:rsid w:val="009432E6"/>
    <w:rsid w:val="00944359"/>
    <w:rsid w:val="009505A9"/>
    <w:rsid w:val="00961EEF"/>
    <w:rsid w:val="00963F6A"/>
    <w:rsid w:val="00967197"/>
    <w:rsid w:val="0097575F"/>
    <w:rsid w:val="00976D20"/>
    <w:rsid w:val="009856BA"/>
    <w:rsid w:val="00987362"/>
    <w:rsid w:val="00994A68"/>
    <w:rsid w:val="00995668"/>
    <w:rsid w:val="00995988"/>
    <w:rsid w:val="009A1C8E"/>
    <w:rsid w:val="009A5F24"/>
    <w:rsid w:val="009B4B35"/>
    <w:rsid w:val="009C0087"/>
    <w:rsid w:val="009C03FC"/>
    <w:rsid w:val="009C21CA"/>
    <w:rsid w:val="009C2491"/>
    <w:rsid w:val="009C7933"/>
    <w:rsid w:val="009D6093"/>
    <w:rsid w:val="009D639A"/>
    <w:rsid w:val="009F273F"/>
    <w:rsid w:val="009F2811"/>
    <w:rsid w:val="009F3C57"/>
    <w:rsid w:val="009F676D"/>
    <w:rsid w:val="009F7553"/>
    <w:rsid w:val="00A00BB7"/>
    <w:rsid w:val="00A10510"/>
    <w:rsid w:val="00A109D0"/>
    <w:rsid w:val="00A14571"/>
    <w:rsid w:val="00A15D53"/>
    <w:rsid w:val="00A2001A"/>
    <w:rsid w:val="00A245FC"/>
    <w:rsid w:val="00A270F2"/>
    <w:rsid w:val="00A30C06"/>
    <w:rsid w:val="00A315B3"/>
    <w:rsid w:val="00A4207A"/>
    <w:rsid w:val="00A424DC"/>
    <w:rsid w:val="00A42893"/>
    <w:rsid w:val="00A54694"/>
    <w:rsid w:val="00A54F6D"/>
    <w:rsid w:val="00A56715"/>
    <w:rsid w:val="00A57929"/>
    <w:rsid w:val="00A6370D"/>
    <w:rsid w:val="00A65B19"/>
    <w:rsid w:val="00A6786F"/>
    <w:rsid w:val="00A84A08"/>
    <w:rsid w:val="00A93259"/>
    <w:rsid w:val="00A93A43"/>
    <w:rsid w:val="00A965F5"/>
    <w:rsid w:val="00A97366"/>
    <w:rsid w:val="00AA21EA"/>
    <w:rsid w:val="00AA43BC"/>
    <w:rsid w:val="00AB12BB"/>
    <w:rsid w:val="00AB3FFE"/>
    <w:rsid w:val="00AB5572"/>
    <w:rsid w:val="00AC024B"/>
    <w:rsid w:val="00AC5EEA"/>
    <w:rsid w:val="00AC754A"/>
    <w:rsid w:val="00AD2993"/>
    <w:rsid w:val="00AE0F7A"/>
    <w:rsid w:val="00AE2E00"/>
    <w:rsid w:val="00AE33AC"/>
    <w:rsid w:val="00AF3C15"/>
    <w:rsid w:val="00AF7948"/>
    <w:rsid w:val="00B016F8"/>
    <w:rsid w:val="00B05EEE"/>
    <w:rsid w:val="00B0747B"/>
    <w:rsid w:val="00B14E81"/>
    <w:rsid w:val="00B242DB"/>
    <w:rsid w:val="00B30F48"/>
    <w:rsid w:val="00B32625"/>
    <w:rsid w:val="00B34299"/>
    <w:rsid w:val="00B37942"/>
    <w:rsid w:val="00B57E08"/>
    <w:rsid w:val="00B63B80"/>
    <w:rsid w:val="00B75E5F"/>
    <w:rsid w:val="00B9048E"/>
    <w:rsid w:val="00B912C1"/>
    <w:rsid w:val="00B93B0F"/>
    <w:rsid w:val="00BA27C3"/>
    <w:rsid w:val="00BA625F"/>
    <w:rsid w:val="00BA6FF3"/>
    <w:rsid w:val="00BB4A56"/>
    <w:rsid w:val="00BC117F"/>
    <w:rsid w:val="00BC6FB8"/>
    <w:rsid w:val="00BD0F3F"/>
    <w:rsid w:val="00BD2120"/>
    <w:rsid w:val="00BD4A4B"/>
    <w:rsid w:val="00BE35A5"/>
    <w:rsid w:val="00BF10CB"/>
    <w:rsid w:val="00C019CF"/>
    <w:rsid w:val="00C037A8"/>
    <w:rsid w:val="00C051BC"/>
    <w:rsid w:val="00C05763"/>
    <w:rsid w:val="00C05D27"/>
    <w:rsid w:val="00C4229E"/>
    <w:rsid w:val="00C562FD"/>
    <w:rsid w:val="00C62135"/>
    <w:rsid w:val="00C6279C"/>
    <w:rsid w:val="00C67C57"/>
    <w:rsid w:val="00C71C57"/>
    <w:rsid w:val="00C935C8"/>
    <w:rsid w:val="00C96057"/>
    <w:rsid w:val="00CA077D"/>
    <w:rsid w:val="00CA0CAF"/>
    <w:rsid w:val="00CB074E"/>
    <w:rsid w:val="00CB19DE"/>
    <w:rsid w:val="00CB4CE7"/>
    <w:rsid w:val="00CB5D49"/>
    <w:rsid w:val="00CC767D"/>
    <w:rsid w:val="00CD2978"/>
    <w:rsid w:val="00CD3AF7"/>
    <w:rsid w:val="00CE298C"/>
    <w:rsid w:val="00CE4747"/>
    <w:rsid w:val="00CE7800"/>
    <w:rsid w:val="00CF3C75"/>
    <w:rsid w:val="00D13DF8"/>
    <w:rsid w:val="00D162ED"/>
    <w:rsid w:val="00D16611"/>
    <w:rsid w:val="00D21A81"/>
    <w:rsid w:val="00D303A5"/>
    <w:rsid w:val="00D30CED"/>
    <w:rsid w:val="00D31CE9"/>
    <w:rsid w:val="00D33CC7"/>
    <w:rsid w:val="00D37AC0"/>
    <w:rsid w:val="00D37FC9"/>
    <w:rsid w:val="00D40049"/>
    <w:rsid w:val="00D50A81"/>
    <w:rsid w:val="00D53B14"/>
    <w:rsid w:val="00D65C32"/>
    <w:rsid w:val="00D730F6"/>
    <w:rsid w:val="00D80389"/>
    <w:rsid w:val="00D90668"/>
    <w:rsid w:val="00D96023"/>
    <w:rsid w:val="00DA0276"/>
    <w:rsid w:val="00DA040E"/>
    <w:rsid w:val="00DA4D80"/>
    <w:rsid w:val="00DA62F5"/>
    <w:rsid w:val="00DC5B78"/>
    <w:rsid w:val="00DD075B"/>
    <w:rsid w:val="00DD5218"/>
    <w:rsid w:val="00DD579F"/>
    <w:rsid w:val="00DD5861"/>
    <w:rsid w:val="00DF281A"/>
    <w:rsid w:val="00E00399"/>
    <w:rsid w:val="00E108FA"/>
    <w:rsid w:val="00E10D38"/>
    <w:rsid w:val="00E114C4"/>
    <w:rsid w:val="00E11CE5"/>
    <w:rsid w:val="00E2013C"/>
    <w:rsid w:val="00E26F5B"/>
    <w:rsid w:val="00E37DD3"/>
    <w:rsid w:val="00E42BE6"/>
    <w:rsid w:val="00E538FA"/>
    <w:rsid w:val="00E57040"/>
    <w:rsid w:val="00E62DE6"/>
    <w:rsid w:val="00E64A51"/>
    <w:rsid w:val="00E75154"/>
    <w:rsid w:val="00E77DA6"/>
    <w:rsid w:val="00E80971"/>
    <w:rsid w:val="00E90F2E"/>
    <w:rsid w:val="00EA1AD1"/>
    <w:rsid w:val="00EA3D7D"/>
    <w:rsid w:val="00EB631D"/>
    <w:rsid w:val="00ED74A2"/>
    <w:rsid w:val="00ED7575"/>
    <w:rsid w:val="00ED78D0"/>
    <w:rsid w:val="00EE1CCD"/>
    <w:rsid w:val="00EE1D45"/>
    <w:rsid w:val="00EE2398"/>
    <w:rsid w:val="00EE31D4"/>
    <w:rsid w:val="00EE350E"/>
    <w:rsid w:val="00EE79E5"/>
    <w:rsid w:val="00EF34DF"/>
    <w:rsid w:val="00EF7E86"/>
    <w:rsid w:val="00F10AF4"/>
    <w:rsid w:val="00F1242F"/>
    <w:rsid w:val="00F13351"/>
    <w:rsid w:val="00F20992"/>
    <w:rsid w:val="00F25249"/>
    <w:rsid w:val="00F37F99"/>
    <w:rsid w:val="00F446EB"/>
    <w:rsid w:val="00F5120B"/>
    <w:rsid w:val="00F546F9"/>
    <w:rsid w:val="00F7079D"/>
    <w:rsid w:val="00F817C8"/>
    <w:rsid w:val="00F81C1C"/>
    <w:rsid w:val="00F834C4"/>
    <w:rsid w:val="00F93DF7"/>
    <w:rsid w:val="00FA253B"/>
    <w:rsid w:val="00FA3942"/>
    <w:rsid w:val="00FA4ECC"/>
    <w:rsid w:val="00FA57AD"/>
    <w:rsid w:val="00FA6332"/>
    <w:rsid w:val="00FB0148"/>
    <w:rsid w:val="00FB1540"/>
    <w:rsid w:val="00FC1770"/>
    <w:rsid w:val="00FC18BD"/>
    <w:rsid w:val="00FC5278"/>
    <w:rsid w:val="00FD41FE"/>
    <w:rsid w:val="00FE07C6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E3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3CC7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0039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33CC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33CC7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33CC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33CC7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D33CC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3CC7"/>
  </w:style>
  <w:style w:type="paragraph" w:styleId="Pta">
    <w:name w:val="footer"/>
    <w:basedOn w:val="Normlny"/>
    <w:link w:val="Pt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3CC7"/>
  </w:style>
  <w:style w:type="paragraph" w:styleId="Zarkazkladnhotextu3">
    <w:name w:val="Body Text Indent 3"/>
    <w:basedOn w:val="Normlny"/>
    <w:link w:val="Zarkazkladnhotextu3Char"/>
    <w:uiPriority w:val="99"/>
    <w:rsid w:val="00D33CC7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33CC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33CC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D33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422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4229E"/>
  </w:style>
  <w:style w:type="paragraph" w:styleId="Textbubliny">
    <w:name w:val="Balloon Text"/>
    <w:basedOn w:val="Normlny"/>
    <w:link w:val="TextbublinyChar"/>
    <w:uiPriority w:val="99"/>
    <w:semiHidden/>
    <w:unhideWhenUsed/>
    <w:rsid w:val="0093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3F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53C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3C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3C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3C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3C9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F3584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021D13"/>
    <w:rPr>
      <w:i/>
      <w:iCs/>
      <w:color w:val="404040" w:themeColor="text1" w:themeTint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4A4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D78D0"/>
    <w:rPr>
      <w:rFonts w:cs="Times New Roman"/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4B33C2"/>
  </w:style>
  <w:style w:type="character" w:customStyle="1" w:styleId="Nadpis2Char">
    <w:name w:val="Nadpis 2 Char"/>
    <w:basedOn w:val="Predvolenpsmoodseku"/>
    <w:link w:val="Nadpis2"/>
    <w:uiPriority w:val="9"/>
    <w:semiHidden/>
    <w:rsid w:val="00E0039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11BA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11BA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11B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3CC7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0039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33CC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33CC7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33CC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33CC7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D33CC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3CC7"/>
  </w:style>
  <w:style w:type="paragraph" w:styleId="Pta">
    <w:name w:val="footer"/>
    <w:basedOn w:val="Normlny"/>
    <w:link w:val="Pt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3CC7"/>
  </w:style>
  <w:style w:type="paragraph" w:styleId="Zarkazkladnhotextu3">
    <w:name w:val="Body Text Indent 3"/>
    <w:basedOn w:val="Normlny"/>
    <w:link w:val="Zarkazkladnhotextu3Char"/>
    <w:uiPriority w:val="99"/>
    <w:rsid w:val="00D33CC7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33CC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33CC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D33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422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4229E"/>
  </w:style>
  <w:style w:type="paragraph" w:styleId="Textbubliny">
    <w:name w:val="Balloon Text"/>
    <w:basedOn w:val="Normlny"/>
    <w:link w:val="TextbublinyChar"/>
    <w:uiPriority w:val="99"/>
    <w:semiHidden/>
    <w:unhideWhenUsed/>
    <w:rsid w:val="0093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3F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53C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3C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3C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3C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3C9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F3584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021D13"/>
    <w:rPr>
      <w:i/>
      <w:iCs/>
      <w:color w:val="404040" w:themeColor="text1" w:themeTint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4A4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D78D0"/>
    <w:rPr>
      <w:rFonts w:cs="Times New Roman"/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4B33C2"/>
  </w:style>
  <w:style w:type="character" w:customStyle="1" w:styleId="Nadpis2Char">
    <w:name w:val="Nadpis 2 Char"/>
    <w:basedOn w:val="Predvolenpsmoodseku"/>
    <w:link w:val="Nadpis2"/>
    <w:uiPriority w:val="9"/>
    <w:semiHidden/>
    <w:rsid w:val="00E0039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11BA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11BA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11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27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50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412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1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947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140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2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73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36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32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6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93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1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4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5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854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91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8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61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175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ro.vicepremier.gov.sk/dokumenty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ominika.scholtz@minv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ronika.gromanova@minv.s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ominika.scholtz@minv.sk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veronika.gromanova@minv.sk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datelna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B0E3-8AAC-4FE2-ADE0-5542FA49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2022-06-27T07:46:00Z</dcterms:created>
  <dcterms:modified xsi:type="dcterms:W3CDTF">2022-08-08T05:46:00Z</dcterms:modified>
</cp:coreProperties>
</file>