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8D" w:rsidRPr="0080241D" w:rsidRDefault="007B5AE5" w:rsidP="001131A7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 w:rsidRPr="0080241D">
        <w:rPr>
          <w:b/>
          <w:szCs w:val="22"/>
        </w:rPr>
        <w:t xml:space="preserve">14 </w:t>
      </w:r>
      <w:r w:rsidR="006B7C8D" w:rsidRPr="0080241D">
        <w:rPr>
          <w:b/>
          <w:szCs w:val="22"/>
        </w:rPr>
        <w:t xml:space="preserve"> </w:t>
      </w:r>
      <w:r w:rsidR="002921EB" w:rsidRPr="0080241D">
        <w:rPr>
          <w:b/>
          <w:szCs w:val="22"/>
        </w:rPr>
        <w:t xml:space="preserve">Doklady potrebné k prijatiu žiadosti o udelenie prechodného pobytu na účel štúdia </w:t>
      </w:r>
    </w:p>
    <w:p w:rsidR="002921EB" w:rsidRPr="0080241D" w:rsidRDefault="006B7C8D" w:rsidP="001131A7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 w:rsidRPr="0080241D">
        <w:rPr>
          <w:b/>
          <w:szCs w:val="22"/>
        </w:rPr>
        <w:t xml:space="preserve">       </w:t>
      </w:r>
      <w:r w:rsidR="002921EB" w:rsidRPr="0080241D">
        <w:rPr>
          <w:b/>
          <w:szCs w:val="22"/>
        </w:rPr>
        <w:t>podľa § 24 zákona o pobyte cudzincov:</w:t>
      </w:r>
    </w:p>
    <w:p w:rsidR="006B7C8D" w:rsidRPr="0080241D" w:rsidRDefault="006B7C8D" w:rsidP="001131A7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</w:p>
    <w:p w:rsidR="002921EB" w:rsidRPr="0080241D" w:rsidRDefault="002921EB" w:rsidP="001131A7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80241D">
        <w:rPr>
          <w:szCs w:val="22"/>
        </w:rPr>
        <w:t>dve aktuálne fotografie s rozmermi 3 x 3,5 cm</w:t>
      </w:r>
    </w:p>
    <w:p w:rsidR="002921EB" w:rsidRPr="0080241D" w:rsidRDefault="002921EB" w:rsidP="001131A7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80241D">
        <w:rPr>
          <w:szCs w:val="22"/>
        </w:rPr>
        <w:t xml:space="preserve">platný cestovný doklad (podľa § 2 ods. 1 písm. </w:t>
      </w:r>
      <w:r w:rsidR="006B7C8D" w:rsidRPr="0080241D">
        <w:rPr>
          <w:szCs w:val="22"/>
        </w:rPr>
        <w:t>n</w:t>
      </w:r>
      <w:r w:rsidRPr="0080241D">
        <w:rPr>
          <w:szCs w:val="22"/>
        </w:rPr>
        <w:t>) alebo § 125 ods. 3 zákona o pobyte cudzincov)</w:t>
      </w:r>
    </w:p>
    <w:p w:rsidR="002921EB" w:rsidRPr="0080241D" w:rsidRDefault="002921EB" w:rsidP="001131A7">
      <w:pPr>
        <w:spacing w:line="360" w:lineRule="auto"/>
        <w:jc w:val="both"/>
        <w:rPr>
          <w:b/>
          <w:szCs w:val="22"/>
        </w:rPr>
      </w:pPr>
    </w:p>
    <w:p w:rsidR="002921EB" w:rsidRPr="0080241D" w:rsidRDefault="002921EB" w:rsidP="001131A7">
      <w:pPr>
        <w:spacing w:line="360" w:lineRule="auto"/>
        <w:jc w:val="both"/>
        <w:rPr>
          <w:b/>
          <w:szCs w:val="22"/>
        </w:rPr>
      </w:pPr>
      <w:r w:rsidRPr="0080241D">
        <w:rPr>
          <w:b/>
          <w:szCs w:val="22"/>
        </w:rPr>
        <w:t>Doklad nie starší ako 90 dní potvrdzujúci účel pobytu (§ 32 ods. 2 písm. a) zákona o pobyte cudzincov)</w:t>
      </w:r>
    </w:p>
    <w:p w:rsidR="00885F4A" w:rsidRPr="0080241D" w:rsidRDefault="00885F4A" w:rsidP="001131A7">
      <w:pPr>
        <w:spacing w:line="360" w:lineRule="auto"/>
        <w:jc w:val="both"/>
        <w:rPr>
          <w:b/>
          <w:szCs w:val="22"/>
        </w:rPr>
      </w:pPr>
    </w:p>
    <w:p w:rsidR="002921EB" w:rsidRPr="0080241D" w:rsidRDefault="002921EB" w:rsidP="001131A7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szCs w:val="22"/>
        </w:rPr>
      </w:pPr>
      <w:r w:rsidRPr="0080241D">
        <w:rPr>
          <w:szCs w:val="22"/>
        </w:rPr>
        <w:t>potvrdenie príslušného orgánu štátnej správy,</w:t>
      </w:r>
      <w:r w:rsidRPr="0080241D">
        <w:rPr>
          <w:b/>
          <w:color w:val="C00000"/>
          <w:szCs w:val="22"/>
        </w:rPr>
        <w:t xml:space="preserve"> </w:t>
      </w:r>
      <w:r w:rsidRPr="0080241D">
        <w:rPr>
          <w:szCs w:val="22"/>
        </w:rPr>
        <w:t>školy o prijatí štátneho príslušníka tretej krajiny na štúdium alebo potvrdenie organizácie administratívne zabezpečujúcej programy schválené vládou SR alebo programy EÚ na základe zmluvy s príslušným orgánom št</w:t>
      </w:r>
      <w:r w:rsidR="006B7C8D" w:rsidRPr="0080241D">
        <w:rPr>
          <w:szCs w:val="22"/>
        </w:rPr>
        <w:t>átnej správy(§ 32 ods. 5 písm. f</w:t>
      </w:r>
      <w:r w:rsidRPr="0080241D">
        <w:rPr>
          <w:szCs w:val="22"/>
        </w:rPr>
        <w:t xml:space="preserve">) zákona o pobyte cudzincov), </w:t>
      </w:r>
    </w:p>
    <w:p w:rsidR="002921EB" w:rsidRPr="0080241D" w:rsidRDefault="002921EB" w:rsidP="001131A7">
      <w:pPr>
        <w:spacing w:line="360" w:lineRule="auto"/>
        <w:jc w:val="both"/>
        <w:rPr>
          <w:szCs w:val="22"/>
        </w:rPr>
      </w:pPr>
    </w:p>
    <w:p w:rsidR="002921EB" w:rsidRPr="0080241D" w:rsidRDefault="002921EB" w:rsidP="001131A7">
      <w:pPr>
        <w:spacing w:line="360" w:lineRule="auto"/>
        <w:jc w:val="both"/>
        <w:rPr>
          <w:b/>
          <w:szCs w:val="22"/>
        </w:rPr>
      </w:pPr>
      <w:r w:rsidRPr="0080241D">
        <w:rPr>
          <w:b/>
          <w:szCs w:val="22"/>
        </w:rPr>
        <w:t>Doklad nie starší ako 90 dní potvrdzujúci bezúhonnosť (§ 32 ods. 2 písm. b) zákona o pobyte cudzincov)</w:t>
      </w:r>
    </w:p>
    <w:p w:rsidR="002921EB" w:rsidRPr="0080241D" w:rsidRDefault="002921EB" w:rsidP="001131A7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80241D">
        <w:rPr>
          <w:szCs w:val="22"/>
        </w:rPr>
        <w:t>výpis z registra trestov štátu, ktorého je štátnym príslušníkom,</w:t>
      </w:r>
    </w:p>
    <w:p w:rsidR="002921EB" w:rsidRPr="0080241D" w:rsidRDefault="002921EB" w:rsidP="001131A7">
      <w:pPr>
        <w:pStyle w:val="Odsekzoznamu"/>
        <w:numPr>
          <w:ilvl w:val="0"/>
          <w:numId w:val="3"/>
        </w:numPr>
        <w:spacing w:line="360" w:lineRule="auto"/>
        <w:ind w:left="425" w:hanging="426"/>
        <w:jc w:val="both"/>
        <w:rPr>
          <w:szCs w:val="22"/>
        </w:rPr>
      </w:pPr>
      <w:r w:rsidRPr="0080241D">
        <w:rPr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Pr="0080241D">
        <w:rPr>
          <w:szCs w:val="22"/>
        </w:rPr>
        <w:br/>
        <w:t xml:space="preserve">(§ 121 ods. 1 zákona o pobyte cudzincov),  </w:t>
      </w:r>
    </w:p>
    <w:p w:rsidR="002921EB" w:rsidRPr="0080241D" w:rsidRDefault="002921EB" w:rsidP="001131A7">
      <w:pPr>
        <w:pStyle w:val="Odsekzoznamu"/>
        <w:spacing w:line="360" w:lineRule="auto"/>
        <w:ind w:left="426"/>
        <w:jc w:val="both"/>
        <w:rPr>
          <w:szCs w:val="22"/>
        </w:rPr>
      </w:pPr>
    </w:p>
    <w:p w:rsidR="006B7C8D" w:rsidRPr="0080241D" w:rsidRDefault="006B7C8D" w:rsidP="006B7C8D">
      <w:pPr>
        <w:spacing w:line="360" w:lineRule="auto"/>
        <w:jc w:val="both"/>
      </w:pPr>
      <w:r w:rsidRPr="0080241D"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6B7C8D" w:rsidRPr="0080241D" w:rsidRDefault="006B7C8D" w:rsidP="001131A7">
      <w:pPr>
        <w:pStyle w:val="Odsekzoznamu"/>
        <w:spacing w:line="360" w:lineRule="auto"/>
        <w:ind w:left="426"/>
        <w:jc w:val="both"/>
        <w:rPr>
          <w:szCs w:val="22"/>
        </w:rPr>
      </w:pPr>
    </w:p>
    <w:p w:rsidR="002921EB" w:rsidRPr="0080241D" w:rsidRDefault="002921EB" w:rsidP="00CD1F5B">
      <w:pPr>
        <w:spacing w:line="360" w:lineRule="auto"/>
        <w:jc w:val="both"/>
        <w:rPr>
          <w:b/>
          <w:szCs w:val="22"/>
        </w:rPr>
      </w:pPr>
      <w:r w:rsidRPr="0080241D">
        <w:rPr>
          <w:b/>
          <w:szCs w:val="22"/>
        </w:rPr>
        <w:lastRenderedPageBreak/>
        <w:t>Doklad nie starší ako 90 dní potvrdzujúci finančné zabezpečenie pobytu (§ 32 ods. 2 písm. c) zákona o pobyte cudzincov)</w:t>
      </w:r>
    </w:p>
    <w:p w:rsidR="00885F4A" w:rsidRPr="0080241D" w:rsidRDefault="00885F4A" w:rsidP="00CD1F5B">
      <w:pPr>
        <w:spacing w:line="360" w:lineRule="auto"/>
        <w:jc w:val="both"/>
        <w:rPr>
          <w:b/>
          <w:szCs w:val="22"/>
        </w:rPr>
      </w:pPr>
    </w:p>
    <w:p w:rsidR="002921EB" w:rsidRPr="0080241D" w:rsidRDefault="002921EB" w:rsidP="001131A7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szCs w:val="22"/>
        </w:rPr>
      </w:pPr>
      <w:r w:rsidRPr="0080241D">
        <w:rPr>
          <w:szCs w:val="22"/>
        </w:rPr>
        <w:t>potvrdenie o zostatku na účte vedenom</w:t>
      </w:r>
      <w:r w:rsidRPr="0080241D">
        <w:rPr>
          <w:b/>
          <w:szCs w:val="22"/>
        </w:rPr>
        <w:t xml:space="preserve"> </w:t>
      </w:r>
      <w:r w:rsidRPr="0080241D">
        <w:rPr>
          <w:szCs w:val="22"/>
        </w:rPr>
        <w:t>v banke na meno štátneho príslušníka tretej krajiny,</w:t>
      </w:r>
    </w:p>
    <w:p w:rsidR="002921EB" w:rsidRPr="0080241D" w:rsidRDefault="002921EB" w:rsidP="001131A7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i/>
          <w:szCs w:val="22"/>
        </w:rPr>
      </w:pPr>
      <w:r w:rsidRPr="0080241D">
        <w:rPr>
          <w:szCs w:val="22"/>
        </w:rPr>
        <w:t>potvrdenie o udelení štipendia,</w:t>
      </w:r>
    </w:p>
    <w:p w:rsidR="002921EB" w:rsidRPr="0080241D" w:rsidRDefault="002921EB" w:rsidP="001131A7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i/>
          <w:szCs w:val="22"/>
        </w:rPr>
      </w:pPr>
      <w:r w:rsidRPr="0080241D">
        <w:rPr>
          <w:szCs w:val="22"/>
        </w:rPr>
        <w:t>potvrdenie štatutárneho orgánu právnickej osoby o zabezpečení finančných prostriedkov počas pobytu alebo</w:t>
      </w:r>
    </w:p>
    <w:p w:rsidR="002921EB" w:rsidRPr="0080241D" w:rsidRDefault="002921EB" w:rsidP="001131A7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  <w:rPr>
          <w:i/>
          <w:szCs w:val="22"/>
        </w:rPr>
      </w:pPr>
      <w:r w:rsidRPr="0080241D">
        <w:rPr>
          <w:szCs w:val="22"/>
        </w:rPr>
        <w:t xml:space="preserve">čestné vyhlásenie osoby, že poskytne štátnemu príslušníkovi tretej krajiny finančné zabezpečenie pobytu doložené </w:t>
      </w:r>
      <w:r w:rsidR="00885F4A" w:rsidRPr="0080241D">
        <w:rPr>
          <w:szCs w:val="22"/>
        </w:rPr>
        <w:t xml:space="preserve">potvrdením </w:t>
      </w:r>
      <w:r w:rsidRPr="0080241D">
        <w:rPr>
          <w:szCs w:val="22"/>
        </w:rPr>
        <w:t>o</w:t>
      </w:r>
      <w:r w:rsidR="00885F4A" w:rsidRPr="0080241D">
        <w:rPr>
          <w:szCs w:val="22"/>
        </w:rPr>
        <w:t> zostatku na úč</w:t>
      </w:r>
      <w:r w:rsidRPr="0080241D">
        <w:rPr>
          <w:szCs w:val="22"/>
        </w:rPr>
        <w:t>t</w:t>
      </w:r>
      <w:r w:rsidR="00885F4A" w:rsidRPr="0080241D">
        <w:rPr>
          <w:szCs w:val="22"/>
        </w:rPr>
        <w:t>e</w:t>
      </w:r>
      <w:r w:rsidRPr="0080241D">
        <w:rPr>
          <w:szCs w:val="22"/>
        </w:rPr>
        <w:t xml:space="preserve"> (§ 32 ods. 6 písm</w:t>
      </w:r>
      <w:r w:rsidR="00885F4A" w:rsidRPr="0080241D">
        <w:rPr>
          <w:szCs w:val="22"/>
        </w:rPr>
        <w:t>. c) zákona o pobyte cudzincov).</w:t>
      </w:r>
    </w:p>
    <w:p w:rsidR="002921EB" w:rsidRPr="0080241D" w:rsidRDefault="002921EB" w:rsidP="001131A7">
      <w:pPr>
        <w:spacing w:line="360" w:lineRule="auto"/>
        <w:jc w:val="both"/>
        <w:rPr>
          <w:i/>
          <w:szCs w:val="22"/>
        </w:rPr>
      </w:pPr>
    </w:p>
    <w:p w:rsidR="002921EB" w:rsidRPr="0080241D" w:rsidRDefault="002921EB" w:rsidP="00CD1F5B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i/>
          <w:strike/>
          <w:szCs w:val="22"/>
        </w:rPr>
      </w:pPr>
    </w:p>
    <w:p w:rsidR="00CD1F5B" w:rsidRPr="0080241D" w:rsidRDefault="00CD1F5B" w:rsidP="00CD1F5B">
      <w:pPr>
        <w:pStyle w:val="Odsekzoznamu"/>
        <w:spacing w:line="360" w:lineRule="auto"/>
        <w:ind w:left="426"/>
        <w:jc w:val="both"/>
      </w:pPr>
    </w:p>
    <w:p w:rsidR="00CD1F5B" w:rsidRPr="0080241D" w:rsidRDefault="00CD1F5B" w:rsidP="00CD1F5B">
      <w:pPr>
        <w:pStyle w:val="Odsekzoznamu"/>
        <w:numPr>
          <w:ilvl w:val="0"/>
          <w:numId w:val="6"/>
        </w:numPr>
        <w:spacing w:line="360" w:lineRule="auto"/>
        <w:ind w:left="426" w:hanging="426"/>
        <w:jc w:val="both"/>
      </w:pPr>
      <w:r w:rsidRPr="0080241D">
        <w:t xml:space="preserve">Žiadosť o udelenie prechodného pobytu na účel štúdia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:rsidR="00CD1F5B" w:rsidRPr="0080241D" w:rsidRDefault="00CD1F5B" w:rsidP="00CD1F5B">
      <w:pPr>
        <w:spacing w:line="360" w:lineRule="auto"/>
        <w:jc w:val="both"/>
      </w:pPr>
    </w:p>
    <w:p w:rsidR="00CD1F5B" w:rsidRPr="0080241D" w:rsidRDefault="00CD1F5B" w:rsidP="00CD1F5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0241D">
        <w:t xml:space="preserve">Prechodný pobyt na účel </w:t>
      </w:r>
      <w:r w:rsidR="00871547" w:rsidRPr="0080241D">
        <w:t>štúdia</w:t>
      </w:r>
      <w:r w:rsidRPr="0080241D">
        <w:t xml:space="preserve"> sa udeľuje na predpokladaný čas štúdia, najviac však na obdobie </w:t>
      </w:r>
      <w:r w:rsidRPr="0080241D">
        <w:rPr>
          <w:b/>
        </w:rPr>
        <w:t>6 rokov</w:t>
      </w:r>
      <w:r w:rsidRPr="0080241D">
        <w:t xml:space="preserve">. </w:t>
      </w:r>
    </w:p>
    <w:p w:rsidR="00CD1F5B" w:rsidRPr="0080241D" w:rsidRDefault="00CD1F5B" w:rsidP="00CD1F5B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CD1F5B" w:rsidRPr="0080241D" w:rsidRDefault="00CD1F5B" w:rsidP="00CD1F5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0241D">
        <w:t xml:space="preserve">O žiadosti o udelenie prechodného pobytu na účel štúdia rozhoduje príslušné oddelenie cudzineckej polície v lehote </w:t>
      </w:r>
      <w:r w:rsidRPr="0080241D">
        <w:rPr>
          <w:b/>
        </w:rPr>
        <w:t xml:space="preserve">30 dní </w:t>
      </w:r>
      <w:r w:rsidRPr="0080241D">
        <w:t xml:space="preserve">od prijatia úplnej žiadosti. </w:t>
      </w:r>
    </w:p>
    <w:p w:rsidR="00CD1F5B" w:rsidRPr="0080241D" w:rsidRDefault="00CD1F5B" w:rsidP="00CD1F5B">
      <w:pPr>
        <w:autoSpaceDE w:val="0"/>
        <w:autoSpaceDN w:val="0"/>
        <w:adjustRightInd w:val="0"/>
        <w:spacing w:line="360" w:lineRule="auto"/>
        <w:jc w:val="both"/>
      </w:pPr>
    </w:p>
    <w:p w:rsidR="00CD1F5B" w:rsidRPr="0080241D" w:rsidRDefault="00CD1F5B" w:rsidP="00CD1F5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NewRoman"/>
        </w:rPr>
      </w:pPr>
      <w:r w:rsidRPr="0080241D">
        <w:rPr>
          <w:rFonts w:cs="TimesNewRoman"/>
        </w:rPr>
        <w:t xml:space="preserve">V lehote </w:t>
      </w:r>
      <w:r w:rsidRPr="0080241D">
        <w:rPr>
          <w:rFonts w:cs="TimesNewRoman"/>
          <w:b/>
        </w:rPr>
        <w:t xml:space="preserve"> 30 dní </w:t>
      </w:r>
      <w:r w:rsidRPr="0080241D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80241D">
        <w:rPr>
          <w:rFonts w:cs="TimesNewRoman"/>
        </w:rPr>
        <w:br/>
        <w:t xml:space="preserve">v špecializačnom odbore </w:t>
      </w:r>
      <w:proofErr w:type="spellStart"/>
      <w:r w:rsidRPr="0080241D">
        <w:rPr>
          <w:rFonts w:cs="TimesNewRoman"/>
        </w:rPr>
        <w:t>infektológia</w:t>
      </w:r>
      <w:proofErr w:type="spellEnd"/>
      <w:r w:rsidRPr="0080241D">
        <w:rPr>
          <w:rFonts w:cs="TimesNewRoman"/>
        </w:rPr>
        <w:t xml:space="preserve"> a nesmie byť starší ako 30 dní.</w:t>
      </w:r>
    </w:p>
    <w:p w:rsidR="00CD1F5B" w:rsidRPr="0080241D" w:rsidRDefault="00CD1F5B" w:rsidP="00CD1F5B">
      <w:pPr>
        <w:autoSpaceDE w:val="0"/>
        <w:autoSpaceDN w:val="0"/>
        <w:adjustRightInd w:val="0"/>
        <w:spacing w:line="360" w:lineRule="auto"/>
        <w:jc w:val="both"/>
      </w:pPr>
    </w:p>
    <w:p w:rsidR="00CD1F5B" w:rsidRPr="0080241D" w:rsidRDefault="00CD1F5B" w:rsidP="00CD1F5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0241D">
        <w:rPr>
          <w:rFonts w:cs="TimesNewRoman"/>
        </w:rPr>
        <w:t xml:space="preserve">Za podanie žiadosti o udelenie prechodného pobytu na účel štúdia sa nevyberá žiadny správny poplatok. V prípade, že štátnemu príslušníkovi tretej krajiny bude udelený </w:t>
      </w:r>
      <w:r w:rsidRPr="0080241D">
        <w:rPr>
          <w:rFonts w:cs="TimesNewRoman"/>
        </w:rPr>
        <w:lastRenderedPageBreak/>
        <w:t xml:space="preserve">prechodný pobyt, za vydanie dokladu o pobyte sa vyberie správny poplatok vo výške </w:t>
      </w:r>
      <w:r w:rsidRPr="0080241D">
        <w:rPr>
          <w:rFonts w:cs="TimesNewRoman"/>
          <w:b/>
        </w:rPr>
        <w:t>4,50</w:t>
      </w:r>
      <w:r w:rsidRPr="0080241D">
        <w:rPr>
          <w:rFonts w:cs="TimesNewRoman"/>
        </w:rPr>
        <w:t xml:space="preserve"> eura v zmysle citovaného zákona.</w:t>
      </w:r>
      <w:r w:rsidRPr="0080241D">
        <w:t xml:space="preserve"> </w:t>
      </w:r>
    </w:p>
    <w:p w:rsidR="00AB42F3" w:rsidRPr="0080241D" w:rsidRDefault="00AB42F3" w:rsidP="00AB42F3">
      <w:pPr>
        <w:pStyle w:val="Odsekzoznamu"/>
      </w:pPr>
    </w:p>
    <w:p w:rsidR="00483FE5" w:rsidRPr="0080241D" w:rsidRDefault="00483FE5" w:rsidP="00483FE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0241D">
        <w:rPr>
          <w:b/>
        </w:rPr>
        <w:t xml:space="preserve">Za maloleté dieťa </w:t>
      </w:r>
      <w:r w:rsidRPr="0080241D">
        <w:t xml:space="preserve">koná vo veci udelenia prechodného pobytu na účel štúdia zákonný zástupca a ak ho nemá, tak ustanovený opatrovník. </w:t>
      </w:r>
      <w:r w:rsidRPr="0080241D">
        <w:rPr>
          <w:b/>
        </w:rPr>
        <w:t xml:space="preserve">Maloleté dieťa staršie ako 15 rokov </w:t>
      </w:r>
      <w:r w:rsidRPr="0080241D">
        <w:t xml:space="preserve">môže vo veci udelenia prechodného pobytu na účel štúdia konať samostatne, ale v takom prípade žiadosť musí byť podpísaná zákonným zástupcom resp. ustanoveným opatrovníkom maloletého a tento podpis musí byť osvedčený. Podľa zákona o správnych poplatkoch sú osoby mladšie ako 18 rokov oslobodené od poplatku za podanie žiadosti o udelenie prechodného pobytu na účel štúdia. </w:t>
      </w:r>
    </w:p>
    <w:p w:rsidR="004A1482" w:rsidRDefault="004A1482" w:rsidP="001131A7">
      <w:pPr>
        <w:spacing w:line="360" w:lineRule="auto"/>
        <w:rPr>
          <w:sz w:val="28"/>
        </w:rPr>
      </w:pPr>
      <w:bookmarkStart w:id="0" w:name="_GoBack"/>
      <w:bookmarkEnd w:id="0"/>
    </w:p>
    <w:p w:rsidR="00CD1F5B" w:rsidRDefault="00CD1F5B" w:rsidP="001131A7">
      <w:pPr>
        <w:spacing w:line="360" w:lineRule="auto"/>
        <w:rPr>
          <w:sz w:val="28"/>
        </w:rPr>
      </w:pPr>
    </w:p>
    <w:p w:rsidR="00B76990" w:rsidRPr="002921EB" w:rsidRDefault="00B76990" w:rsidP="001131A7">
      <w:pPr>
        <w:spacing w:line="360" w:lineRule="auto"/>
        <w:rPr>
          <w:sz w:val="28"/>
        </w:rPr>
      </w:pPr>
    </w:p>
    <w:sectPr w:rsidR="00B76990" w:rsidRPr="0029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F7A"/>
    <w:multiLevelType w:val="hybridMultilevel"/>
    <w:tmpl w:val="548E37B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8378F"/>
    <w:multiLevelType w:val="hybridMultilevel"/>
    <w:tmpl w:val="054EDC4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05EF"/>
    <w:multiLevelType w:val="hybridMultilevel"/>
    <w:tmpl w:val="58C6238C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9707E4"/>
    <w:multiLevelType w:val="hybridMultilevel"/>
    <w:tmpl w:val="B5D4FE46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06489A"/>
    <w:multiLevelType w:val="hybridMultilevel"/>
    <w:tmpl w:val="76F40E8C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8"/>
    <w:rsid w:val="00004558"/>
    <w:rsid w:val="001131A7"/>
    <w:rsid w:val="002921EB"/>
    <w:rsid w:val="00483FE5"/>
    <w:rsid w:val="004A1482"/>
    <w:rsid w:val="006B7C8D"/>
    <w:rsid w:val="007B5AE5"/>
    <w:rsid w:val="0080241D"/>
    <w:rsid w:val="00871547"/>
    <w:rsid w:val="00885F4A"/>
    <w:rsid w:val="00A725E8"/>
    <w:rsid w:val="00AB42F3"/>
    <w:rsid w:val="00B76990"/>
    <w:rsid w:val="00BB4693"/>
    <w:rsid w:val="00C640F4"/>
    <w:rsid w:val="00CB67CA"/>
    <w:rsid w:val="00C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21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21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Martin Achimsky</cp:lastModifiedBy>
  <cp:revision>15</cp:revision>
  <cp:lastPrinted>2019-02-14T08:32:00Z</cp:lastPrinted>
  <dcterms:created xsi:type="dcterms:W3CDTF">2014-02-26T07:55:00Z</dcterms:created>
  <dcterms:modified xsi:type="dcterms:W3CDTF">2019-04-02T08:35:00Z</dcterms:modified>
</cp:coreProperties>
</file>