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254715" w:rsidRDefault="00D84244" w:rsidP="004B6DA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Doklady potrebné k prijatiu žiadosti o udelenie prechodného p</w:t>
      </w:r>
      <w:r w:rsidR="00C62D7E" w:rsidRPr="00254715">
        <w:rPr>
          <w:rFonts w:ascii="Times New Roman" w:eastAsia="Times New Roman" w:hAnsi="Times New Roman" w:cs="Times New Roman"/>
          <w:b/>
          <w:lang w:eastAsia="sk-SK"/>
        </w:rPr>
        <w:t xml:space="preserve">obytu na účel podnikania podľa  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>§ 22 zákona o pobyte cudzincov:</w:t>
      </w:r>
    </w:p>
    <w:p w:rsidR="00D84244" w:rsidRPr="00254715" w:rsidRDefault="00D84244" w:rsidP="004B6DAA">
      <w:pPr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dve aktuálne fotografie s rozmermi 3 x 3,5 cm</w:t>
      </w:r>
    </w:p>
    <w:p w:rsidR="00D84244" w:rsidRPr="00254715" w:rsidRDefault="00D84244" w:rsidP="004B6DAA">
      <w:pPr>
        <w:numPr>
          <w:ilvl w:val="0"/>
          <w:numId w:val="1"/>
        </w:numPr>
        <w:ind w:left="425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platný cestovný doklad (podľa § 2 ods. 1 písm. </w:t>
      </w:r>
      <w:r w:rsidR="00921C89" w:rsidRPr="00254715">
        <w:rPr>
          <w:rFonts w:ascii="Times New Roman" w:eastAsia="Times New Roman" w:hAnsi="Times New Roman" w:cs="Times New Roman"/>
          <w:lang w:eastAsia="sk-SK"/>
        </w:rPr>
        <w:t>n</w:t>
      </w:r>
      <w:r w:rsidRPr="00254715">
        <w:rPr>
          <w:rFonts w:ascii="Times New Roman" w:eastAsia="Times New Roman" w:hAnsi="Times New Roman" w:cs="Times New Roman"/>
          <w:lang w:eastAsia="sk-SK"/>
        </w:rPr>
        <w:t>) alebo § 125 ods. 3 zákona o pobyte cudzincov)</w:t>
      </w:r>
    </w:p>
    <w:p w:rsidR="00D84244" w:rsidRPr="00254715" w:rsidRDefault="00D84244" w:rsidP="004B6DAA">
      <w:pPr>
        <w:tabs>
          <w:tab w:val="left" w:pos="2552"/>
        </w:tabs>
        <w:rPr>
          <w:rFonts w:ascii="Times New Roman" w:eastAsia="Times New Roman" w:hAnsi="Times New Roman" w:cs="Times New Roman"/>
          <w:b/>
          <w:lang w:eastAsia="sk-SK"/>
        </w:rPr>
      </w:pPr>
    </w:p>
    <w:p w:rsidR="00D84244" w:rsidRPr="00254715" w:rsidRDefault="00D84244" w:rsidP="004B6DAA">
      <w:pPr>
        <w:tabs>
          <w:tab w:val="left" w:pos="2552"/>
        </w:tabs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Doklad nie starší ako 90 dní potvrdzujúci účel pobytu (§ 32 ods. 2 písm. a) zákona o pobyte cudzincov) </w:t>
      </w:r>
    </w:p>
    <w:p w:rsidR="00D84244" w:rsidRPr="00254715" w:rsidRDefault="00D84244" w:rsidP="004B6DAA">
      <w:pPr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podnikateľský zámer vo forme podľa osobitného predpisu,</w:t>
      </w:r>
    </w:p>
    <w:p w:rsidR="00D84244" w:rsidRPr="00254715" w:rsidRDefault="00921C89" w:rsidP="004B6DAA">
      <w:pPr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podnikateľský zámer na realizáciu inovatívneho projektu,</w:t>
      </w:r>
      <w:r w:rsidR="00D84244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54715">
        <w:rPr>
          <w:rFonts w:ascii="Times New Roman" w:eastAsia="Times New Roman" w:hAnsi="Times New Roman" w:cs="Times New Roman"/>
          <w:lang w:eastAsia="sk-SK"/>
        </w:rPr>
        <w:t>alebo dokladu potvrdzujúceho oprávnenie  na podnikanie,</w:t>
      </w:r>
    </w:p>
    <w:p w:rsidR="00671B38" w:rsidRPr="00254715" w:rsidRDefault="00671B38" w:rsidP="004B6DAA">
      <w:pPr>
        <w:ind w:left="426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671B38" w:rsidP="004B6DAA">
      <w:pPr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oklad potvrdzujúci oprávnenie na podnikanie štátneho príslušníka tretej krajiny, a tým sa rozumie: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osvedčenie o živnostenskom oprávnení (živnostenský list) v prípade, ak ide </w:t>
      </w:r>
      <w:r w:rsidRPr="00254715">
        <w:rPr>
          <w:rFonts w:ascii="Times New Roman" w:eastAsia="Times New Roman" w:hAnsi="Times New Roman" w:cs="Times New Roman"/>
          <w:lang w:eastAsia="sk-SK"/>
        </w:rPr>
        <w:br/>
        <w:t xml:space="preserve">o štátneho príslušníka členskej krajiny OECD,  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osvedčenie o živnostenskom oprávnení (živnostenský list) spolu so zápisom </w:t>
      </w:r>
      <w:r w:rsidRPr="00254715">
        <w:rPr>
          <w:rFonts w:ascii="Times New Roman" w:eastAsia="Times New Roman" w:hAnsi="Times New Roman" w:cs="Times New Roman"/>
          <w:lang w:eastAsia="sk-SK"/>
        </w:rPr>
        <w:br/>
        <w:t xml:space="preserve">do obchodného registra ako podnik zahraničnej osoby alebo organizačnej zložky podniku zahraničnej osoby v prípade, ak ide o štátneho príslušníka tretej krajiny z nečlenskej krajiny OECD,   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iné oprávnenie na podnikanie podľa osobitných predpisov (napr. licencie),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spoločenská zmluva o založení spoločnosti podpísanou všetkými zakladateľmi, kde je štátny príslušník tretej krajiny uvedený ako konateľ, pričom sa vyžadujú úradne overené podpisy jej zakladateľov,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spoločenská zmluva o založení spoločnosti podpísanou všetkými zakladateľmi, v ktorej nie sú uvedení konatelia obchodnej spoločnosti (v tomto prípade podľa obchodného zákonníka sú oprávnení konať v rovnakej miere všetci spoločníci obchodnej spoločnosti), 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príslušného obchodného registra, kde je štátny príslušník tretej krajiny uvedený ako konateľ spoločnosti alebo</w:t>
      </w:r>
    </w:p>
    <w:p w:rsidR="00D84244" w:rsidRPr="00254715" w:rsidRDefault="00D84244" w:rsidP="004B6DAA">
      <w:pPr>
        <w:numPr>
          <w:ilvl w:val="0"/>
          <w:numId w:val="6"/>
        </w:numPr>
        <w:ind w:left="851" w:hanging="425"/>
        <w:jc w:val="left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príslušného obchodného registra spolu so zápisnicou z valného zhromaždenia, na ktorom bol štátny príslušník tretej krajiny vymenovaný</w:t>
      </w:r>
      <w:r w:rsidR="00707706" w:rsidRPr="00254715">
        <w:rPr>
          <w:rFonts w:ascii="Times New Roman" w:eastAsia="Times New Roman" w:hAnsi="Times New Roman" w:cs="Times New Roman"/>
          <w:lang w:eastAsia="sk-SK"/>
        </w:rPr>
        <w:t xml:space="preserve"> za konateľa spoločnosti (§ 32 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ods. 5 písm. a) zákona o pobyte cudzincov), </w:t>
      </w:r>
    </w:p>
    <w:p w:rsidR="00D84244" w:rsidRPr="00254715" w:rsidRDefault="00D84244" w:rsidP="004B6DAA">
      <w:pPr>
        <w:ind w:left="426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D84244" w:rsidP="004B6DAA">
      <w:pPr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bezúhonnosť (§ 32 ods. 2 písm. b) zákona o pobyte cudzincov)</w:t>
      </w:r>
    </w:p>
    <w:p w:rsidR="00D84244" w:rsidRPr="00254715" w:rsidRDefault="00D84244" w:rsidP="004B6DAA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výpis z registra trestov štátu, ktorého je štátnym príslušníkom, </w:t>
      </w:r>
    </w:p>
    <w:p w:rsidR="00D84244" w:rsidRPr="00254715" w:rsidRDefault="00D84244" w:rsidP="004B6DAA">
      <w:pPr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registra trestov štátu, v ktorom sa štátny príslušník tretej krajiny v posledných troch rokoch zdržiaval viac ako 90 dní počas šiestich po sebe nasledujúcich mesiacoch (§ 121 ods. 1 zákona o pobyte cudzincov),</w:t>
      </w:r>
    </w:p>
    <w:p w:rsidR="00671B38" w:rsidRPr="00254715" w:rsidRDefault="00671B38" w:rsidP="004B6DAA">
      <w:pPr>
        <w:ind w:left="426"/>
        <w:rPr>
          <w:rFonts w:ascii="Times New Roman" w:eastAsia="Times New Roman" w:hAnsi="Times New Roman" w:cs="Times New Roman"/>
          <w:lang w:eastAsia="sk-SK"/>
        </w:rPr>
      </w:pPr>
    </w:p>
    <w:p w:rsidR="00671B38" w:rsidRPr="00254715" w:rsidRDefault="00671B38" w:rsidP="004B6DAA">
      <w:pPr>
        <w:rPr>
          <w:rFonts w:ascii="Times New Roman" w:hAnsi="Times New Roman" w:cs="Times New Roman"/>
        </w:rPr>
      </w:pPr>
      <w:r w:rsidRPr="00254715">
        <w:rPr>
          <w:rFonts w:ascii="Times New Roman" w:hAnsi="Times New Roman" w:cs="Times New Roman"/>
        </w:rPr>
        <w:t xml:space="preserve"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</w:t>
      </w:r>
      <w:r w:rsidRPr="00254715">
        <w:rPr>
          <w:rFonts w:ascii="Times New Roman" w:hAnsi="Times New Roman" w:cs="Times New Roman"/>
          <w:szCs w:val="24"/>
          <w:lang w:eastAsia="sk-SK"/>
        </w:rPr>
        <w:t xml:space="preserve">V odôvodnených </w:t>
      </w:r>
      <w:r w:rsidRPr="00254715">
        <w:rPr>
          <w:rFonts w:ascii="Times New Roman" w:hAnsi="Times New Roman" w:cs="Times New Roman"/>
          <w:szCs w:val="24"/>
          <w:lang w:eastAsia="sk-SK"/>
        </w:rPr>
        <w:lastRenderedPageBreak/>
        <w:t>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D84244" w:rsidRPr="00254715" w:rsidRDefault="00D84244" w:rsidP="004B6DAA">
      <w:pPr>
        <w:rPr>
          <w:rFonts w:ascii="Times New Roman" w:hAnsi="Times New Roman" w:cs="Times New Roman"/>
          <w:b/>
          <w:color w:val="303030"/>
          <w:szCs w:val="24"/>
          <w:lang w:eastAsia="sk-SK"/>
        </w:rPr>
      </w:pPr>
    </w:p>
    <w:p w:rsidR="00671B38" w:rsidRPr="00254715" w:rsidRDefault="00671B38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D84244" w:rsidP="004B6DAA">
      <w:pPr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finančné zabezpečenie pobytu (§ 32 ods. 2 písm. c) zákona o pobyte cudzincov)</w:t>
      </w:r>
    </w:p>
    <w:p w:rsidR="00D84244" w:rsidRPr="00254715" w:rsidRDefault="00D84244" w:rsidP="004B6DAA">
      <w:pPr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potvrdenie o zostatku na účte vedenom v banke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na meno štátneho príslušníka tretej krajiny (§ 32 ods. 6   písm. a) zákona o pobyte cudzincov), </w:t>
      </w:r>
      <w:r w:rsidR="002D0E87" w:rsidRPr="00254715">
        <w:rPr>
          <w:rFonts w:ascii="Times New Roman" w:hAnsi="Times New Roman" w:cs="Times New Roman"/>
        </w:rPr>
        <w:t>a ak ide o osobný účet vedený v zahraničnej banke, výpisom z osobného účtu za posledné tri mesiace</w:t>
      </w:r>
      <w:r w:rsidR="002D0E87" w:rsidRPr="00254715">
        <w:rPr>
          <w:rFonts w:ascii="Times New Roman" w:hAnsi="Times New Roman" w:cs="Times New Roman"/>
          <w:b/>
          <w:color w:val="FF33CC"/>
        </w:rPr>
        <w:t>,</w:t>
      </w:r>
      <w:r w:rsidR="002D0E87" w:rsidRPr="00254715">
        <w:rPr>
          <w:rFonts w:ascii="Times New Roman" w:hAnsi="Times New Roman" w:cs="Times New Roman"/>
          <w:color w:val="000000"/>
        </w:rPr>
        <w:tab/>
      </w:r>
    </w:p>
    <w:p w:rsidR="00D84244" w:rsidRPr="00254715" w:rsidRDefault="00D84244" w:rsidP="004B6DAA">
      <w:pPr>
        <w:tabs>
          <w:tab w:val="left" w:pos="2552"/>
        </w:tabs>
        <w:rPr>
          <w:rFonts w:ascii="Times New Roman" w:eastAsia="Times New Roman" w:hAnsi="Times New Roman" w:cs="Times New Roman"/>
          <w:i/>
          <w:lang w:eastAsia="sk-SK"/>
        </w:rPr>
      </w:pPr>
    </w:p>
    <w:p w:rsidR="002D0E87" w:rsidRPr="00254715" w:rsidRDefault="00D84244" w:rsidP="004B6DAA">
      <w:pPr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finančné zabezpečenie podnikateľskej činnosti  (§ 32 ods. 7 zákona o pobyte cudzincov)</w:t>
      </w:r>
      <w:r w:rsidR="002D0E87" w:rsidRPr="00254715">
        <w:rPr>
          <w:rFonts w:ascii="Times New Roman" w:eastAsia="Times New Roman" w:hAnsi="Times New Roman" w:cs="Times New Roman"/>
          <w:b/>
          <w:lang w:eastAsia="sk-SK"/>
        </w:rPr>
        <w:t xml:space="preserve"> štátny príslušník tretej krajiny preukáže: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2D0E87" w:rsidRPr="00254715" w:rsidRDefault="002D0E87" w:rsidP="004B6DAA">
      <w:pPr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/>
        </w:rPr>
      </w:pPr>
      <w:r w:rsidRPr="00254715">
        <w:rPr>
          <w:rFonts w:ascii="Times New Roman" w:hAnsi="Times New Roman" w:cs="Times New Roman"/>
        </w:rPr>
        <w:t>potvrdením o zostatku na účte vedenom v banke zriadenom na účely podnikania, ktorý nesmie byť totožný s účtom podľa odseku 6, a ak ide o účet v zahraničnej banke, štátny príslušník tretej  krajiny preukáže  finančné zabezpečenie podnikania výpisom</w:t>
      </w:r>
      <w:r w:rsidRPr="00254715">
        <w:rPr>
          <w:rFonts w:ascii="Times New Roman" w:hAnsi="Times New Roman" w:cs="Times New Roman"/>
          <w:b/>
        </w:rPr>
        <w:t xml:space="preserve"> </w:t>
      </w:r>
      <w:r w:rsidRPr="00254715">
        <w:rPr>
          <w:rFonts w:ascii="Times New Roman" w:hAnsi="Times New Roman" w:cs="Times New Roman"/>
        </w:rPr>
        <w:t>z účtu za posledné tri mesiace. Finančné zabezpečenie podnikateľskej činnosti podľa prvej vety štátny príslušník tretej krajiny preukáže vo výške :</w:t>
      </w:r>
    </w:p>
    <w:p w:rsidR="002D0E87" w:rsidRPr="00254715" w:rsidRDefault="002D0E87" w:rsidP="004B6DAA">
      <w:pPr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/>
        </w:rPr>
      </w:pPr>
      <w:r w:rsidRPr="00254715">
        <w:rPr>
          <w:rFonts w:ascii="Times New Roman" w:hAnsi="Times New Roman" w:cs="Times New Roman"/>
        </w:rPr>
        <w:t xml:space="preserve">dvadsaťnásobku životného minima, ak ide o štátneho príslušníka tretej krajiny podľa § 22 ods. 1 písm. a), </w:t>
      </w:r>
    </w:p>
    <w:p w:rsidR="002D0E87" w:rsidRPr="00254715" w:rsidRDefault="002D0E87" w:rsidP="004B6DAA">
      <w:pPr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/>
        </w:rPr>
      </w:pPr>
      <w:r w:rsidRPr="00254715">
        <w:rPr>
          <w:rFonts w:ascii="Times New Roman" w:hAnsi="Times New Roman" w:cs="Times New Roman"/>
        </w:rPr>
        <w:t xml:space="preserve">stonásobku životného minima, ak ide o štátneho príslušníka tretej krajiny podľa </w:t>
      </w:r>
      <w:r w:rsidRPr="00254715">
        <w:rPr>
          <w:rFonts w:ascii="Times New Roman" w:hAnsi="Times New Roman" w:cs="Times New Roman"/>
        </w:rPr>
        <w:br/>
        <w:t xml:space="preserve">§ 22 ods. 1 písm. b), </w:t>
      </w:r>
    </w:p>
    <w:p w:rsidR="002D0E87" w:rsidRPr="00254715" w:rsidRDefault="002D0E87" w:rsidP="004B6DAA">
      <w:pPr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/>
        </w:rPr>
      </w:pPr>
      <w:r w:rsidRPr="00254715">
        <w:rPr>
          <w:rFonts w:ascii="Times New Roman" w:hAnsi="Times New Roman" w:cs="Times New Roman"/>
        </w:rPr>
        <w:t>štyridsaťnásobku životného minima, ak ide o štátneho príslušníka tretej krajiny podľa § 22 ods. 1 písm. b), ktorý predložil podnikateľský zámer na realizáciu inovatívneho projektu.</w:t>
      </w:r>
    </w:p>
    <w:p w:rsidR="00D84244" w:rsidRPr="00254715" w:rsidRDefault="00D84244" w:rsidP="004B6DAA">
      <w:pPr>
        <w:rPr>
          <w:rFonts w:ascii="Times New Roman" w:hAnsi="Times New Roman" w:cs="Times New Roman"/>
          <w:i/>
        </w:rPr>
      </w:pPr>
    </w:p>
    <w:p w:rsidR="00D84244" w:rsidRPr="00254715" w:rsidRDefault="00D84244" w:rsidP="004B6DAA">
      <w:pPr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zabezpečenie ubytovania (§ 32 ods. 2 písm. e) zákona o pobyte cudzincov)</w:t>
      </w:r>
    </w:p>
    <w:p w:rsidR="00D84244" w:rsidRPr="00254715" w:rsidRDefault="002D0E87" w:rsidP="004B6DAA">
      <w:pPr>
        <w:numPr>
          <w:ilvl w:val="0"/>
          <w:numId w:val="5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čestné vyhlásenie cudzinca o vlastníctve nehnuteľnosti</w:t>
      </w:r>
      <w:r w:rsidR="00D84244" w:rsidRPr="00254715">
        <w:rPr>
          <w:rFonts w:ascii="Times New Roman" w:eastAsia="Times New Roman" w:hAnsi="Times New Roman" w:cs="Times New Roman"/>
          <w:lang w:eastAsia="sk-SK"/>
        </w:rPr>
        <w:t>,</w:t>
      </w:r>
    </w:p>
    <w:p w:rsidR="002D0E87" w:rsidRPr="00254715" w:rsidRDefault="00D84244" w:rsidP="004B6DAA">
      <w:pPr>
        <w:numPr>
          <w:ilvl w:val="0"/>
          <w:numId w:val="5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nájomná zmluva s vlastníkom alebo užívateľom nehnuteľnosti</w:t>
      </w:r>
      <w:r w:rsidR="002D0E87" w:rsidRPr="00254715">
        <w:rPr>
          <w:rFonts w:ascii="Times New Roman" w:eastAsia="Times New Roman" w:hAnsi="Times New Roman" w:cs="Times New Roman"/>
          <w:lang w:eastAsia="sk-SK"/>
        </w:rPr>
        <w:t xml:space="preserve">, a </w:t>
      </w:r>
      <w:r w:rsidR="002D0E87" w:rsidRPr="00254715">
        <w:rPr>
          <w:rFonts w:ascii="Times New Roman" w:hAnsi="Times New Roman"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="002D0E87" w:rsidRPr="00254715">
        <w:rPr>
          <w:rFonts w:ascii="Times New Roman" w:hAnsi="Times New Roman" w:cs="Times New Roman"/>
          <w:szCs w:val="24"/>
          <w:lang w:eastAsia="sk-SK"/>
        </w:rPr>
        <w:tab/>
      </w:r>
      <w:r w:rsidR="002D0E87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84244" w:rsidRPr="00254715" w:rsidRDefault="00D84244" w:rsidP="004B6DAA">
      <w:pPr>
        <w:numPr>
          <w:ilvl w:val="0"/>
          <w:numId w:val="5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:rsidR="00D84244" w:rsidRPr="00254715" w:rsidRDefault="00D84244" w:rsidP="004B6DAA">
      <w:pPr>
        <w:numPr>
          <w:ilvl w:val="0"/>
          <w:numId w:val="5"/>
        </w:numPr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čestné vyhlásenie fyzickej osoby alebo právnickej osoby o poskytnutí ubytovania</w:t>
      </w:r>
      <w:r w:rsidR="00C04A3E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C04A3E" w:rsidRPr="00254715">
        <w:rPr>
          <w:rFonts w:ascii="Times New Roman" w:hAnsi="Times New Roman" w:cs="Times New Roman"/>
          <w:szCs w:val="24"/>
          <w:lang w:eastAsia="sk-SK"/>
        </w:rPr>
        <w:t xml:space="preserve">cudzincovi na území Slovenskej republiky a doklad preukazujúci oprávnenie </w:t>
      </w:r>
      <w:r w:rsidR="00C04A3E" w:rsidRPr="00254715">
        <w:rPr>
          <w:rFonts w:ascii="Times New Roman" w:hAnsi="Times New Roman" w:cs="Times New Roman"/>
          <w:szCs w:val="24"/>
          <w:lang w:eastAsia="sk-SK"/>
        </w:rPr>
        <w:br/>
        <w:t>na užívanie nehnuteľnosti, ak ide o čestné vyhlásenie užívateľa nehnuteľnosti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 (§ 122 zákona o pobyte cudzincov),</w:t>
      </w:r>
    </w:p>
    <w:p w:rsidR="006D6B90" w:rsidRPr="00254715" w:rsidRDefault="006D6B90" w:rsidP="004B6DA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4B6DAA">
      <w:pPr>
        <w:pStyle w:val="Odsekzoznamu"/>
        <w:numPr>
          <w:ilvl w:val="0"/>
          <w:numId w:val="8"/>
        </w:numPr>
        <w:ind w:left="426" w:hanging="426"/>
        <w:jc w:val="both"/>
      </w:pPr>
      <w:r w:rsidRPr="00254715">
        <w:t xml:space="preserve">Žiadosť o udelenie prechodného pobytu na účel podnikania podáva štátny príslušník tretej krajiny osobne v zahraničí na zastupiteľskom úrade alebo </w:t>
      </w:r>
      <w:r w:rsidR="007125B2">
        <w:t xml:space="preserve">aj na oddelení cudzineckej polície PZ ak sa </w:t>
      </w:r>
      <w:r w:rsidR="007125B2" w:rsidRPr="00254715">
        <w:t xml:space="preserve">na území Slovenskej republiky </w:t>
      </w:r>
      <w:r w:rsidR="007125B2">
        <w:t xml:space="preserve">zdržiava na základe platného povolenia na pobyt podľa osobitného predpisu, udeleného tolerovaného pobytu podľa § </w:t>
      </w:r>
      <w:r w:rsidR="007125B2">
        <w:lastRenderedPageBreak/>
        <w:t>58 ods. 1 písm. a) až c) alebo ods. 2</w:t>
      </w:r>
      <w:r w:rsidRPr="00254715">
        <w:t xml:space="preserve">, </w:t>
      </w:r>
      <w:r w:rsidR="007125B2">
        <w:t>udeleného národného víza podľa § 15 a ak ide o štátneho príslušníka tretej krajiny, u ktorého sa vízum nevyžaduje</w:t>
      </w:r>
      <w:r w:rsidRPr="00254715">
        <w:t xml:space="preserve">. </w:t>
      </w:r>
    </w:p>
    <w:p w:rsidR="006D6B90" w:rsidRPr="00254715" w:rsidRDefault="006D6B90" w:rsidP="004B6DAA"/>
    <w:p w:rsidR="006D6B90" w:rsidRPr="00254715" w:rsidRDefault="006D6B90" w:rsidP="004B6DAA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254715">
        <w:t xml:space="preserve">Prechodný pobyt na účel </w:t>
      </w:r>
      <w:r w:rsidR="007B4381" w:rsidRPr="00254715">
        <w:t>podnikania</w:t>
      </w:r>
      <w:r w:rsidRPr="00254715">
        <w:t xml:space="preserve"> sa udeľuje na predpokladaný čas podnikania, najviac však na obdobie </w:t>
      </w:r>
      <w:r w:rsidRPr="00254715">
        <w:rPr>
          <w:b/>
        </w:rPr>
        <w:t>3 rokov</w:t>
      </w:r>
      <w:r w:rsidRPr="00254715">
        <w:t xml:space="preserve">. </w:t>
      </w:r>
    </w:p>
    <w:p w:rsidR="006D6B90" w:rsidRPr="00254715" w:rsidRDefault="006D6B90" w:rsidP="004B6DAA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:rsidR="006D6B90" w:rsidRPr="00254715" w:rsidRDefault="006D6B90" w:rsidP="004B6DAA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254715">
        <w:t xml:space="preserve">O žiadosti o udelenie prechodného pobytu na účel </w:t>
      </w:r>
      <w:r w:rsidR="007B4381" w:rsidRPr="00254715">
        <w:t>podnikania</w:t>
      </w:r>
      <w:r w:rsidRPr="00254715">
        <w:t xml:space="preserve"> rozhoduje príslušné oddelenie cudzineckej polície v lehote </w:t>
      </w:r>
      <w:r w:rsidRPr="00254715">
        <w:rPr>
          <w:b/>
        </w:rPr>
        <w:t xml:space="preserve">90 dní </w:t>
      </w:r>
      <w:r w:rsidRPr="00254715">
        <w:t>od prijatia</w:t>
      </w:r>
      <w:r w:rsidR="00A62AB4" w:rsidRPr="00254715">
        <w:t xml:space="preserve"> úp</w:t>
      </w:r>
      <w:r w:rsidR="007125B2">
        <w:t>l</w:t>
      </w:r>
      <w:r w:rsidR="00A62AB4" w:rsidRPr="00254715">
        <w:t>nej</w:t>
      </w:r>
      <w:r w:rsidRPr="00254715">
        <w:t xml:space="preserve"> žiadosti. </w:t>
      </w:r>
    </w:p>
    <w:p w:rsidR="006D6B90" w:rsidRPr="00254715" w:rsidRDefault="006D6B90" w:rsidP="004B6DAA">
      <w:pPr>
        <w:pStyle w:val="Odsekzoznamu"/>
      </w:pPr>
    </w:p>
    <w:p w:rsidR="006D6B90" w:rsidRPr="00254715" w:rsidRDefault="006D6B90" w:rsidP="004B6DAA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254715">
        <w:t xml:space="preserve">V lehote </w:t>
      </w:r>
      <w:r w:rsidRPr="00254715">
        <w:rPr>
          <w:b/>
        </w:rPr>
        <w:t xml:space="preserve">30 dní </w:t>
      </w:r>
      <w:r w:rsidRPr="00254715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6D6B90" w:rsidRPr="00254715" w:rsidRDefault="006D6B90" w:rsidP="004B6DAA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:rsidR="006D6B90" w:rsidRPr="00254715" w:rsidRDefault="006D6B90" w:rsidP="004B6DAA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254715">
        <w:rPr>
          <w:rFonts w:cs="TimesNewRoman"/>
        </w:rPr>
        <w:t xml:space="preserve">V lehote </w:t>
      </w:r>
      <w:r w:rsidRPr="00254715">
        <w:rPr>
          <w:rFonts w:cs="TimesNewRoman"/>
          <w:b/>
        </w:rPr>
        <w:t xml:space="preserve"> 30 dní </w:t>
      </w:r>
      <w:r w:rsidRPr="00254715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254715">
        <w:rPr>
          <w:rFonts w:cs="TimesNewRoman"/>
        </w:rPr>
        <w:br/>
        <w:t xml:space="preserve">v špecializačnom odbore </w:t>
      </w:r>
      <w:proofErr w:type="spellStart"/>
      <w:r w:rsidRPr="00254715">
        <w:rPr>
          <w:rFonts w:cs="TimesNewRoman"/>
        </w:rPr>
        <w:t>infektológia</w:t>
      </w:r>
      <w:proofErr w:type="spellEnd"/>
      <w:r w:rsidRPr="00254715">
        <w:rPr>
          <w:rFonts w:cs="TimesNewRoman"/>
        </w:rPr>
        <w:t xml:space="preserve"> a nesmie byť starší ako 30 dní.</w:t>
      </w:r>
    </w:p>
    <w:p w:rsidR="006D6B90" w:rsidRPr="00254715" w:rsidRDefault="006D6B90" w:rsidP="004B6DAA">
      <w:pPr>
        <w:pStyle w:val="Odsekzoznamu"/>
        <w:rPr>
          <w:rFonts w:cs="TimesNewRoman"/>
        </w:rPr>
      </w:pPr>
    </w:p>
    <w:p w:rsidR="006D6B90" w:rsidRPr="00254715" w:rsidRDefault="006D6B90" w:rsidP="004B6DAA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254715">
        <w:rPr>
          <w:rFonts w:cs="TimesNewRoman"/>
        </w:rPr>
        <w:t>Štátny príslušník tretej krajiny, ktorému bol udelený prechodný pobyt na účel podnikania je povinný odovzdať príslušnému oddeleniu cudzineckej polície PZ výpis  z obchodného registra fyzickej osoby – podnikateľa, obchodnej spoločnosti alebo družstva, ktoré uviedol v</w:t>
      </w:r>
      <w:r w:rsidR="007B4381" w:rsidRPr="00254715">
        <w:rPr>
          <w:rFonts w:cs="TimesNewRoman"/>
        </w:rPr>
        <w:t> </w:t>
      </w:r>
      <w:r w:rsidRPr="00254715">
        <w:rPr>
          <w:rFonts w:cs="TimesNewRoman"/>
        </w:rPr>
        <w:t>žiadosti</w:t>
      </w:r>
      <w:r w:rsidR="007B4381" w:rsidRPr="00254715">
        <w:rPr>
          <w:rFonts w:cs="TimesNewRoman"/>
        </w:rPr>
        <w:t xml:space="preserve"> (to neplatí, ak osobitný predpis nevyžaduje zápis do obchodného registra)</w:t>
      </w:r>
      <w:r w:rsidRPr="00254715">
        <w:rPr>
          <w:rFonts w:cs="TimesNewRoman"/>
        </w:rPr>
        <w:t xml:space="preserve">, a to v lehote </w:t>
      </w:r>
      <w:r w:rsidRPr="00254715">
        <w:rPr>
          <w:rFonts w:cs="TimesNewRoman"/>
          <w:b/>
        </w:rPr>
        <w:t xml:space="preserve">60 dní </w:t>
      </w:r>
      <w:r w:rsidRPr="00254715">
        <w:rPr>
          <w:rFonts w:cs="TimesNewRoman"/>
        </w:rPr>
        <w:t xml:space="preserve">od prevzatia dokladu o pobyte. Táto lehota môže byť na žiadosť štátneho príslušníka tretej krajiny predĺžená o ďalších 60 dní. </w:t>
      </w:r>
    </w:p>
    <w:p w:rsidR="006D6B90" w:rsidRPr="00254715" w:rsidRDefault="006D6B90" w:rsidP="004B6DAA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:rsidR="006D6B90" w:rsidRPr="00254715" w:rsidRDefault="006D6B90" w:rsidP="004B6DAA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254715">
        <w:rPr>
          <w:rFonts w:cs="TimesNewRoman"/>
        </w:rPr>
        <w:t xml:space="preserve">Za podanie žiadosti o udelenie prechodného pobytu na účel </w:t>
      </w:r>
      <w:r w:rsidR="007B4381" w:rsidRPr="00254715">
        <w:rPr>
          <w:rFonts w:cs="TimesNewRoman"/>
        </w:rPr>
        <w:t>podnikania</w:t>
      </w:r>
      <w:r w:rsidRPr="00254715">
        <w:rPr>
          <w:rFonts w:cs="TimesNewRoman"/>
        </w:rPr>
        <w:t xml:space="preserve"> sa vyberie správny poplatok vo výške </w:t>
      </w:r>
      <w:r w:rsidR="007B4381" w:rsidRPr="00254715">
        <w:rPr>
          <w:rFonts w:cs="TimesNewRoman"/>
          <w:b/>
        </w:rPr>
        <w:t>232</w:t>
      </w:r>
      <w:r w:rsidRPr="00254715">
        <w:rPr>
          <w:rFonts w:cs="TimesNewRoman"/>
        </w:rPr>
        <w:t xml:space="preserve"> eur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254715">
        <w:rPr>
          <w:rFonts w:cs="TimesNewRoman"/>
          <w:b/>
        </w:rPr>
        <w:t>4,50</w:t>
      </w:r>
      <w:r w:rsidRPr="00254715">
        <w:rPr>
          <w:rFonts w:cs="TimesNewRoman"/>
        </w:rPr>
        <w:t xml:space="preserve"> eura v zmysle</w:t>
      </w:r>
      <w:bookmarkStart w:id="0" w:name="_GoBack"/>
      <w:bookmarkEnd w:id="0"/>
      <w:r w:rsidRPr="00254715">
        <w:rPr>
          <w:rFonts w:cs="TimesNewRoman"/>
        </w:rPr>
        <w:t xml:space="preserve"> citovaného zákona.</w:t>
      </w:r>
      <w:r w:rsidRPr="00254715">
        <w:t xml:space="preserve"> </w:t>
      </w:r>
    </w:p>
    <w:p w:rsidR="006D6B90" w:rsidRDefault="006D6B90" w:rsidP="004B6DAA">
      <w:pPr>
        <w:autoSpaceDE w:val="0"/>
        <w:autoSpaceDN w:val="0"/>
        <w:adjustRightInd w:val="0"/>
      </w:pPr>
    </w:p>
    <w:p w:rsidR="00D84244" w:rsidRDefault="00D84244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4B6DAA">
      <w:pPr>
        <w:rPr>
          <w:rFonts w:ascii="Times New Roman" w:eastAsia="Times New Roman" w:hAnsi="Times New Roman" w:cs="Times New Roman"/>
          <w:lang w:eastAsia="sk-SK"/>
        </w:rPr>
      </w:pPr>
    </w:p>
    <w:p w:rsidR="00921C89" w:rsidRPr="006D6B90" w:rsidRDefault="00921C89" w:rsidP="004B6DAA">
      <w:pPr>
        <w:rPr>
          <w:rFonts w:ascii="Times New Roman" w:eastAsia="Times New Roman" w:hAnsi="Times New Roman" w:cs="Times New Roman"/>
          <w:lang w:eastAsia="sk-SK"/>
        </w:rPr>
      </w:pPr>
    </w:p>
    <w:sectPr w:rsidR="00921C89" w:rsidRPr="006D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C7E"/>
    <w:multiLevelType w:val="hybridMultilevel"/>
    <w:tmpl w:val="B6F68A74"/>
    <w:lvl w:ilvl="0" w:tplc="826E259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A6B93"/>
    <w:multiLevelType w:val="hybridMultilevel"/>
    <w:tmpl w:val="365836C0"/>
    <w:lvl w:ilvl="0" w:tplc="826E259C">
      <w:start w:val="1"/>
      <w:numFmt w:val="bullet"/>
      <w:lvlText w:val="-"/>
      <w:lvlJc w:val="left"/>
      <w:pPr>
        <w:ind w:left="435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23964"/>
    <w:multiLevelType w:val="hybridMultilevel"/>
    <w:tmpl w:val="335E1E60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DA1"/>
    <w:multiLevelType w:val="hybridMultilevel"/>
    <w:tmpl w:val="04489874"/>
    <w:lvl w:ilvl="0" w:tplc="826E25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43B74"/>
    <w:multiLevelType w:val="hybridMultilevel"/>
    <w:tmpl w:val="178491B4"/>
    <w:lvl w:ilvl="0" w:tplc="4410654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3882"/>
    <w:multiLevelType w:val="hybridMultilevel"/>
    <w:tmpl w:val="D68A0D52"/>
    <w:lvl w:ilvl="0" w:tplc="826E259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576174"/>
    <w:multiLevelType w:val="hybridMultilevel"/>
    <w:tmpl w:val="E22A0D06"/>
    <w:lvl w:ilvl="0" w:tplc="826E259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5"/>
    <w:rsid w:val="00254715"/>
    <w:rsid w:val="002D0E87"/>
    <w:rsid w:val="003C484A"/>
    <w:rsid w:val="004A1482"/>
    <w:rsid w:val="004B6DAA"/>
    <w:rsid w:val="00671B38"/>
    <w:rsid w:val="006D6B90"/>
    <w:rsid w:val="00707706"/>
    <w:rsid w:val="007125B2"/>
    <w:rsid w:val="007B4381"/>
    <w:rsid w:val="00921C89"/>
    <w:rsid w:val="00A62AB4"/>
    <w:rsid w:val="00AD3BEA"/>
    <w:rsid w:val="00C04A3E"/>
    <w:rsid w:val="00C62D7E"/>
    <w:rsid w:val="00D84244"/>
    <w:rsid w:val="00E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3DB2D-F329-4373-93CB-285C4CF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244"/>
    <w:pPr>
      <w:spacing w:after="0" w:line="24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B90"/>
    <w:pPr>
      <w:ind w:left="708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BE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7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Juraj Oslányi</cp:lastModifiedBy>
  <cp:revision>4</cp:revision>
  <cp:lastPrinted>2019-02-12T08:20:00Z</cp:lastPrinted>
  <dcterms:created xsi:type="dcterms:W3CDTF">2020-07-16T13:08:00Z</dcterms:created>
  <dcterms:modified xsi:type="dcterms:W3CDTF">2021-04-12T05:34:00Z</dcterms:modified>
</cp:coreProperties>
</file>