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10" w:rsidRPr="004E1CAF" w:rsidRDefault="003B1A59" w:rsidP="00EC6DD3">
      <w:pPr>
        <w:ind w:left="705" w:hanging="705"/>
        <w:jc w:val="both"/>
        <w:rPr>
          <w:rFonts w:ascii="Times New Roman" w:hAnsi="Times New Roman" w:cs="Times New Roman"/>
          <w:b/>
          <w:sz w:val="24"/>
          <w:szCs w:val="24"/>
          <w:lang w:val="en-GB"/>
        </w:rPr>
      </w:pPr>
      <w:r>
        <w:rPr>
          <w:rFonts w:ascii="Times New Roman" w:hAnsi="Times New Roman" w:cs="Times New Roman"/>
          <w:b/>
          <w:sz w:val="24"/>
          <w:szCs w:val="24"/>
          <w:lang w:val="en-GB"/>
        </w:rPr>
        <w:t>4</w:t>
      </w:r>
      <w:bookmarkStart w:id="0" w:name="_GoBack"/>
      <w:bookmarkEnd w:id="0"/>
      <w:r w:rsidR="00EC6DD3" w:rsidRPr="004E1CAF">
        <w:rPr>
          <w:rFonts w:ascii="Times New Roman" w:hAnsi="Times New Roman" w:cs="Times New Roman"/>
          <w:b/>
          <w:sz w:val="24"/>
          <w:szCs w:val="24"/>
          <w:lang w:val="en-GB"/>
        </w:rPr>
        <w:t xml:space="preserve">. </w:t>
      </w:r>
      <w:r w:rsidR="00EC6DD3" w:rsidRPr="004E1CAF">
        <w:rPr>
          <w:rFonts w:ascii="Times New Roman" w:hAnsi="Times New Roman" w:cs="Times New Roman"/>
          <w:b/>
          <w:sz w:val="24"/>
          <w:szCs w:val="24"/>
          <w:lang w:val="en-GB"/>
        </w:rPr>
        <w:tab/>
        <w:t xml:space="preserve">How is the </w:t>
      </w:r>
      <w:r w:rsidR="00390402">
        <w:rPr>
          <w:rFonts w:ascii="Times New Roman" w:hAnsi="Times New Roman" w:cs="Times New Roman"/>
          <w:b/>
          <w:sz w:val="24"/>
          <w:szCs w:val="24"/>
          <w:lang w:val="en-GB"/>
        </w:rPr>
        <w:t>integrity</w:t>
      </w:r>
      <w:r w:rsidR="00EC6DD3" w:rsidRPr="004E1CAF">
        <w:rPr>
          <w:rFonts w:ascii="Times New Roman" w:hAnsi="Times New Roman" w:cs="Times New Roman"/>
          <w:b/>
          <w:sz w:val="24"/>
          <w:szCs w:val="24"/>
          <w:lang w:val="en-GB"/>
        </w:rPr>
        <w:t xml:space="preserve"> of </w:t>
      </w:r>
      <w:r w:rsidR="00390402">
        <w:rPr>
          <w:rFonts w:ascii="Times New Roman" w:hAnsi="Times New Roman" w:cs="Times New Roman"/>
          <w:b/>
          <w:sz w:val="24"/>
          <w:szCs w:val="24"/>
          <w:lang w:val="en-GB"/>
        </w:rPr>
        <w:t>a</w:t>
      </w:r>
      <w:r w:rsidR="00EC6DD3" w:rsidRPr="004E1CAF">
        <w:rPr>
          <w:rFonts w:ascii="Times New Roman" w:hAnsi="Times New Roman" w:cs="Times New Roman"/>
          <w:b/>
          <w:sz w:val="24"/>
          <w:szCs w:val="24"/>
          <w:lang w:val="en-GB"/>
        </w:rPr>
        <w:t xml:space="preserve"> third-country national assessed when deciding on an application for </w:t>
      </w:r>
      <w:r w:rsidR="00390402">
        <w:rPr>
          <w:rFonts w:ascii="Times New Roman" w:hAnsi="Times New Roman" w:cs="Times New Roman"/>
          <w:b/>
          <w:sz w:val="24"/>
          <w:szCs w:val="24"/>
          <w:lang w:val="en-GB"/>
        </w:rPr>
        <w:t xml:space="preserve">granting </w:t>
      </w:r>
      <w:r w:rsidR="00EC6DD3" w:rsidRPr="004E1CAF">
        <w:rPr>
          <w:rFonts w:ascii="Times New Roman" w:hAnsi="Times New Roman" w:cs="Times New Roman"/>
          <w:b/>
          <w:sz w:val="24"/>
          <w:szCs w:val="24"/>
          <w:lang w:val="en-GB"/>
        </w:rPr>
        <w:t>temporary residence for the purpose of family reunification?</w:t>
      </w:r>
    </w:p>
    <w:p w:rsidR="00EC6DD3" w:rsidRPr="004E1CAF" w:rsidRDefault="00EC6DD3" w:rsidP="00EC6DD3">
      <w:pPr>
        <w:jc w:val="both"/>
        <w:rPr>
          <w:rFonts w:ascii="Times New Roman" w:hAnsi="Times New Roman" w:cs="Times New Roman"/>
          <w:sz w:val="24"/>
          <w:szCs w:val="24"/>
          <w:lang w:val="en-GB"/>
        </w:rPr>
      </w:pPr>
    </w:p>
    <w:p w:rsidR="00EC6DD3" w:rsidRPr="004E1CAF" w:rsidRDefault="00EC6DD3" w:rsidP="00EC6DD3">
      <w:pPr>
        <w:jc w:val="both"/>
        <w:rPr>
          <w:rFonts w:ascii="Times New Roman" w:hAnsi="Times New Roman" w:cs="Times New Roman"/>
          <w:sz w:val="24"/>
          <w:szCs w:val="24"/>
          <w:lang w:val="en-GB"/>
        </w:rPr>
      </w:pPr>
      <w:r w:rsidRPr="004E1CAF">
        <w:rPr>
          <w:rFonts w:ascii="Times New Roman" w:hAnsi="Times New Roman" w:cs="Times New Roman"/>
          <w:sz w:val="24"/>
          <w:szCs w:val="24"/>
          <w:lang w:val="en-GB"/>
        </w:rPr>
        <w:t>When deciding on an application for temporary residence, the police department shall take into account the public interest, especially the security aspect, personal and family circumstances of the national, his financial situation and other requirements pursuant to Art. 33 of Act No. 404/2011 Coll. on the Residence of Foreigners and on Amendments to Certain Acts, as amended (hereinafter referred to as the “Act on the Residence of Foreigners”).</w:t>
      </w:r>
    </w:p>
    <w:p w:rsidR="009A5E19" w:rsidRDefault="00EC6DD3" w:rsidP="00EC6DD3">
      <w:pPr>
        <w:jc w:val="both"/>
        <w:rPr>
          <w:rFonts w:ascii="Times New Roman" w:hAnsi="Times New Roman" w:cs="Times New Roman"/>
          <w:sz w:val="24"/>
          <w:szCs w:val="24"/>
          <w:lang w:val="en-GB"/>
        </w:rPr>
      </w:pPr>
      <w:r w:rsidRPr="004E1CAF">
        <w:rPr>
          <w:rFonts w:ascii="Times New Roman" w:hAnsi="Times New Roman" w:cs="Times New Roman"/>
          <w:sz w:val="24"/>
          <w:szCs w:val="24"/>
          <w:lang w:val="en-GB"/>
        </w:rPr>
        <w:t xml:space="preserve">Pursuant to Art. 121 of the Act on the Residence of Foreigners, </w:t>
      </w:r>
      <w:r w:rsidR="009A5E19">
        <w:rPr>
          <w:rFonts w:ascii="Times New Roman" w:hAnsi="Times New Roman" w:cs="Times New Roman"/>
          <w:sz w:val="24"/>
          <w:szCs w:val="24"/>
          <w:lang w:val="en-GB"/>
        </w:rPr>
        <w:t>t</w:t>
      </w:r>
      <w:r w:rsidR="009A5E19" w:rsidRPr="009A5E19">
        <w:rPr>
          <w:rFonts w:ascii="Times New Roman" w:hAnsi="Times New Roman" w:cs="Times New Roman"/>
          <w:sz w:val="24"/>
          <w:szCs w:val="24"/>
          <w:lang w:val="en-GB"/>
        </w:rPr>
        <w:t>he third-country national shall prove his/her integrity by providing an extract from the Criminal Register of the country he/she is a national to and the country where the third-country national has stayed during last three years for the period longer than 90 days within six consecutive months. The document on integrity shall prove the integrity in the whole territory of the country issuing the document; otherwise the police department shall not accept such document</w:t>
      </w:r>
      <w:r w:rsidR="009A5E19">
        <w:rPr>
          <w:rFonts w:ascii="Times New Roman" w:hAnsi="Times New Roman" w:cs="Times New Roman"/>
          <w:sz w:val="24"/>
          <w:szCs w:val="24"/>
          <w:lang w:val="en-GB"/>
        </w:rPr>
        <w:t>.</w:t>
      </w:r>
    </w:p>
    <w:p w:rsidR="00EC6DD3" w:rsidRPr="004E1CAF" w:rsidRDefault="00EC6DD3" w:rsidP="00EC6DD3">
      <w:pPr>
        <w:jc w:val="both"/>
        <w:rPr>
          <w:rFonts w:ascii="Times New Roman" w:hAnsi="Times New Roman" w:cs="Times New Roman"/>
          <w:sz w:val="24"/>
          <w:szCs w:val="24"/>
          <w:lang w:val="en-GB"/>
        </w:rPr>
      </w:pPr>
      <w:r w:rsidRPr="004E1CAF">
        <w:rPr>
          <w:rFonts w:ascii="Times New Roman" w:hAnsi="Times New Roman" w:cs="Times New Roman"/>
          <w:sz w:val="24"/>
          <w:szCs w:val="24"/>
          <w:lang w:val="en-GB"/>
        </w:rPr>
        <w:t xml:space="preserve">When assessing the application, a person </w:t>
      </w:r>
      <w:r w:rsidR="00455681" w:rsidRPr="004E1CAF">
        <w:rPr>
          <w:rFonts w:ascii="Times New Roman" w:hAnsi="Times New Roman" w:cs="Times New Roman"/>
          <w:sz w:val="24"/>
          <w:szCs w:val="24"/>
          <w:lang w:val="en-GB"/>
        </w:rPr>
        <w:t xml:space="preserve">is not to be considered as innocent, if he/she </w:t>
      </w:r>
      <w:r w:rsidRPr="004E1CAF">
        <w:rPr>
          <w:rFonts w:ascii="Times New Roman" w:hAnsi="Times New Roman" w:cs="Times New Roman"/>
          <w:sz w:val="24"/>
          <w:szCs w:val="24"/>
          <w:lang w:val="en-GB"/>
        </w:rPr>
        <w:t xml:space="preserve">has committed a proceeding that is classified as an intentional criminal offense in the Slovak Republic, has been legally convicted of such conduct, and the time required to </w:t>
      </w:r>
      <w:r w:rsidR="004E1CAF" w:rsidRPr="004E1CAF">
        <w:rPr>
          <w:rFonts w:ascii="Times New Roman" w:hAnsi="Times New Roman" w:cs="Times New Roman"/>
          <w:sz w:val="24"/>
          <w:szCs w:val="24"/>
          <w:shd w:val="clear" w:color="auto" w:fill="FFFFFF"/>
          <w:lang w:val="en-GB"/>
        </w:rPr>
        <w:t>expungement of record</w:t>
      </w:r>
      <w:r w:rsidR="004E1CAF" w:rsidRPr="004E1CAF">
        <w:rPr>
          <w:rFonts w:ascii="Times New Roman" w:hAnsi="Times New Roman" w:cs="Times New Roman"/>
          <w:sz w:val="24"/>
          <w:szCs w:val="24"/>
          <w:lang w:val="en-GB"/>
        </w:rPr>
        <w:t xml:space="preserve"> </w:t>
      </w:r>
      <w:r w:rsidRPr="004E1CAF">
        <w:rPr>
          <w:rFonts w:ascii="Times New Roman" w:hAnsi="Times New Roman" w:cs="Times New Roman"/>
          <w:sz w:val="24"/>
          <w:szCs w:val="24"/>
          <w:lang w:val="en-GB"/>
        </w:rPr>
        <w:t>in the Slovak Republic</w:t>
      </w:r>
      <w:r w:rsidR="004E1CAF" w:rsidRPr="004E1CAF">
        <w:rPr>
          <w:rFonts w:ascii="Times New Roman" w:hAnsi="Times New Roman" w:cs="Times New Roman"/>
          <w:sz w:val="24"/>
          <w:szCs w:val="24"/>
          <w:lang w:val="en-GB"/>
        </w:rPr>
        <w:t xml:space="preserve"> has not </w:t>
      </w:r>
      <w:r w:rsidRPr="004E1CAF">
        <w:rPr>
          <w:rFonts w:ascii="Times New Roman" w:hAnsi="Times New Roman" w:cs="Times New Roman"/>
          <w:sz w:val="24"/>
          <w:szCs w:val="24"/>
          <w:lang w:val="en-GB"/>
        </w:rPr>
        <w:t>expired.</w:t>
      </w:r>
    </w:p>
    <w:p w:rsidR="00EC6DD3" w:rsidRPr="004E1CAF" w:rsidRDefault="00EC6DD3" w:rsidP="00EC6DD3">
      <w:pPr>
        <w:jc w:val="both"/>
        <w:rPr>
          <w:rFonts w:ascii="Times New Roman" w:hAnsi="Times New Roman" w:cs="Times New Roman"/>
          <w:sz w:val="24"/>
          <w:szCs w:val="24"/>
          <w:lang w:val="en-GB"/>
        </w:rPr>
      </w:pPr>
      <w:r w:rsidRPr="004E1CAF">
        <w:rPr>
          <w:rFonts w:ascii="Times New Roman" w:hAnsi="Times New Roman" w:cs="Times New Roman"/>
          <w:sz w:val="24"/>
          <w:szCs w:val="24"/>
          <w:lang w:val="en-GB"/>
        </w:rPr>
        <w:t xml:space="preserve">The assessment of the </w:t>
      </w:r>
      <w:r w:rsidR="004E1CAF">
        <w:rPr>
          <w:rFonts w:ascii="Times New Roman" w:hAnsi="Times New Roman" w:cs="Times New Roman"/>
          <w:sz w:val="24"/>
          <w:szCs w:val="24"/>
          <w:lang w:val="en-GB"/>
        </w:rPr>
        <w:t xml:space="preserve">document </w:t>
      </w:r>
      <w:r w:rsidR="00736B57">
        <w:rPr>
          <w:rFonts w:ascii="Times New Roman" w:hAnsi="Times New Roman" w:cs="Times New Roman"/>
          <w:sz w:val="24"/>
          <w:szCs w:val="24"/>
          <w:lang w:val="en-GB"/>
        </w:rPr>
        <w:t>on integrity</w:t>
      </w:r>
      <w:r w:rsidRPr="004E1CAF">
        <w:rPr>
          <w:rFonts w:ascii="Times New Roman" w:hAnsi="Times New Roman" w:cs="Times New Roman"/>
          <w:sz w:val="24"/>
          <w:szCs w:val="24"/>
          <w:lang w:val="en-GB"/>
        </w:rPr>
        <w:t xml:space="preserve"> attached to the application for temporary residence is in competence of the relevant department of the </w:t>
      </w:r>
      <w:proofErr w:type="gramStart"/>
      <w:r w:rsidR="00390402">
        <w:rPr>
          <w:rFonts w:ascii="Times New Roman" w:hAnsi="Times New Roman" w:cs="Times New Roman"/>
          <w:sz w:val="24"/>
          <w:szCs w:val="24"/>
          <w:lang w:val="en-GB"/>
        </w:rPr>
        <w:t>Foreign</w:t>
      </w:r>
      <w:proofErr w:type="gramEnd"/>
      <w:r w:rsidRPr="004E1CAF">
        <w:rPr>
          <w:rFonts w:ascii="Times New Roman" w:hAnsi="Times New Roman" w:cs="Times New Roman"/>
          <w:sz w:val="24"/>
          <w:szCs w:val="24"/>
          <w:lang w:val="en-GB"/>
        </w:rPr>
        <w:t xml:space="preserve"> </w:t>
      </w:r>
      <w:r w:rsidR="00390402">
        <w:rPr>
          <w:rFonts w:ascii="Times New Roman" w:hAnsi="Times New Roman" w:cs="Times New Roman"/>
          <w:sz w:val="24"/>
          <w:szCs w:val="24"/>
          <w:lang w:val="en-GB"/>
        </w:rPr>
        <w:t>p</w:t>
      </w:r>
      <w:r w:rsidRPr="004E1CAF">
        <w:rPr>
          <w:rFonts w:ascii="Times New Roman" w:hAnsi="Times New Roman" w:cs="Times New Roman"/>
          <w:sz w:val="24"/>
          <w:szCs w:val="24"/>
          <w:lang w:val="en-GB"/>
        </w:rPr>
        <w:t xml:space="preserve">olice </w:t>
      </w:r>
      <w:r w:rsidR="00390402">
        <w:rPr>
          <w:rFonts w:ascii="Times New Roman" w:hAnsi="Times New Roman" w:cs="Times New Roman"/>
          <w:sz w:val="24"/>
          <w:szCs w:val="24"/>
          <w:lang w:val="en-GB"/>
        </w:rPr>
        <w:t xml:space="preserve">department </w:t>
      </w:r>
      <w:r w:rsidRPr="004E1CAF">
        <w:rPr>
          <w:rFonts w:ascii="Times New Roman" w:hAnsi="Times New Roman" w:cs="Times New Roman"/>
          <w:sz w:val="24"/>
          <w:szCs w:val="24"/>
          <w:lang w:val="en-GB"/>
        </w:rPr>
        <w:t xml:space="preserve">of the Police Force, as it is an independent </w:t>
      </w:r>
      <w:r w:rsidR="004E1CAF">
        <w:rPr>
          <w:rFonts w:ascii="Times New Roman" w:hAnsi="Times New Roman" w:cs="Times New Roman"/>
          <w:sz w:val="24"/>
          <w:szCs w:val="24"/>
          <w:lang w:val="en-GB"/>
        </w:rPr>
        <w:t>authority</w:t>
      </w:r>
      <w:r w:rsidRPr="004E1CAF">
        <w:rPr>
          <w:rFonts w:ascii="Times New Roman" w:hAnsi="Times New Roman" w:cs="Times New Roman"/>
          <w:sz w:val="24"/>
          <w:szCs w:val="24"/>
          <w:lang w:val="en-GB"/>
        </w:rPr>
        <w:t xml:space="preserve"> competent to act in the matter.</w:t>
      </w:r>
    </w:p>
    <w:p w:rsidR="00DE15DB" w:rsidRPr="00DE15DB" w:rsidRDefault="00DE15DB" w:rsidP="00DE15DB">
      <w:pPr>
        <w:spacing w:after="240"/>
        <w:jc w:val="both"/>
        <w:rPr>
          <w:rFonts w:ascii="Times New Roman" w:hAnsi="Times New Roman" w:cs="Times New Roman"/>
          <w:sz w:val="24"/>
          <w:szCs w:val="24"/>
          <w:lang w:val="en-GB"/>
        </w:rPr>
      </w:pPr>
      <w:r w:rsidRPr="00DE15DB">
        <w:rPr>
          <w:rFonts w:ascii="Times New Roman" w:hAnsi="Times New Roman" w:cs="Times New Roman"/>
          <w:sz w:val="24"/>
          <w:szCs w:val="24"/>
          <w:lang w:val="en-GB"/>
        </w:rPr>
        <w:t>The obligation to present a document attesting the integrity shall not apply third country nationals younger than 14 years of age.</w:t>
      </w:r>
    </w:p>
    <w:sectPr w:rsidR="00DE15DB" w:rsidRPr="00DE1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3486"/>
    <w:multiLevelType w:val="hybridMultilevel"/>
    <w:tmpl w:val="3CD65CC4"/>
    <w:lvl w:ilvl="0" w:tplc="DD024B82">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EB70E41"/>
    <w:multiLevelType w:val="hybridMultilevel"/>
    <w:tmpl w:val="ABF2DF3C"/>
    <w:lvl w:ilvl="0" w:tplc="6570D3E0">
      <w:numFmt w:val="bullet"/>
      <w:lvlText w:val="-"/>
      <w:lvlJc w:val="left"/>
      <w:pPr>
        <w:ind w:left="720" w:hanging="360"/>
      </w:pPr>
      <w:rPr>
        <w:rFonts w:ascii="Times New Roman" w:eastAsia="Times New Roman" w:hAnsi="Times New Roman" w:cs="Times New Roman" w:hint="default"/>
        <w:i/>
      </w:rPr>
    </w:lvl>
    <w:lvl w:ilvl="1" w:tplc="826E259C">
      <w:start w:val="1"/>
      <w:numFmt w:val="bullet"/>
      <w:lvlText w:val="-"/>
      <w:lvlJc w:val="left"/>
      <w:pPr>
        <w:ind w:left="1440" w:hanging="360"/>
      </w:pPr>
      <w:rPr>
        <w:rFonts w:ascii="Times New Roman" w:eastAsia="Calibri" w:hAnsi="Times New Roman" w:cs="Times New Roman" w:hint="default"/>
        <w:b/>
        <w:i w:val="0"/>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F"/>
    <w:rsid w:val="00390402"/>
    <w:rsid w:val="003B1A59"/>
    <w:rsid w:val="00455681"/>
    <w:rsid w:val="0047093F"/>
    <w:rsid w:val="004E1CAF"/>
    <w:rsid w:val="00505A3F"/>
    <w:rsid w:val="00736B57"/>
    <w:rsid w:val="007C7C10"/>
    <w:rsid w:val="009A5E19"/>
    <w:rsid w:val="00DE15DB"/>
    <w:rsid w:val="00EC6D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9972"/>
  <w15:chartTrackingRefBased/>
  <w15:docId w15:val="{0DB7426B-19AA-4ED8-A3C5-C1D3031A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E15DB"/>
    <w:pPr>
      <w:spacing w:after="0" w:line="240" w:lineRule="auto"/>
      <w:ind w:left="708"/>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278</Words>
  <Characters>1591</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Borguľová</dc:creator>
  <cp:keywords/>
  <dc:description/>
  <cp:lastModifiedBy>Mária Borguľová</cp:lastModifiedBy>
  <cp:revision>8</cp:revision>
  <dcterms:created xsi:type="dcterms:W3CDTF">2020-07-28T10:02:00Z</dcterms:created>
  <dcterms:modified xsi:type="dcterms:W3CDTF">2020-09-17T07:38:00Z</dcterms:modified>
</cp:coreProperties>
</file>