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23" w:rsidRPr="005D4D34" w:rsidRDefault="00C34423" w:rsidP="005D4D34">
      <w:pPr>
        <w:spacing w:after="120" w:line="23" w:lineRule="atLeast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  <w:t>UZNESENIA</w:t>
      </w:r>
    </w:p>
    <w:p w:rsidR="00C34423" w:rsidRPr="005D4D34" w:rsidRDefault="00C34423" w:rsidP="005D4D3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5D4D34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33</w:t>
      </w: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Štátnej komisie</w:t>
      </w:r>
    </w:p>
    <w:p w:rsidR="008F5AB5" w:rsidRPr="005D4D34" w:rsidRDefault="00C34423" w:rsidP="005D4D3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voľby a kontrolu financovania politických strán pre VII. volebné obdobie</w:t>
      </w:r>
    </w:p>
    <w:p w:rsidR="00C34423" w:rsidRPr="005D4D34" w:rsidRDefault="005D4D34" w:rsidP="005D4D34">
      <w:pPr>
        <w:pBdr>
          <w:bottom w:val="single" w:sz="6" w:space="1" w:color="auto"/>
        </w:pBd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dňa 8</w:t>
      </w:r>
      <w:r w:rsidR="00C34423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augusta</w:t>
      </w:r>
      <w:r w:rsidR="00310C01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C34423" w:rsidRPr="005D4D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</w:p>
    <w:p w:rsidR="00C34423" w:rsidRPr="005D4D34" w:rsidRDefault="00C34423" w:rsidP="005D4D34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D34" w:rsidRPr="005D4D34" w:rsidRDefault="005D4D34" w:rsidP="005D4D34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5D4D34">
        <w:rPr>
          <w:i/>
          <w:sz w:val="24"/>
          <w:szCs w:val="24"/>
        </w:rPr>
        <w:t>Uznesenie č. 33/1/1</w:t>
      </w:r>
    </w:p>
    <w:p w:rsidR="005D4D34" w:rsidRPr="001D40E9" w:rsidRDefault="005D4D34" w:rsidP="005D4D34">
      <w:pPr>
        <w:pStyle w:val="Nzov"/>
        <w:spacing w:after="120" w:line="23" w:lineRule="atLeast"/>
        <w:ind w:firstLine="284"/>
        <w:jc w:val="both"/>
        <w:rPr>
          <w:b w:val="0"/>
          <w:i/>
          <w:sz w:val="24"/>
          <w:szCs w:val="24"/>
        </w:rPr>
      </w:pPr>
      <w:r w:rsidRPr="001D40E9">
        <w:rPr>
          <w:b w:val="0"/>
          <w:i/>
          <w:sz w:val="24"/>
          <w:szCs w:val="24"/>
        </w:rPr>
        <w:t>Štátna komisia pre voľby a kontrolu financovania politických strán schvaľuje navrhovaný program rokovania.</w:t>
      </w:r>
    </w:p>
    <w:p w:rsidR="00310C01" w:rsidRPr="005D4D34" w:rsidRDefault="00310C01" w:rsidP="005D4D34">
      <w:pPr>
        <w:pStyle w:val="Zarkazkladnhotextu3"/>
        <w:spacing w:after="120" w:line="23" w:lineRule="atLeast"/>
        <w:rPr>
          <w:i/>
          <w:szCs w:val="24"/>
        </w:rPr>
      </w:pPr>
    </w:p>
    <w:p w:rsidR="005D4D34" w:rsidRPr="005D4D34" w:rsidRDefault="005D4D34" w:rsidP="005D4D34">
      <w:pPr>
        <w:pStyle w:val="Nzov"/>
        <w:tabs>
          <w:tab w:val="num" w:pos="426"/>
        </w:tabs>
        <w:spacing w:after="120" w:line="23" w:lineRule="atLeast"/>
        <w:jc w:val="both"/>
        <w:rPr>
          <w:i/>
          <w:sz w:val="24"/>
          <w:szCs w:val="24"/>
        </w:rPr>
      </w:pPr>
      <w:r w:rsidRPr="005D4D34">
        <w:rPr>
          <w:i/>
          <w:sz w:val="24"/>
          <w:szCs w:val="24"/>
        </w:rPr>
        <w:t>Uznesenie č. 33/1/2</w:t>
      </w:r>
    </w:p>
    <w:p w:rsidR="005D4D34" w:rsidRPr="001D40E9" w:rsidRDefault="005D4D34" w:rsidP="005D4D34">
      <w:pPr>
        <w:pStyle w:val="Zarkazkladnhotextu3"/>
        <w:spacing w:after="120" w:line="23" w:lineRule="atLeast"/>
        <w:rPr>
          <w:i/>
          <w:szCs w:val="24"/>
        </w:rPr>
      </w:pPr>
      <w:r w:rsidRPr="001D40E9">
        <w:rPr>
          <w:i/>
          <w:szCs w:val="24"/>
        </w:rPr>
        <w:t>Štátna komisia pre voľby a kontrolu financovania politických strán schvaľuje návrh zápisnice z jej tridsiateho druhého zasadnutia.</w:t>
      </w:r>
    </w:p>
    <w:p w:rsidR="00310C01" w:rsidRPr="005D4D34" w:rsidRDefault="00310C01" w:rsidP="005D4D34">
      <w:pPr>
        <w:pStyle w:val="Zarkazkladnhotextu3"/>
        <w:spacing w:after="120" w:line="23" w:lineRule="atLeast"/>
        <w:rPr>
          <w:i/>
          <w:szCs w:val="24"/>
        </w:rPr>
      </w:pPr>
    </w:p>
    <w:p w:rsidR="005D4D34" w:rsidRPr="005D4D34" w:rsidRDefault="005D4D34" w:rsidP="005D4D34">
      <w:pPr>
        <w:spacing w:after="12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D34">
        <w:rPr>
          <w:rFonts w:ascii="Times New Roman" w:hAnsi="Times New Roman" w:cs="Times New Roman"/>
          <w:b/>
          <w:i/>
          <w:sz w:val="24"/>
          <w:szCs w:val="24"/>
        </w:rPr>
        <w:t>Uznesenie č. 33/2/1/1</w:t>
      </w:r>
    </w:p>
    <w:p w:rsidR="005D4D34" w:rsidRPr="001D40E9" w:rsidRDefault="005D4D34" w:rsidP="005D4D34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0E9">
        <w:rPr>
          <w:rFonts w:ascii="Times New Roman" w:hAnsi="Times New Roman" w:cs="Times New Roman"/>
          <w:i/>
          <w:sz w:val="24"/>
          <w:szCs w:val="24"/>
        </w:rPr>
        <w:t xml:space="preserve">     Štátna komisia pre voľby a kontrolu financovania politických strán berie na vedomie informáciu predsedu Štátnej komisie pre voľby a kontrolu financovania politických strán o stretnutí s predsedom Štatistického úradu Slovenskej republiky, ktoré sa uskutočnilo </w:t>
      </w:r>
      <w:r w:rsidR="001D40E9">
        <w:rPr>
          <w:rFonts w:ascii="Times New Roman" w:hAnsi="Times New Roman" w:cs="Times New Roman"/>
          <w:i/>
          <w:sz w:val="24"/>
          <w:szCs w:val="24"/>
        </w:rPr>
        <w:br/>
      </w:r>
      <w:r w:rsidRPr="001D40E9">
        <w:rPr>
          <w:rFonts w:ascii="Times New Roman" w:hAnsi="Times New Roman" w:cs="Times New Roman"/>
          <w:i/>
          <w:sz w:val="24"/>
          <w:szCs w:val="24"/>
        </w:rPr>
        <w:t>dňa 07.08.2018.</w:t>
      </w:r>
    </w:p>
    <w:p w:rsidR="00310C01" w:rsidRPr="005D4D34" w:rsidRDefault="00310C01" w:rsidP="005D4D34">
      <w:pPr>
        <w:pStyle w:val="Zarkazkladnhotextu3"/>
        <w:spacing w:after="120" w:line="23" w:lineRule="atLeast"/>
        <w:ind w:firstLine="0"/>
        <w:rPr>
          <w:b/>
          <w:i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/2</w:t>
      </w:r>
      <w:r w:rsidRPr="00F84B21">
        <w:rPr>
          <w:i/>
          <w:sz w:val="24"/>
          <w:szCs w:val="24"/>
        </w:rPr>
        <w:t>/1</w:t>
      </w:r>
      <w:r>
        <w:rPr>
          <w:i/>
          <w:sz w:val="24"/>
          <w:szCs w:val="24"/>
        </w:rPr>
        <w:t>/2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Na základe ustanovenia § 30 uvedeného vo všeobecnej časti zákona č. 180/2014 Z. z.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o podmienkach výkonu volebného práva a o zmene a doplnení niektorých zákonov v znení neskorších predpisov v spojení s § 187 ods. 1 uvedeného v osobitnej časti tohto zákona, môže miestna volebná komisia vyhotoviť zápisnicu o výsledku volieb vo volebnom obvode vo voľbách do orgánov samosprávy obcí aj v elektronickej forme určenej Štatistickým úradom Slovenskej republiky. Po vyhotovení zápisnice v elektronickej forme podpisuje dva rovnopisy vytlačenej zápisnice predseda a ostatní členovia </w:t>
      </w:r>
      <w:r w:rsidR="00A67AB3">
        <w:rPr>
          <w:b w:val="0"/>
          <w:i/>
          <w:sz w:val="24"/>
          <w:szCs w:val="24"/>
        </w:rPr>
        <w:t>miestnej/mestskej</w:t>
      </w:r>
      <w:r w:rsidRPr="006331E0">
        <w:rPr>
          <w:b w:val="0"/>
          <w:i/>
          <w:sz w:val="24"/>
          <w:szCs w:val="24"/>
        </w:rPr>
        <w:t xml:space="preserve"> volebnej komisie. Následne elektronicky vyhotovenú zápisnicu zašle a jeden rovnopis vytlačenej a podpísanej zápisnice doručí príslušnej volebnej komisii.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bookmarkStart w:id="0" w:name="_GoBack"/>
      <w:bookmarkEnd w:id="0"/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/2/2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berie na vedomie informáciu vedúcej Úradu štátnej komisie Mgr. JUDr. Michaely Ružičkovej o doručení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>a vybavení žiadosti pána J</w:t>
      </w:r>
      <w:r w:rsidR="00AB1BD3">
        <w:rPr>
          <w:b w:val="0"/>
          <w:i/>
          <w:sz w:val="24"/>
          <w:szCs w:val="24"/>
        </w:rPr>
        <w:t>.</w:t>
      </w:r>
      <w:r w:rsidRPr="006331E0">
        <w:rPr>
          <w:b w:val="0"/>
          <w:i/>
          <w:sz w:val="24"/>
          <w:szCs w:val="24"/>
        </w:rPr>
        <w:t xml:space="preserve"> Č</w:t>
      </w:r>
      <w:r w:rsidR="00AB1BD3">
        <w:rPr>
          <w:b w:val="0"/>
          <w:i/>
          <w:sz w:val="24"/>
          <w:szCs w:val="24"/>
        </w:rPr>
        <w:t>.</w:t>
      </w:r>
      <w:r w:rsidRPr="006331E0">
        <w:rPr>
          <w:b w:val="0"/>
          <w:i/>
          <w:sz w:val="24"/>
          <w:szCs w:val="24"/>
        </w:rPr>
        <w:t xml:space="preserve"> o poskytnutie informácie podľa zákona č. 211/2000 Z. z. o slobodnom prístupe k informáciám a o zmene a doplnení niektorých zákonov v znení neskorších predpisov.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/2/3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berie na vedomie záznamy zo svojich hlasovaní per </w:t>
      </w:r>
      <w:proofErr w:type="spellStart"/>
      <w:r w:rsidRPr="006331E0">
        <w:rPr>
          <w:b w:val="0"/>
          <w:i/>
          <w:sz w:val="24"/>
          <w:szCs w:val="24"/>
        </w:rPr>
        <w:t>rollam</w:t>
      </w:r>
      <w:proofErr w:type="spellEnd"/>
      <w:r w:rsidRPr="006331E0">
        <w:rPr>
          <w:b w:val="0"/>
          <w:i/>
          <w:sz w:val="24"/>
          <w:szCs w:val="24"/>
        </w:rPr>
        <w:t xml:space="preserve"> o žiadostiach fyzických osôb pani Adriany Pajdlhauserovej a Ing. Lukáša </w:t>
      </w:r>
      <w:proofErr w:type="spellStart"/>
      <w:r w:rsidRPr="006331E0">
        <w:rPr>
          <w:b w:val="0"/>
          <w:i/>
          <w:sz w:val="24"/>
          <w:szCs w:val="24"/>
        </w:rPr>
        <w:t>Hotáryho</w:t>
      </w:r>
      <w:proofErr w:type="spellEnd"/>
      <w:r w:rsidRPr="006331E0">
        <w:rPr>
          <w:b w:val="0"/>
          <w:i/>
          <w:sz w:val="24"/>
          <w:szCs w:val="24"/>
        </w:rPr>
        <w:t xml:space="preserve"> o zaevidovanie ako tretia strana na účely vedenia volebnej kampane pre voľby do orgánov samosprávy obcí v roku 2018 podľa § 8 zákona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lastRenderedPageBreak/>
        <w:t>č. 181/2014 Z. z. o volebnej kampani a o zmene a doplnení zákona č. 85/2005 Z. z. o politických stranách a politických hnutiach v znení neskorších predpisov.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/2/4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berie na vedomie informáciu o </w:t>
      </w:r>
      <w:proofErr w:type="spellStart"/>
      <w:r w:rsidRPr="006331E0">
        <w:rPr>
          <w:b w:val="0"/>
          <w:i/>
          <w:sz w:val="24"/>
          <w:szCs w:val="24"/>
        </w:rPr>
        <w:t>späťvzatí</w:t>
      </w:r>
      <w:proofErr w:type="spellEnd"/>
      <w:r w:rsidRPr="006331E0">
        <w:rPr>
          <w:b w:val="0"/>
          <w:i/>
          <w:sz w:val="24"/>
          <w:szCs w:val="24"/>
        </w:rPr>
        <w:t xml:space="preserve"> žiadosti obchodnej spoločnosti A 24, s. r. o. o zaevidovanie ako tretia strana na účely vedenia volebnej kampane pre voľby do orgánov samosprávy obcí v roku 2018.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/2/5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berie na vedomie rozsudok Najvyššieho súdu Slovenskej republiky </w:t>
      </w:r>
      <w:proofErr w:type="spellStart"/>
      <w:r w:rsidRPr="006331E0">
        <w:rPr>
          <w:b w:val="0"/>
          <w:i/>
          <w:sz w:val="24"/>
          <w:szCs w:val="24"/>
        </w:rPr>
        <w:t>sp</w:t>
      </w:r>
      <w:proofErr w:type="spellEnd"/>
      <w:r w:rsidRPr="006331E0">
        <w:rPr>
          <w:b w:val="0"/>
          <w:i/>
          <w:sz w:val="24"/>
          <w:szCs w:val="24"/>
        </w:rPr>
        <w:t xml:space="preserve">. zn.: 4Asan/11/2017 zo dňa 12.06.2018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vo veci </w:t>
      </w:r>
      <w:proofErr w:type="spellStart"/>
      <w:r w:rsidRPr="006331E0">
        <w:rPr>
          <w:b w:val="0"/>
          <w:i/>
          <w:sz w:val="24"/>
          <w:szCs w:val="24"/>
        </w:rPr>
        <w:t>kasačnej</w:t>
      </w:r>
      <w:proofErr w:type="spellEnd"/>
      <w:r w:rsidRPr="006331E0">
        <w:rPr>
          <w:b w:val="0"/>
          <w:i/>
          <w:sz w:val="24"/>
          <w:szCs w:val="24"/>
        </w:rPr>
        <w:t xml:space="preserve"> sťažnosti politickej strany STRANA MODERNÉHO SLOVENSKA – SMS.</w:t>
      </w:r>
    </w:p>
    <w:p w:rsidR="005D4D34" w:rsidRPr="006331E0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t>Uznesenie č. 33/2/6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berie na vedomie uznesenie Krajského súdu v Bratislave </w:t>
      </w:r>
      <w:r w:rsidR="00DE451F">
        <w:rPr>
          <w:b w:val="0"/>
          <w:i/>
          <w:sz w:val="24"/>
          <w:szCs w:val="24"/>
        </w:rPr>
        <w:br/>
      </w:r>
      <w:proofErr w:type="spellStart"/>
      <w:r w:rsidRPr="006331E0">
        <w:rPr>
          <w:b w:val="0"/>
          <w:i/>
          <w:sz w:val="24"/>
          <w:szCs w:val="24"/>
        </w:rPr>
        <w:t>sp</w:t>
      </w:r>
      <w:proofErr w:type="spellEnd"/>
      <w:r w:rsidRPr="006331E0">
        <w:rPr>
          <w:b w:val="0"/>
          <w:i/>
          <w:sz w:val="24"/>
          <w:szCs w:val="24"/>
        </w:rPr>
        <w:t>. zn.: 6S/246/2016-213 zo dňa 19.07.2018 o priznaní trov právneho zastúpenia a trov konania vo veci správnej žaloby politickej strany Slovenská ľudová strana Andreja Hlinku.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</w:t>
      </w:r>
      <w:r>
        <w:rPr>
          <w:i/>
          <w:sz w:val="24"/>
          <w:szCs w:val="24"/>
        </w:rPr>
        <w:t>/3/1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Štátna komisia pre voľby a kontrolu financovania politických strán eviduje obchodnú spoločnosť </w:t>
      </w:r>
      <w:proofErr w:type="spellStart"/>
      <w:r w:rsidRPr="006331E0">
        <w:rPr>
          <w:b w:val="0"/>
          <w:i/>
          <w:sz w:val="24"/>
          <w:szCs w:val="24"/>
        </w:rPr>
        <w:t>Mediachain</w:t>
      </w:r>
      <w:proofErr w:type="spellEnd"/>
      <w:r w:rsidRPr="006331E0">
        <w:rPr>
          <w:b w:val="0"/>
          <w:i/>
          <w:sz w:val="24"/>
          <w:szCs w:val="24"/>
        </w:rPr>
        <w:t xml:space="preserve"> s.r.o., ako tretiu stranu podľa § 8 zákona č. 181/2014 Z. z. o volebnej kampani a o zmene a doplnení zákona č. 85/2005 Z. z. o politických stranách a politických hnutiach v znení neskorších predpisov pre voľby do orgánov samosprávy obcí v roku 2018.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t>Uznesenie č. 33/4/1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 kontrolu financovania politických strán začína podľa § 31 ods. 5 zákona č. 85/2005 Z. z. o politických stranách a politických hnutiach v znení neskorších predpisov voči politickej strane Demokrati Slovenska správne konanie za prijatie daru v rozpore s § 24 ods. 1 písm. d) zákona č. 85/2005 Z. z. o politických stranách a politických hnutiach v znení neskorších predpisov a určuje lehotu na vyjadrenie k oznámeniu o začatí konania na 10 kalendárnych dní od jeho doručenia.</w:t>
      </w:r>
    </w:p>
    <w:p w:rsidR="00726FF3" w:rsidRPr="005D4D34" w:rsidRDefault="00726FF3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t>Uznesenie č. 33/4/2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v správnom konaní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č. SVS-OVR2-2018/015594, vedenom voči politickej strane NOVÝ PARLAMENT podľa § 31 ods. 3 zákona č. 85/2005 Z. z. o politických stranách a politických hnutiach v znení neskorších predpisov za neodstránenie nedostatkov vo výročnej správe za rok 2017, ukladá Úradu štátnej komisie zaslať politickej strane NOVÝ PARLAMENT upovedomenie o práve vyjadriť sa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pred vydaním rozhodnutia k jeho podkladu i k spôsobu jeho zistenia, prípadne navrhnúť jeho doplnenie podľa § 33 ods. 2 zákona č. 71/1967 Zb. o správnom konaní (správny poriadok)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v znení neskorších predpisov a určuje lehotu na vyjadrenie na 10 kalendárnych dní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od </w:t>
      </w:r>
      <w:r w:rsidR="00DE451F">
        <w:rPr>
          <w:b w:val="0"/>
          <w:i/>
          <w:sz w:val="24"/>
          <w:szCs w:val="24"/>
        </w:rPr>
        <w:t xml:space="preserve">jeho </w:t>
      </w:r>
      <w:r w:rsidRPr="006331E0">
        <w:rPr>
          <w:b w:val="0"/>
          <w:i/>
          <w:sz w:val="24"/>
          <w:szCs w:val="24"/>
        </w:rPr>
        <w:t>doručenia.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lastRenderedPageBreak/>
        <w:t xml:space="preserve">Uznesenie č. 33/4/3 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 kontrolu financovania politických strán v súlade so svojím uznesením č. 1/4/1 zo dňa 25.05.2016 zastavuje podľa § 30 ods. 1 písm. j) zákona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č. 71/1967 Zb. o správnom konaní (správny poriadok) v znení neskorších predpisov konanie o uložení pokuty č. SVS-OVR2-2018/007071, vedené podľa § 19 ods. 5 písm. a) zákona </w:t>
      </w:r>
      <w:r w:rsidR="00DE451F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č. 181/2014 Z. z. o volebnej kampani a o zmene a doplnení zákona č. 85/2005 Z. z. o politických stranách a politických hnutiach v znení neskorších predpisov voči kandidátovi na poslanca zastupiteľstva Nitrianskeho samosprávneho kraja, </w:t>
      </w:r>
      <w:r>
        <w:rPr>
          <w:b w:val="0"/>
          <w:i/>
          <w:sz w:val="24"/>
          <w:szCs w:val="24"/>
        </w:rPr>
        <w:t>pánovi O. K.</w:t>
      </w:r>
      <w:r w:rsidRPr="006331E0">
        <w:rPr>
          <w:b w:val="0"/>
          <w:i/>
          <w:sz w:val="24"/>
          <w:szCs w:val="24"/>
        </w:rPr>
        <w:t xml:space="preserve"> za vedenie volebnej kampane po čase ustanovenom v § 2 ods. 2 uvedeného zákona. </w:t>
      </w:r>
    </w:p>
    <w:p w:rsidR="005D4D34" w:rsidRPr="006331E0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t>Uznesenie č. 33/4/4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v konaní o uložení </w:t>
      </w:r>
      <w:r w:rsidRPr="00825317">
        <w:rPr>
          <w:b w:val="0"/>
          <w:i/>
          <w:sz w:val="24"/>
          <w:szCs w:val="24"/>
        </w:rPr>
        <w:t>pokuty č. SVS-OVR2-2018/001563 podľa § 31 ods. 3 zákona č. 85/2005 Z. z. o politických stranách a politických hnutiach v znení neskorších predpisov ukladá politickej strane Slovenská ľudová</w:t>
      </w:r>
      <w:r w:rsidRPr="006331E0">
        <w:rPr>
          <w:b w:val="0"/>
          <w:i/>
          <w:sz w:val="24"/>
          <w:szCs w:val="24"/>
        </w:rPr>
        <w:t xml:space="preserve"> strana Andreja Hlinku pokutu vo výške 200 eur za neodstránenie nedostatkov vo výročnej správe za rok 2015 v určenej lehote, t. j. do 30.06.2016.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i/>
          <w:sz w:val="24"/>
          <w:szCs w:val="24"/>
        </w:rPr>
        <w:t>Uznesenie č. 33/5/1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 kontrolu financovania politických strán schvaľuje návrh informácie Štátnej komisie pre voľby a kontrolu financovania politických strán o výročných správach politických strán a politických hnutí za rok 2017 pre Národnú radu Slovenskej republiky.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33/</w:t>
      </w:r>
      <w:r>
        <w:rPr>
          <w:i/>
          <w:sz w:val="24"/>
          <w:szCs w:val="24"/>
        </w:rPr>
        <w:t>6</w:t>
      </w:r>
      <w:r w:rsidRPr="00F84B21">
        <w:rPr>
          <w:i/>
          <w:sz w:val="24"/>
          <w:szCs w:val="24"/>
        </w:rPr>
        <w:t xml:space="preserve">/1 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ako odvolací správny orgán podľa § 19 ods. 15 zákona č. 181/2014 Z. z. o volebnej kampani a o zmene a doplnení zákona č. 85/2005 Z. z. o politických stranách a politických hnutiach v znení neskorších predpisov, v odvolacom konaní č. SVS-OVR2-2018/024045 prerokovala odvolanie </w:t>
      </w:r>
      <w:r>
        <w:rPr>
          <w:b w:val="0"/>
          <w:i/>
          <w:sz w:val="24"/>
          <w:szCs w:val="24"/>
        </w:rPr>
        <w:t>pána J. Š.</w:t>
      </w:r>
      <w:r w:rsidRPr="006331E0">
        <w:rPr>
          <w:b w:val="0"/>
          <w:i/>
          <w:sz w:val="24"/>
          <w:szCs w:val="24"/>
        </w:rPr>
        <w:t xml:space="preserve"> proti rozhodnutiu Ministerstva vnútra Slovenskej republiky č. SVS-OVR1-2018/013996-002 </w:t>
      </w:r>
      <w:r w:rsidR="00E607CB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zo dňa 13.06.2018 o uložení pokuty za správny delikt uvedený v § 19 ods. 6 písm. c) zákona </w:t>
      </w:r>
      <w:r w:rsidR="00E607CB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>č. 181/2014 Z. z. o volebnej kampani a o zmene a doplnení zákona č. 85/2005 Z. z. o politických stranách a politických hnutiach v znení neskorších predpisov, preskúmala napadnuté rozhodnutie v celom rozsahu, toto rozhodnutie zrušuje a vec vracia podľa § 59 ods. 3 zákona č. 71/1967 Zb. o správnom konaní (správny poriadok) v znení neskorších predpisov Ministerstvu vnútra Slovenskej republiky na nové prejedanie a rozhodnutie.</w:t>
      </w:r>
    </w:p>
    <w:p w:rsidR="00310C01" w:rsidRPr="006331E0" w:rsidRDefault="00310C01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 č. 33/</w:t>
      </w:r>
      <w:r>
        <w:rPr>
          <w:i/>
          <w:sz w:val="24"/>
          <w:szCs w:val="24"/>
        </w:rPr>
        <w:t>6</w:t>
      </w:r>
      <w:r w:rsidRPr="00F84B21">
        <w:rPr>
          <w:i/>
          <w:sz w:val="24"/>
          <w:szCs w:val="24"/>
        </w:rPr>
        <w:t>/2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ako odvolací správny orgán podľa § 19 ods. 15 zákona č. 181/2014 Z. z. o volebnej kampani a o zmene  a doplnení zákona č. 85/2005 Z. z. o politických stranách a politických hnutiach v znení neskorších predpisov, v odvolacom konaní č. SVS-OVR2-2018/023852 prerokovala odvolanie</w:t>
      </w:r>
      <w:r>
        <w:rPr>
          <w:b w:val="0"/>
          <w:i/>
          <w:sz w:val="24"/>
          <w:szCs w:val="24"/>
        </w:rPr>
        <w:t xml:space="preserve"> pána M. J.</w:t>
      </w:r>
      <w:r w:rsidRPr="006331E0">
        <w:rPr>
          <w:b w:val="0"/>
          <w:i/>
          <w:sz w:val="24"/>
          <w:szCs w:val="24"/>
        </w:rPr>
        <w:t xml:space="preserve"> proti rozhodnutiu Ministerstva vnútra Slovenskej republiky č. SVS-OVR1-2018/13172-002 </w:t>
      </w:r>
      <w:r w:rsidR="00E607CB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zo dňa 19.06.2018 o uložení pokuty za správny delikt uvedený v § 19 ods. 6 písm. b) zákona </w:t>
      </w:r>
      <w:r w:rsidR="00E607CB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č. 181/2014 Z. z. o volebnej kampani a o zmene a doplnení zákona č. 85/2005 Z. z. o politických stranách a politických hnutiach v znení neskorších predpisov, preskúmala </w:t>
      </w:r>
      <w:r w:rsidRPr="006331E0">
        <w:rPr>
          <w:b w:val="0"/>
          <w:i/>
          <w:sz w:val="24"/>
          <w:szCs w:val="24"/>
        </w:rPr>
        <w:lastRenderedPageBreak/>
        <w:t>napadnuté rozhodnutie v celom rozsahu, toto rozhodnutie zrušuje a vec vracia podľa § 59 ods. 3 zákona č. 71/1967 Zb. o správnom konaní (správny poriadok) v znení neskorších predpisov Ministerstvu vnútra Slovenskej republiky na nové prejedanie a rozhodnutie.</w:t>
      </w:r>
    </w:p>
    <w:p w:rsidR="00EF4709" w:rsidRPr="005D4D34" w:rsidRDefault="00EF4709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>Uznesenie</w:t>
      </w:r>
      <w:r>
        <w:rPr>
          <w:i/>
          <w:sz w:val="24"/>
          <w:szCs w:val="24"/>
        </w:rPr>
        <w:t xml:space="preserve"> č. 33/7</w:t>
      </w:r>
      <w:r w:rsidRPr="00F84B21">
        <w:rPr>
          <w:i/>
          <w:sz w:val="24"/>
          <w:szCs w:val="24"/>
        </w:rPr>
        <w:t>/1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sa oboznámila </w:t>
      </w:r>
      <w:r w:rsidR="00E607CB">
        <w:rPr>
          <w:b w:val="0"/>
          <w:i/>
          <w:sz w:val="24"/>
          <w:szCs w:val="24"/>
        </w:rPr>
        <w:br/>
      </w:r>
      <w:r w:rsidRPr="006331E0">
        <w:rPr>
          <w:b w:val="0"/>
          <w:i/>
          <w:sz w:val="24"/>
          <w:szCs w:val="24"/>
        </w:rPr>
        <w:t xml:space="preserve">s podnetom pána </w:t>
      </w:r>
      <w:r>
        <w:rPr>
          <w:b w:val="0"/>
          <w:i/>
          <w:sz w:val="24"/>
          <w:szCs w:val="24"/>
        </w:rPr>
        <w:t>D. D.</w:t>
      </w:r>
      <w:r w:rsidRPr="006331E0">
        <w:rPr>
          <w:b w:val="0"/>
          <w:i/>
          <w:sz w:val="24"/>
          <w:szCs w:val="24"/>
        </w:rPr>
        <w:t xml:space="preserve"> a postupuje ho Ministerstvu vnútra Slovenskej republiky ako príslušnému správnemu orgánu. </w:t>
      </w:r>
    </w:p>
    <w:p w:rsidR="005D4D34" w:rsidRPr="005D4D34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Uznesenie č. 33/7</w:t>
      </w:r>
      <w:r w:rsidRPr="00F84B21">
        <w:rPr>
          <w:i/>
          <w:sz w:val="24"/>
          <w:szCs w:val="24"/>
        </w:rPr>
        <w:t>/2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sa oboznámila s otázkou pani </w:t>
      </w:r>
      <w:r>
        <w:rPr>
          <w:b w:val="0"/>
          <w:i/>
          <w:sz w:val="24"/>
          <w:szCs w:val="24"/>
        </w:rPr>
        <w:t>D. D.</w:t>
      </w:r>
      <w:r w:rsidRPr="006331E0">
        <w:rPr>
          <w:b w:val="0"/>
          <w:i/>
          <w:sz w:val="24"/>
          <w:szCs w:val="24"/>
        </w:rPr>
        <w:t>, týkajúcej sa výkladu zákona č. 180/2014 Z. z. o podmienkach výkonu volebného práva a o zmene a doplnení niektorých zákonov a postupuje ho Ministerstvu vnútra Slovenskej republiky ako gestorovi uvedeného zákona.</w:t>
      </w:r>
    </w:p>
    <w:p w:rsidR="005D4D34" w:rsidRPr="005D4D34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 w:rsidRPr="00F84B21">
        <w:rPr>
          <w:i/>
          <w:sz w:val="24"/>
          <w:szCs w:val="24"/>
        </w:rPr>
        <w:t xml:space="preserve">Uznesenie č. </w:t>
      </w:r>
      <w:r>
        <w:rPr>
          <w:i/>
          <w:sz w:val="24"/>
          <w:szCs w:val="24"/>
        </w:rPr>
        <w:t>33/7</w:t>
      </w:r>
      <w:r w:rsidRPr="00F84B21">
        <w:rPr>
          <w:i/>
          <w:sz w:val="24"/>
          <w:szCs w:val="24"/>
        </w:rPr>
        <w:t>/3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postupuje oznámenie politickej strany ŠANCA Ministerstvu vnútra Slovenskej republiky ako príslušnému správnemu orgánu.</w:t>
      </w:r>
    </w:p>
    <w:p w:rsidR="005D4D34" w:rsidRPr="005D4D34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Uznesenie č. 33/7/4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sa oboznámila s otázkou </w:t>
      </w:r>
      <w:r>
        <w:rPr>
          <w:b w:val="0"/>
          <w:i/>
          <w:sz w:val="24"/>
          <w:szCs w:val="24"/>
        </w:rPr>
        <w:t>pána J. S.</w:t>
      </w:r>
      <w:r w:rsidRPr="006331E0">
        <w:rPr>
          <w:b w:val="0"/>
          <w:i/>
          <w:sz w:val="24"/>
          <w:szCs w:val="24"/>
        </w:rPr>
        <w:t>, týkajúcej sa výkladu zákona č. 180/2014 Z. z. o podmienkach výkonu volebného práva a o zmene a doplnení niektorých zákonov a postupuje ho Ministerstvu vnútra Slovenskej republiky ako gestorovi uvedeného zákona.</w:t>
      </w:r>
    </w:p>
    <w:p w:rsidR="005D4D34" w:rsidRPr="005D4D34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Uznesenie č. 33/7/5</w:t>
      </w:r>
    </w:p>
    <w:p w:rsidR="006331E0" w:rsidRPr="006331E0" w:rsidRDefault="006331E0" w:rsidP="006331E0">
      <w:pPr>
        <w:pStyle w:val="Nzov"/>
        <w:spacing w:after="120" w:line="23" w:lineRule="atLeast"/>
        <w:jc w:val="both"/>
        <w:rPr>
          <w:b w:val="0"/>
          <w:i/>
          <w:sz w:val="24"/>
          <w:szCs w:val="24"/>
        </w:rPr>
      </w:pPr>
      <w:r w:rsidRPr="006331E0">
        <w:rPr>
          <w:b w:val="0"/>
          <w:i/>
          <w:sz w:val="24"/>
          <w:szCs w:val="24"/>
        </w:rPr>
        <w:t xml:space="preserve">     Štátna komisia pre voľby a kontrolu financovania politických strán sa oboznámila s otázkou </w:t>
      </w:r>
      <w:r>
        <w:rPr>
          <w:b w:val="0"/>
          <w:i/>
          <w:sz w:val="24"/>
          <w:szCs w:val="24"/>
        </w:rPr>
        <w:t>pána T. K.</w:t>
      </w:r>
      <w:r w:rsidRPr="006331E0">
        <w:rPr>
          <w:b w:val="0"/>
          <w:i/>
          <w:sz w:val="24"/>
          <w:szCs w:val="24"/>
        </w:rPr>
        <w:t xml:space="preserve"> a konštatuje, že ohlasovňami pobytu sú mestské časti hlavného mesta Slovenskej republiky Bratislava, ktoré teda disponujú požadovanými informáciami. Preto Štátna komisia pre voľby a kontrolu financovania politických strán postupuje žiadosť mestským častiam hlavného mesta Slovenskej republiky Bratislavy.</w:t>
      </w:r>
    </w:p>
    <w:p w:rsidR="005D4D34" w:rsidRPr="006331E0" w:rsidRDefault="005D4D34" w:rsidP="006331E0">
      <w:pPr>
        <w:pStyle w:val="Nzov"/>
        <w:spacing w:after="120" w:line="23" w:lineRule="atLeast"/>
        <w:jc w:val="both"/>
        <w:rPr>
          <w:i/>
          <w:sz w:val="24"/>
          <w:szCs w:val="24"/>
        </w:rPr>
      </w:pPr>
    </w:p>
    <w:sectPr w:rsidR="005D4D34" w:rsidRPr="0063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2F1"/>
    <w:multiLevelType w:val="hybridMultilevel"/>
    <w:tmpl w:val="ABF20D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71CDF"/>
    <w:multiLevelType w:val="hybridMultilevel"/>
    <w:tmpl w:val="E0629550"/>
    <w:lvl w:ilvl="0" w:tplc="479A442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A4"/>
    <w:rsid w:val="0004381A"/>
    <w:rsid w:val="000734BB"/>
    <w:rsid w:val="00111EF2"/>
    <w:rsid w:val="001957E8"/>
    <w:rsid w:val="001D40E9"/>
    <w:rsid w:val="00305A58"/>
    <w:rsid w:val="00310C01"/>
    <w:rsid w:val="00374DF3"/>
    <w:rsid w:val="003F0496"/>
    <w:rsid w:val="004A7750"/>
    <w:rsid w:val="005C6D97"/>
    <w:rsid w:val="005D4D34"/>
    <w:rsid w:val="006331E0"/>
    <w:rsid w:val="006B069A"/>
    <w:rsid w:val="006C7AC2"/>
    <w:rsid w:val="00726FF3"/>
    <w:rsid w:val="007B2363"/>
    <w:rsid w:val="00825317"/>
    <w:rsid w:val="008D3B84"/>
    <w:rsid w:val="008F5AB5"/>
    <w:rsid w:val="00904B08"/>
    <w:rsid w:val="0092036C"/>
    <w:rsid w:val="00932819"/>
    <w:rsid w:val="009B1A28"/>
    <w:rsid w:val="00A27AFF"/>
    <w:rsid w:val="00A30010"/>
    <w:rsid w:val="00A56287"/>
    <w:rsid w:val="00A67AB3"/>
    <w:rsid w:val="00AB1BD3"/>
    <w:rsid w:val="00B700C4"/>
    <w:rsid w:val="00BB7C21"/>
    <w:rsid w:val="00BF39EB"/>
    <w:rsid w:val="00C34423"/>
    <w:rsid w:val="00CE2193"/>
    <w:rsid w:val="00D0638A"/>
    <w:rsid w:val="00D23946"/>
    <w:rsid w:val="00D56A60"/>
    <w:rsid w:val="00DE0C8C"/>
    <w:rsid w:val="00DE451F"/>
    <w:rsid w:val="00E607CB"/>
    <w:rsid w:val="00EA3BA4"/>
    <w:rsid w:val="00EF4709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E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74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Danica Sailerová</cp:lastModifiedBy>
  <cp:revision>19</cp:revision>
  <cp:lastPrinted>2018-08-09T05:29:00Z</cp:lastPrinted>
  <dcterms:created xsi:type="dcterms:W3CDTF">2018-07-11T13:21:00Z</dcterms:created>
  <dcterms:modified xsi:type="dcterms:W3CDTF">2018-08-21T10:35:00Z</dcterms:modified>
</cp:coreProperties>
</file>