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1A" w:rsidRPr="00F2001A" w:rsidRDefault="00F2001A" w:rsidP="00F2001A">
      <w:pPr>
        <w:contextualSpacing/>
        <w:rPr>
          <w:rFonts w:eastAsia="Times New Roman" w:cs="Times New Roman"/>
          <w:b/>
          <w:sz w:val="28"/>
          <w:szCs w:val="28"/>
          <w:lang w:eastAsia="sk-SK"/>
        </w:rPr>
      </w:pPr>
      <w:r w:rsidRPr="00F2001A">
        <w:rPr>
          <w:rFonts w:eastAsia="Times New Roman" w:cs="Times New Roman"/>
          <w:b/>
          <w:sz w:val="28"/>
          <w:szCs w:val="28"/>
          <w:lang w:eastAsia="sk-SK"/>
        </w:rPr>
        <w:t>Závery a</w:t>
      </w:r>
      <w:r w:rsidR="00131EC8">
        <w:rPr>
          <w:rFonts w:eastAsia="Times New Roman" w:cs="Times New Roman"/>
          <w:b/>
          <w:sz w:val="28"/>
          <w:szCs w:val="28"/>
          <w:lang w:eastAsia="sk-SK"/>
        </w:rPr>
        <w:t> </w:t>
      </w:r>
      <w:r w:rsidRPr="00F2001A">
        <w:rPr>
          <w:rFonts w:eastAsia="Times New Roman" w:cs="Times New Roman"/>
          <w:b/>
          <w:sz w:val="28"/>
          <w:szCs w:val="28"/>
          <w:lang w:eastAsia="sk-SK"/>
        </w:rPr>
        <w:t>odporúčania</w:t>
      </w:r>
      <w:r w:rsidR="00131EC8">
        <w:rPr>
          <w:rFonts w:eastAsia="Times New Roman" w:cs="Times New Roman"/>
          <w:b/>
          <w:sz w:val="28"/>
          <w:szCs w:val="28"/>
          <w:lang w:eastAsia="sk-SK"/>
        </w:rPr>
        <w:t xml:space="preserve"> </w:t>
      </w:r>
      <w:r w:rsidR="00131EC8" w:rsidRPr="00131EC8">
        <w:rPr>
          <w:rFonts w:eastAsia="Times New Roman" w:cs="Times New Roman"/>
          <w:sz w:val="28"/>
          <w:szCs w:val="28"/>
          <w:lang w:eastAsia="sk-SK"/>
        </w:rPr>
        <w:t>(ako súčasť dokumentu ,,Analýza územia z hľadiska možných mimoriadnych udalostí“)</w:t>
      </w:r>
      <w:bookmarkStart w:id="0" w:name="_GoBack"/>
      <w:bookmarkEnd w:id="0"/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 w:val="28"/>
          <w:szCs w:val="28"/>
          <w:lang w:eastAsia="sk-SK"/>
        </w:rPr>
      </w:pPr>
    </w:p>
    <w:p w:rsidR="00F2001A" w:rsidRPr="00F2001A" w:rsidRDefault="00F2001A" w:rsidP="00F2001A">
      <w:pPr>
        <w:jc w:val="both"/>
        <w:rPr>
          <w:rFonts w:eastAsia="Times New Roman" w:cs="Times New Roman"/>
          <w:szCs w:val="24"/>
          <w:lang w:eastAsia="sk-SK"/>
        </w:rPr>
      </w:pPr>
      <w:bookmarkStart w:id="1" w:name="_Toc143923955"/>
      <w:r w:rsidRPr="00F2001A">
        <w:rPr>
          <w:rFonts w:eastAsia="Times New Roman" w:cs="Times New Roman"/>
          <w:szCs w:val="24"/>
          <w:lang w:eastAsia="sk-SK"/>
        </w:rPr>
        <w:t xml:space="preserve">Vypracovanie Povodňových plánov na jednotlivých stupňoch riadenia v zmysle zákona č.7/2010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Z.z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>. o ochrane pred povodňami v znení neskorších predpisov a vydaných právnych predpisov na jeho realizáciu.</w:t>
      </w:r>
    </w:p>
    <w:p w:rsidR="00F2001A" w:rsidRDefault="00F2001A" w:rsidP="00F2001A">
      <w:pPr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Vypracovanie Plánov ochrany obyvateľstva na jednotlivých stupňoch riadenia v zmysle zákona č.42/1994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Z.z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>. o civilnej ochrane obyvateľstva v znení neskorších predpisov a vydaných právnych predpisov na jeho realizáciu.</w:t>
      </w:r>
    </w:p>
    <w:p w:rsidR="00F2001A" w:rsidRPr="00F2001A" w:rsidRDefault="00F2001A" w:rsidP="00F2001A">
      <w:pPr>
        <w:jc w:val="both"/>
        <w:rPr>
          <w:rFonts w:eastAsia="Times New Roman" w:cs="Times New Roman"/>
          <w:szCs w:val="24"/>
          <w:lang w:eastAsia="sk-SK"/>
        </w:rPr>
      </w:pPr>
    </w:p>
    <w:bookmarkEnd w:id="1"/>
    <w:p w:rsidR="00F2001A" w:rsidRPr="00F2001A" w:rsidRDefault="00F2001A" w:rsidP="00F2001A">
      <w:pPr>
        <w:numPr>
          <w:ilvl w:val="0"/>
          <w:numId w:val="1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Plán ochrany obyvateľstva podľa vyhlášky MV SR č. 533/2006 Z. z. o podrobnostiach o ochrane obyvateľstva pred účinkami nebezpečných látok v znení neskorších predpisov</w:t>
      </w:r>
    </w:p>
    <w:p w:rsidR="00F2001A" w:rsidRPr="00F2001A" w:rsidRDefault="00F2001A" w:rsidP="00F2001A">
      <w:pPr>
        <w:numPr>
          <w:ilvl w:val="0"/>
          <w:numId w:val="1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Plán evakuácie podľa vyhlášky MV SR č. 328/2012 Z. z., ktorou sa ustanovujú podrobnosti o evakuácii v znení neskorších predpisov</w:t>
      </w:r>
    </w:p>
    <w:p w:rsidR="00F2001A" w:rsidRPr="00F2001A" w:rsidRDefault="00F2001A" w:rsidP="00F2001A">
      <w:pPr>
        <w:numPr>
          <w:ilvl w:val="0"/>
          <w:numId w:val="1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Plán ukrytia podľa vyhlášky MV SR č. 532/2006 Z. z. o podrobnostiach na zabezpečenie stavebnotechnických požiadaviek a technických podmienok zariadení civilnej ochrany v znení neskorších predpisov</w:t>
      </w:r>
    </w:p>
    <w:p w:rsidR="00F2001A" w:rsidRPr="00F2001A" w:rsidRDefault="00F2001A" w:rsidP="00F2001A">
      <w:pPr>
        <w:numPr>
          <w:ilvl w:val="0"/>
          <w:numId w:val="1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Dokumentáciu opatrení na zabezpečenie ochrany obyvateľstva na území ohrozenom prielomovou vlnnou pri vzniku mimoriadnej udalosti na vodnej stavbe.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993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Územie okresu Dolný Kubín môže byť ohrozené rôznymi druhmi mimoriadnych udalostí, najmä: </w:t>
      </w:r>
    </w:p>
    <w:p w:rsidR="00F2001A" w:rsidRPr="00F2001A" w:rsidRDefault="00F2001A" w:rsidP="00F2001A">
      <w:pPr>
        <w:numPr>
          <w:ilvl w:val="0"/>
          <w:numId w:val="2"/>
        </w:numPr>
        <w:tabs>
          <w:tab w:val="left" w:pos="1276"/>
        </w:tabs>
        <w:spacing w:line="276" w:lineRule="auto"/>
        <w:ind w:left="1134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záplavovou vlnou po rozrušení vodnej stavby Oravská Priehrada a Liptovská Mara</w:t>
      </w:r>
    </w:p>
    <w:p w:rsidR="00F2001A" w:rsidRPr="00F2001A" w:rsidRDefault="00F2001A" w:rsidP="00F2001A">
      <w:pPr>
        <w:numPr>
          <w:ilvl w:val="0"/>
          <w:numId w:val="2"/>
        </w:numPr>
        <w:tabs>
          <w:tab w:val="left" w:pos="1276"/>
        </w:tabs>
        <w:spacing w:line="276" w:lineRule="auto"/>
        <w:ind w:left="1134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povodňami a záplavami</w:t>
      </w:r>
    </w:p>
    <w:p w:rsidR="00F2001A" w:rsidRPr="00F2001A" w:rsidRDefault="00F2001A" w:rsidP="00F2001A">
      <w:pPr>
        <w:numPr>
          <w:ilvl w:val="0"/>
          <w:numId w:val="2"/>
        </w:numPr>
        <w:tabs>
          <w:tab w:val="left" w:pos="1276"/>
        </w:tabs>
        <w:spacing w:line="276" w:lineRule="auto"/>
        <w:ind w:left="1134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zosuvmi pôdy</w:t>
      </w:r>
    </w:p>
    <w:p w:rsidR="00F2001A" w:rsidRPr="00F2001A" w:rsidRDefault="00F2001A" w:rsidP="00F2001A">
      <w:pPr>
        <w:numPr>
          <w:ilvl w:val="0"/>
          <w:numId w:val="2"/>
        </w:numPr>
        <w:tabs>
          <w:tab w:val="left" w:pos="1276"/>
        </w:tabs>
        <w:spacing w:line="276" w:lineRule="auto"/>
        <w:ind w:left="1134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únikmi nebezpečnej chemickej látky zo stacionárnych zdrojov</w:t>
      </w:r>
    </w:p>
    <w:p w:rsidR="00F2001A" w:rsidRPr="00F2001A" w:rsidRDefault="00F2001A" w:rsidP="00F2001A">
      <w:pPr>
        <w:numPr>
          <w:ilvl w:val="0"/>
          <w:numId w:val="2"/>
        </w:numPr>
        <w:tabs>
          <w:tab w:val="left" w:pos="1276"/>
        </w:tabs>
        <w:spacing w:line="276" w:lineRule="auto"/>
        <w:ind w:left="1134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búrkami s prívalovými dažďami</w:t>
      </w:r>
    </w:p>
    <w:p w:rsidR="00F2001A" w:rsidRPr="00F2001A" w:rsidRDefault="00F2001A" w:rsidP="00F2001A">
      <w:pPr>
        <w:numPr>
          <w:ilvl w:val="0"/>
          <w:numId w:val="2"/>
        </w:numPr>
        <w:tabs>
          <w:tab w:val="left" w:pos="1276"/>
        </w:tabs>
        <w:spacing w:line="276" w:lineRule="auto"/>
        <w:ind w:left="1134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únikmi prepravovaných nebezpečných látok pri cestnej doprave</w:t>
      </w:r>
    </w:p>
    <w:p w:rsidR="00F2001A" w:rsidRPr="00F2001A" w:rsidRDefault="00F2001A" w:rsidP="00F2001A">
      <w:pPr>
        <w:numPr>
          <w:ilvl w:val="0"/>
          <w:numId w:val="2"/>
        </w:numPr>
        <w:tabs>
          <w:tab w:val="left" w:pos="1276"/>
        </w:tabs>
        <w:spacing w:line="276" w:lineRule="auto"/>
        <w:ind w:left="1134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snehovými kalamitami.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numPr>
          <w:ilvl w:val="1"/>
          <w:numId w:val="12"/>
        </w:numPr>
        <w:tabs>
          <w:tab w:val="left" w:pos="709"/>
        </w:tabs>
        <w:spacing w:line="276" w:lineRule="auto"/>
        <w:contextualSpacing/>
        <w:rPr>
          <w:rFonts w:eastAsia="Times New Roman" w:cs="Times New Roman"/>
          <w:b/>
          <w:szCs w:val="24"/>
          <w:lang w:eastAsia="sk-SK"/>
        </w:rPr>
      </w:pPr>
      <w:r w:rsidRPr="00F2001A">
        <w:rPr>
          <w:rFonts w:eastAsia="Times New Roman" w:cs="Times New Roman"/>
          <w:b/>
          <w:szCs w:val="24"/>
          <w:lang w:eastAsia="sk-SK"/>
        </w:rPr>
        <w:t>Odporúčania pre vypracovanie plánov ochrany obyvateľstva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numPr>
          <w:ilvl w:val="3"/>
          <w:numId w:val="12"/>
        </w:numPr>
        <w:tabs>
          <w:tab w:val="left" w:pos="709"/>
        </w:tabs>
        <w:spacing w:line="276" w:lineRule="auto"/>
        <w:ind w:left="1134"/>
        <w:contextualSpacing/>
        <w:rPr>
          <w:rFonts w:eastAsia="Times New Roman" w:cs="Times New Roman"/>
          <w:b/>
          <w:szCs w:val="24"/>
          <w:lang w:eastAsia="sk-SK"/>
        </w:rPr>
      </w:pPr>
      <w:r w:rsidRPr="00F2001A">
        <w:rPr>
          <w:rFonts w:eastAsia="Times New Roman" w:cs="Times New Roman"/>
          <w:b/>
          <w:szCs w:val="24"/>
          <w:lang w:eastAsia="sk-SK"/>
        </w:rPr>
        <w:t xml:space="preserve">PLÁN OCHRANY OBYVATEĽSTVA (POO) 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1440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Plán ochrany obyvateľstva je dokument, ktorý obsahuje úlohy, opatrenia a postupy na zabezpečenie ochrany obyvateľstva pre prípad vzniku mimoriadnej udalosti. V podmienkach okresu ho vypracováva na základe zákona Národnej rady Slovenskej republiky č. 42/1994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Z.z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>. o civilnej ochrane obyvateľstva v znení neskorších predpisov obec podľa §15 ods. 1 písm. a).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jc w:val="both"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Jeho obsah je ustanovený v § 3c) zákona 42/1994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Z.z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 xml:space="preserve">. o civilnej ochrane obyvateľstva v znení neskorších predpisov. Konkrétny rozsah POO závisí od toho, akými druhmi </w:t>
      </w:r>
      <w:r w:rsidRPr="00F2001A">
        <w:rPr>
          <w:rFonts w:eastAsia="Times New Roman" w:cs="Times New Roman"/>
          <w:szCs w:val="24"/>
          <w:lang w:eastAsia="sk-SK"/>
        </w:rPr>
        <w:lastRenderedPageBreak/>
        <w:t>mimoriadnych udalostí je obec ohrozená v zmysle dokumentu „Analýza možného vzniku mimoriadnej udalosti v okrese Dolný Kubín“.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 xml:space="preserve">Plán evakuácie 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Tento dokument tvoriaci súčasť POO vypracovať v každej obci, nachádzajúcej sa v oblasti ohrozenia mimoriadnou udalosťou, pre ktorú sa plánuje evakuácia (pri mimoriadnej udalosti spojenej s únikom nebezpečnej chemickej látky v objekte, v prípade porušenia vodnej stavby Oravská Priehrada alebo Liptovská Mara). Pritom uplatňovať zásady vyhlášky Ministerstva vnútra Slovenskej republiky č. 328/2012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Z.z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>. v znení neskorších predpisov, ktorou sa ustanovujú podrobnosti o evakuácii a Zámeru zabezpečenia, riadenia a vykonania evakuácie na území okresu Dolný Kubín. Pre prípad plánovanej evakuácie alebo v prípadoch zabezpečenia evakuácie pri nepredvídanej mimoriadnej udalosti obec pre vlastné potreby ako aj pre potreby okresného úradu Dolný Kubín spracováva a vedie prehľady ubytovacích zariadení, stravovacích zariadení, dodávateľov na zabezpečenie núdzového ubytovania a núdzového zásobovania ako aj prostriedkov využiteľných na záchranné práce vo svojej územnej pôsobnosti.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Plán evakuácie pre príjem a umiestnenie evakuantov zhotoviť v obciach, ktoré majú vydané platné „Rozhodnutie o povinnosti umiestniť evakuované osoby“. 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>Plán ukrytia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Tento dokument tvoriaci súčasť POO vypracovať v každej obci, nakoľko poslaním civilnej ochrany je v rozsahu vymedzenom v zákone NR SR č. 42//199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Z.z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>. o civilnej ochrane obyvateľstva v znení neskorších predpisov chrániť životy, zdravie a majetok a vytvárať podmienky na prežitie pri mimoriadnych udalostiach a počas mimoriadnej situácie. S ukrytím obyvateľstva, ako hlavným druhom kolektívnej ochrany je uvažované nielen v čase vojny a vojnového stavu, ale v prvom rade pri vzniku mimoriadnych udalostí v čase mieru. Vypracovať podľa § 6 ods. 3 a príloh č. 12 až 16 vyhlášky MV SR č. 532/2006 Z. z. o podrobnostiach na zabezpečenie stavebnotechnických požiadaviek a technických podmienok zariadení civilnej ochrany v znení neskorších predpisov.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>Plán materiálno-technického zabezpečenia jednotiek civilnej ochrany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Vypracovať podľa § 36 ods. 3 písm. d), e) zákona NR SR č. 42/1994 Z. z. o civilnej ochrane obyvateľstva v znení neskorších predpisov a prílohy č. 6 vyhlášky MV SR č. 523/2006 Z. z. o podrobnostiach na zabezpečenie záchranných prác a organizovania jednotiek civilnej ochrany v znení neskorších predpisov.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>Plán prípravy na civilnú ochranu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Podľa § 18 zákona NR SR č. 42/1994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Z.z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 xml:space="preserve">. o civilnej ochrane obyvateľstva v znení neskorších predpisov sa príprava na civilnú ochranu vykonáva bezplatne a zahŕňa prípravu jednotiek civilnej ochrany a prípravu obyvateľstva na sebaochranu a vzájomnú pomoc, ako aj prípravu na poskytnutie prvej pomoci. Vypracovať podľa § 36 ods. 3 písm. h) zákona </w:t>
      </w:r>
      <w:r w:rsidRPr="00F2001A">
        <w:rPr>
          <w:rFonts w:eastAsia="Times New Roman" w:cs="Times New Roman"/>
          <w:szCs w:val="24"/>
          <w:lang w:eastAsia="sk-SK"/>
        </w:rPr>
        <w:lastRenderedPageBreak/>
        <w:t>NR SR č. 42/1994 Z. z. o civilnej ochrane obyvateľstva v znení neskorších predpisov a vyhlášky MV SR č. 303/1996 Z. z. na zabezpečovanie prípravy na civilnú ochranu v znení neskorších predpisov.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 xml:space="preserve">Dokumentácia </w:t>
      </w:r>
      <w:r w:rsidRPr="00F2001A">
        <w:rPr>
          <w:rFonts w:eastAsia="Times New Roman" w:cs="Times New Roman"/>
          <w:color w:val="000000"/>
          <w:szCs w:val="24"/>
          <w:u w:val="single"/>
          <w:shd w:val="clear" w:color="auto" w:fill="FFFFFF"/>
          <w:lang w:eastAsia="sk-SK"/>
        </w:rPr>
        <w:t>riadenia záchranných prác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Vypracovať podľa § 36 ods. 3 písm. d) zákona NR SR č. 42/1994 Z. z. o civilnej ochrane obyvateľstva v znení neskorších predpisov a § 12 vyhlášky MV SR č. 523/2006 Z. z. o podrobnostiach na zabezpečenie záchranných prác a organizovania jednotiek civilnej ochrany v znení neskorších predpisov.  </w:t>
      </w:r>
    </w:p>
    <w:p w:rsidR="00F2001A" w:rsidRPr="00F2001A" w:rsidRDefault="00F2001A" w:rsidP="00F2001A">
      <w:pPr>
        <w:numPr>
          <w:ilvl w:val="0"/>
          <w:numId w:val="3"/>
        </w:numPr>
        <w:tabs>
          <w:tab w:val="left" w:pos="709"/>
        </w:tabs>
        <w:spacing w:line="276" w:lineRule="auto"/>
        <w:ind w:left="1418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karta CO obce </w:t>
      </w:r>
    </w:p>
    <w:p w:rsidR="00F2001A" w:rsidRPr="00F2001A" w:rsidRDefault="00F2001A" w:rsidP="00F2001A">
      <w:pPr>
        <w:numPr>
          <w:ilvl w:val="0"/>
          <w:numId w:val="3"/>
        </w:numPr>
        <w:tabs>
          <w:tab w:val="left" w:pos="709"/>
        </w:tabs>
        <w:spacing w:line="276" w:lineRule="auto"/>
        <w:ind w:left="1418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jednotky CO </w:t>
      </w:r>
    </w:p>
    <w:p w:rsidR="00F2001A" w:rsidRPr="00F2001A" w:rsidRDefault="00F2001A" w:rsidP="00F2001A">
      <w:pPr>
        <w:numPr>
          <w:ilvl w:val="0"/>
          <w:numId w:val="3"/>
        </w:numPr>
        <w:tabs>
          <w:tab w:val="left" w:pos="709"/>
        </w:tabs>
        <w:spacing w:line="276" w:lineRule="auto"/>
        <w:ind w:left="1418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menovacie dekréty </w:t>
      </w:r>
    </w:p>
    <w:p w:rsidR="00F2001A" w:rsidRPr="00F2001A" w:rsidRDefault="00F2001A" w:rsidP="00F2001A">
      <w:pPr>
        <w:numPr>
          <w:ilvl w:val="0"/>
          <w:numId w:val="3"/>
        </w:numPr>
        <w:tabs>
          <w:tab w:val="left" w:pos="709"/>
        </w:tabs>
        <w:spacing w:line="276" w:lineRule="auto"/>
        <w:ind w:left="1418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metodika činnosti pri výkone záchranných prác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 xml:space="preserve">Dokumentácia </w:t>
      </w:r>
      <w:r w:rsidRPr="00F2001A">
        <w:rPr>
          <w:rFonts w:eastAsia="Times New Roman" w:cs="Times New Roman"/>
          <w:color w:val="000000"/>
          <w:szCs w:val="24"/>
          <w:u w:val="single"/>
          <w:shd w:val="clear" w:color="auto" w:fill="FFFFFF"/>
          <w:lang w:eastAsia="sk-SK"/>
        </w:rPr>
        <w:t>opatrení varovania a vyrozumenia osôb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Spôsob vyrozumenia o vypovedaní vojny, o vyhlásení vojnového stavu, výnimočného stavu, núdzového stavu, mimoriadnej situácie a stupňa teroristického ohrozenia na území Slovenskej republiky upravuje Smernica vlády Slovenskej republiky schválená uznesením vlády SR číslo 572 zo dňa 14. decembra 2017 s využitím informačného systému civilnej ochrany. Vypracovať podľa § 36 ods. 3 písm. g) zákona NR SR č. 42/1994 Z. z. o civilnej ochrane obyvateľstva v znení neskorších predpisov a vyhlášky MV SR č. 388/2006 Z. z. o podrobnostiach na zabezpečovanie technických a prevádzkových podmienok informačného systému civilnej ochrany v znení neskorších predpisov.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 xml:space="preserve">Dokumentácia protiradiačných opatrení 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Vypracovať v rozsahu § 8 ods. 1 písm. c) vyhlášky MV SR č. 533/2006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Z.z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>. o podrobnostiach o ochrane obyvateľstva pred účinkami nebezpečných látok v znení neskorších predpisov.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 xml:space="preserve">Dokumentácia protichemických opatrení 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Analýza územia z pohľadu vzniku mimoriadnych udalostí spojených s únikom nebezpečných chemických látok v okrese Dolný Kubín uvádza oblasti ohrozenia:</w:t>
      </w:r>
    </w:p>
    <w:p w:rsidR="00F2001A" w:rsidRPr="00F2001A" w:rsidRDefault="00F2001A" w:rsidP="00F2001A">
      <w:pPr>
        <w:numPr>
          <w:ilvl w:val="0"/>
          <w:numId w:val="4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v okolí objektov, v ktorých sa vyrába, skladuje a manipuluje s nebezpečnými látkami</w:t>
      </w:r>
    </w:p>
    <w:p w:rsidR="00F2001A" w:rsidRPr="00F2001A" w:rsidRDefault="00F2001A" w:rsidP="00F2001A">
      <w:pPr>
        <w:numPr>
          <w:ilvl w:val="0"/>
          <w:numId w:val="4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v okolí ich prepravy</w:t>
      </w:r>
    </w:p>
    <w:p w:rsidR="00F2001A" w:rsidRPr="00F2001A" w:rsidRDefault="00F2001A" w:rsidP="00F2001A">
      <w:pPr>
        <w:numPr>
          <w:ilvl w:val="0"/>
          <w:numId w:val="4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v okolí objektov možného chemického terorizmu. 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Obce, ktoré majú ohrozené územie (na ich území sa nachádza objekt vyrábajúci, skladujúci a manipulujúci s nebezpečnými látkami) vyhotovujú ,,Dokumentáciu protichemických opatrení POO“ v rozsahu pre prípad mimoriadnej udalosti spojenej s únikom nebezpečnej chemickej látky pri havárii v objekte. ,,Dokumentáciu protichemických opatrení POO“ pre prípad mimoriadnej udalosti spojenej s únikom nebezpečnej chemickej látky pri preprave </w:t>
      </w:r>
      <w:r w:rsidRPr="00F2001A">
        <w:rPr>
          <w:rFonts w:eastAsia="Times New Roman" w:cs="Times New Roman"/>
          <w:szCs w:val="24"/>
          <w:lang w:eastAsia="sk-SK"/>
        </w:rPr>
        <w:lastRenderedPageBreak/>
        <w:t xml:space="preserve">vypracujú obce dislokované na ohrozených trasách. Obce, na ktorých území je dislokovaný objekt možného chemického terorizmu, ktorý je uvedený v analýze územia  vyhotovujú ,,Dokumentáciu protichemických opatrení POO“ v rozsahu pre prípad mimoriadnej udalosti spojenej s únikom nebezpečnej chemickej látky pri teroristickom útoku. Vypracovať podľa § 8 ods. 1 písm. b) vyhlášky MV SR č. 533/2006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Z.z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 xml:space="preserve">. o podrobnostiach o ochrane obyvateľstva pred účinkami nebezpečných látok v znení neskorších predpisov.  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 xml:space="preserve">Dokumentácia </w:t>
      </w:r>
      <w:proofErr w:type="spellStart"/>
      <w:r w:rsidRPr="00F2001A">
        <w:rPr>
          <w:rFonts w:eastAsia="Times New Roman" w:cs="Times New Roman"/>
          <w:szCs w:val="24"/>
          <w:u w:val="single"/>
          <w:lang w:eastAsia="sk-SK"/>
        </w:rPr>
        <w:t>protibiologických</w:t>
      </w:r>
      <w:proofErr w:type="spellEnd"/>
      <w:r w:rsidRPr="00F2001A">
        <w:rPr>
          <w:rFonts w:eastAsia="Times New Roman" w:cs="Times New Roman"/>
          <w:szCs w:val="24"/>
          <w:u w:val="single"/>
          <w:lang w:eastAsia="sk-SK"/>
        </w:rPr>
        <w:t xml:space="preserve"> opatrení 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Chovy zvierat sú miestom kde môže potenciálne vypuknúť prenosná nákaza. V tabuľke v časti B.7. b) Analýzy možného vzniku mimoriadnej udalosti v okrese Dolný Kubín sú z hľadiska tejto formy ohrozenia uvedené farmy s najväčšími počtami hospodárskych zvierat v okrese. Obce, na ktorých katastrálnom území sú tieto farmy umiestnené vyhotovujú ,,Dokumentáciu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protibiologických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 xml:space="preserve"> opatrení“ v rozsahu § 8 ods. 1 písm. c) vyhlášky MV SR č. 533/2006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Z.z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 xml:space="preserve">. o podrobnostiach o ochrane obyvateľstva pred účinkami nebezpečných látok v znení neskorších predpisov. 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 xml:space="preserve">Obsah dokumentácie protiradiačných, protichemických a </w:t>
      </w:r>
      <w:proofErr w:type="spellStart"/>
      <w:r w:rsidRPr="00F2001A">
        <w:rPr>
          <w:rFonts w:eastAsia="Times New Roman" w:cs="Times New Roman"/>
          <w:szCs w:val="24"/>
          <w:u w:val="single"/>
          <w:lang w:eastAsia="sk-SK"/>
        </w:rPr>
        <w:t>protibiologických</w:t>
      </w:r>
      <w:proofErr w:type="spellEnd"/>
      <w:r w:rsidRPr="00F2001A">
        <w:rPr>
          <w:rFonts w:eastAsia="Times New Roman" w:cs="Times New Roman"/>
          <w:szCs w:val="24"/>
          <w:u w:val="single"/>
          <w:lang w:eastAsia="sk-SK"/>
        </w:rPr>
        <w:t xml:space="preserve"> opatrení 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Obsah textovej, grafickej a tabuľkovej časti protiradiačných, protichemických a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protibiologických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 xml:space="preserve"> opatrení je ustanovený prílohou č. 3 vyhlášky MV SR č. 533/2006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Z.z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 xml:space="preserve">. o podrobnostiach o ochrane obyvateľstva pred účinkami nebezpečných látok v znení neskorších predpisov. 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Môžu to byť: </w:t>
      </w:r>
    </w:p>
    <w:p w:rsidR="00F2001A" w:rsidRPr="00F2001A" w:rsidRDefault="00F2001A" w:rsidP="00F2001A">
      <w:pPr>
        <w:numPr>
          <w:ilvl w:val="0"/>
          <w:numId w:val="5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monitorovanie územia</w:t>
      </w:r>
    </w:p>
    <w:p w:rsidR="00F2001A" w:rsidRPr="00F2001A" w:rsidRDefault="00F2001A" w:rsidP="00F2001A">
      <w:pPr>
        <w:numPr>
          <w:ilvl w:val="0"/>
          <w:numId w:val="5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evakuácia – v prípade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protibiologických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 xml:space="preserve"> opatrení</w:t>
      </w:r>
    </w:p>
    <w:p w:rsidR="00F2001A" w:rsidRPr="00F2001A" w:rsidRDefault="00F2001A" w:rsidP="00F2001A">
      <w:pPr>
        <w:numPr>
          <w:ilvl w:val="0"/>
          <w:numId w:val="5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zabezpečenie činnosti v objekte, v ktorom nemožno skončiť pracovnú činnosť</w:t>
      </w:r>
    </w:p>
    <w:p w:rsidR="00F2001A" w:rsidRPr="00F2001A" w:rsidRDefault="00F2001A" w:rsidP="00F2001A">
      <w:pPr>
        <w:numPr>
          <w:ilvl w:val="0"/>
          <w:numId w:val="5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profylaxia. 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Pre prípad mimoriadnej udalosti spojenej s únikom nebezpečných rádioaktívnych látok:</w:t>
      </w:r>
    </w:p>
    <w:p w:rsidR="00F2001A" w:rsidRPr="00F2001A" w:rsidRDefault="00F2001A" w:rsidP="00F2001A">
      <w:pPr>
        <w:numPr>
          <w:ilvl w:val="0"/>
          <w:numId w:val="6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dozimetrické zabezpečenie ako súčasť monitorovania</w:t>
      </w:r>
    </w:p>
    <w:p w:rsidR="00F2001A" w:rsidRPr="00F2001A" w:rsidRDefault="00F2001A" w:rsidP="00F2001A">
      <w:pPr>
        <w:numPr>
          <w:ilvl w:val="0"/>
          <w:numId w:val="6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úlohy pri realizácii opatrení na zabezpečenie obnovy kontaminovaného územia a potravinového reťazca</w:t>
      </w:r>
    </w:p>
    <w:p w:rsidR="00F2001A" w:rsidRPr="00F2001A" w:rsidRDefault="00F2001A" w:rsidP="00F2001A">
      <w:pPr>
        <w:numPr>
          <w:ilvl w:val="0"/>
          <w:numId w:val="6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zásahové úrovne pre jednotlivé opatrenia. 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Pre prípad mimoriadnej udalosti spojenej s únikom nebezpečných chemických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láto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>:</w:t>
      </w:r>
    </w:p>
    <w:p w:rsidR="00F2001A" w:rsidRPr="00F2001A" w:rsidRDefault="00F2001A" w:rsidP="00F2001A">
      <w:pPr>
        <w:numPr>
          <w:ilvl w:val="0"/>
          <w:numId w:val="7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špeciálna očista terénu, budov a materiálu</w:t>
      </w:r>
    </w:p>
    <w:p w:rsidR="00F2001A" w:rsidRPr="00F2001A" w:rsidRDefault="00F2001A" w:rsidP="00F2001A">
      <w:pPr>
        <w:numPr>
          <w:ilvl w:val="0"/>
          <w:numId w:val="7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špecifická profylaxia. 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Pre prípad mimoriadnej udalosti spojenej s únikom biologických nebezpečných látok:</w:t>
      </w:r>
    </w:p>
    <w:p w:rsidR="00F2001A" w:rsidRPr="00F2001A" w:rsidRDefault="00F2001A" w:rsidP="00F2001A">
      <w:pPr>
        <w:numPr>
          <w:ilvl w:val="0"/>
          <w:numId w:val="8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riadenie a likvidácia následkov prenosného ochorenia </w:t>
      </w:r>
    </w:p>
    <w:p w:rsidR="00F2001A" w:rsidRPr="00F2001A" w:rsidRDefault="00F2001A" w:rsidP="00F2001A">
      <w:pPr>
        <w:numPr>
          <w:ilvl w:val="0"/>
          <w:numId w:val="8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dezinfekcie, dezinsekcie a deratizácie</w:t>
      </w:r>
    </w:p>
    <w:p w:rsidR="00F2001A" w:rsidRPr="00F2001A" w:rsidRDefault="00F2001A" w:rsidP="00F2001A">
      <w:pPr>
        <w:numPr>
          <w:ilvl w:val="0"/>
          <w:numId w:val="8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určenie priestorov na hromadné pochovávanie osôb </w:t>
      </w:r>
    </w:p>
    <w:p w:rsidR="00F2001A" w:rsidRPr="00F2001A" w:rsidRDefault="00F2001A" w:rsidP="00F2001A">
      <w:pPr>
        <w:numPr>
          <w:ilvl w:val="0"/>
          <w:numId w:val="8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lastRenderedPageBreak/>
        <w:t xml:space="preserve">neškodné odstraňovanie uhynutých a usmrtených hospodárskych zvierat. 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>Dokumentácia núdzového zásobovania a núdzového ubytovania</w:t>
      </w:r>
    </w:p>
    <w:p w:rsidR="00F2001A" w:rsidRPr="00F2001A" w:rsidRDefault="00F2001A" w:rsidP="00F2001A">
      <w:pPr>
        <w:tabs>
          <w:tab w:val="left" w:pos="709"/>
        </w:tabs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Počas vyhlásenej mimoriadnej situácie je prvoradou úlohou zabezpečiť podmienky prežitia pre postihnuté obyvateľstvo: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a) núdzovým ubytovaním – zabezpečenie dočasného bývania osôb ohrozených alebo osôb postihnutých následkami mimoriadnej udalosti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b) núdzovým zásobovaním – zabezpečenie dočasného minimálneho stravovania, minimálnych dávok pitnej vody a poskytovanie ďalších potrieb osobám postihnutým mimoriadnou udalosťou v medziach existujúcich podmienok na prežitie, najmä dodávok elektrickej energie, zabezpečenie tepla a základné zdravotnícke zabezpečenie.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Zabezpečenie prežitia sa realizuje v mieste bydliska, pokiaľ sa zachovajú obydlia postihnutých osôb a je možné splniť základné hygienické podmienky. Prežitie v mieste bydliska je podmienené zabezpečením dodávky pitnej vody,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najnevyhnutnejších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 xml:space="preserve"> potravín a základnej zdravotníckej starostlivosti a tiež zabezpečením dodávok energií v medziach existujúcich podmienok. Zabezpečenie evakuácie postihnutých osôb sa realizuje, pokiaľ mimoriadna udalosť má za následok čiastočné alebo úplné zničenie obydlí, v ktorých nie je možné splniť základné hygienické podmienky, alebo je prítomnosť nebezpečných látok v postihnutej oblasti, uniknutých pri mimoriadnej udalosti, vyššia ako normatívne prípustná koncentrácia.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Vypracovať podľa zákona NR SR č. 42/1994 Z. z. o civilnej ochrane obyvateľstva v znení neskorších predpisov. Odporúčaný rozsah dokumentácie: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a) prehľad zásobovacieho zabezpečenia evakuácie ako súčasť Plánu evakuácie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b) prehľad o vytvorených zásobovacích jednotkách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c) prehľad o ubytovacích zariadeniach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d) prehľad o stravovacích zariadeniach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e) prehľad možných dodávateľov pre núdzové zásobovanie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f) prehľad prostriedkov využiteľných pri núdzovom zásobovaní a núdzovom ubytovaní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g) normy vybraných surovín na jednu osobu a jedno hlavné jedlo.</w:t>
      </w:r>
    </w:p>
    <w:p w:rsidR="00F2001A" w:rsidRPr="00F2001A" w:rsidRDefault="00F2001A" w:rsidP="00F2001A">
      <w:pPr>
        <w:tabs>
          <w:tab w:val="left" w:pos="709"/>
        </w:tabs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4ADBD" wp14:editId="0FD9D972">
                <wp:simplePos x="0" y="0"/>
                <wp:positionH relativeFrom="column">
                  <wp:posOffset>194945</wp:posOffset>
                </wp:positionH>
                <wp:positionV relativeFrom="paragraph">
                  <wp:posOffset>34290</wp:posOffset>
                </wp:positionV>
                <wp:extent cx="5591175" cy="0"/>
                <wp:effectExtent l="0" t="0" r="28575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9C21E" id="Rovná spojnica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2.7pt" to="455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F2001A" w:rsidRPr="00F2001A" w:rsidRDefault="00F2001A" w:rsidP="00F2001A">
      <w:pPr>
        <w:tabs>
          <w:tab w:val="left" w:pos="709"/>
        </w:tabs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Obce vypracovávajú všetky súčasti textovej a grafickej časti plánu ochrany obyvateľstva. V prípade, ak niektoré konkrétne opatrenie nie je možné v pôsobnosti obce plánovať resp. realizovať, nie je potrebné ho v dokumentácii vypracovať. Túto skutočnosť uviesť v príslušnej časti dokumentácie vrátane dôvodu.</w:t>
      </w:r>
    </w:p>
    <w:p w:rsidR="00F2001A" w:rsidRDefault="00F2001A" w:rsidP="00F2001A">
      <w:pPr>
        <w:tabs>
          <w:tab w:val="left" w:pos="709"/>
        </w:tabs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Existujú aj ďalšie potenciálne zdroje ohrozenia, ktorých účinky nie je možné predbežne lokalizovať a kvantifikovať. Sú to napr. búrky s prívalovými dažďami, snehové kalamity, veľké požiare a pod.. Pre udalosti takéhoto charakteru sa príslušná dokumentácia ochranných opatrení nevypracováva.</w:t>
      </w:r>
    </w:p>
    <w:p w:rsidR="00F2001A" w:rsidRDefault="00F2001A" w:rsidP="00F2001A">
      <w:pPr>
        <w:tabs>
          <w:tab w:val="left" w:pos="709"/>
        </w:tabs>
        <w:ind w:left="426"/>
        <w:jc w:val="both"/>
        <w:rPr>
          <w:rFonts w:eastAsia="Times New Roman" w:cs="Times New Roman"/>
          <w:szCs w:val="24"/>
          <w:lang w:eastAsia="sk-SK"/>
        </w:rPr>
      </w:pPr>
    </w:p>
    <w:p w:rsidR="00F2001A" w:rsidRDefault="00F2001A" w:rsidP="00F2001A">
      <w:pPr>
        <w:tabs>
          <w:tab w:val="left" w:pos="709"/>
        </w:tabs>
        <w:ind w:left="426"/>
        <w:jc w:val="both"/>
        <w:rPr>
          <w:rFonts w:eastAsia="Times New Roman" w:cs="Times New Roman"/>
          <w:szCs w:val="24"/>
          <w:lang w:eastAsia="sk-SK"/>
        </w:rPr>
      </w:pPr>
    </w:p>
    <w:p w:rsidR="00F2001A" w:rsidRDefault="00F2001A" w:rsidP="00F2001A">
      <w:pPr>
        <w:tabs>
          <w:tab w:val="left" w:pos="709"/>
        </w:tabs>
        <w:ind w:left="426"/>
        <w:jc w:val="both"/>
        <w:rPr>
          <w:rFonts w:eastAsia="Times New Roman" w:cs="Times New Roman"/>
          <w:szCs w:val="24"/>
          <w:lang w:eastAsia="sk-SK"/>
        </w:rPr>
      </w:pPr>
    </w:p>
    <w:p w:rsidR="00F2001A" w:rsidRDefault="00F2001A" w:rsidP="00F2001A">
      <w:pPr>
        <w:tabs>
          <w:tab w:val="left" w:pos="709"/>
        </w:tabs>
        <w:ind w:left="426"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numPr>
          <w:ilvl w:val="3"/>
          <w:numId w:val="12"/>
        </w:numPr>
        <w:tabs>
          <w:tab w:val="left" w:pos="709"/>
        </w:tabs>
        <w:ind w:left="709" w:hanging="278"/>
        <w:contextualSpacing/>
        <w:rPr>
          <w:rFonts w:eastAsia="Times New Roman" w:cs="Times New Roman"/>
          <w:b/>
          <w:szCs w:val="24"/>
          <w:lang w:eastAsia="sk-SK"/>
        </w:rPr>
      </w:pPr>
      <w:r w:rsidRPr="00F2001A">
        <w:rPr>
          <w:rFonts w:eastAsia="Times New Roman" w:cs="Times New Roman"/>
          <w:b/>
          <w:szCs w:val="24"/>
          <w:lang w:eastAsia="sk-SK"/>
        </w:rPr>
        <w:lastRenderedPageBreak/>
        <w:t>PLÁN OCHRANY SVOJICH ZAMESTNANCOV A OSÔB PREVZATÝCH DO STAROSTLIVOSTI</w:t>
      </w:r>
    </w:p>
    <w:p w:rsidR="00F2001A" w:rsidRPr="00F2001A" w:rsidRDefault="00F2001A" w:rsidP="00F2001A">
      <w:pPr>
        <w:tabs>
          <w:tab w:val="left" w:pos="709"/>
        </w:tabs>
        <w:ind w:left="1440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Podľa § 16 ods. 1 písm. e) a ods. 2 zákona NR SR č. 42/1994 Z. z. o civilnej ochrane obyvateľstva v znení neskorších predpisov vypracúvajú Plán ochrany svojich zamestnancov a osôb prevzatých do starostlivosti: 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1. právnické osoby a fyzické osoby – podnikatelia, ktorí svojou činnosťou môžu ohroziť život, zdravie alebo majetok (ak nevypracúvajú havarijné plány podľa osobitných predpisov)</w:t>
      </w:r>
    </w:p>
    <w:p w:rsidR="00F2001A" w:rsidRPr="00F2001A" w:rsidRDefault="00F2001A" w:rsidP="00F2001A">
      <w:pPr>
        <w:numPr>
          <w:ilvl w:val="0"/>
          <w:numId w:val="9"/>
        </w:numPr>
        <w:tabs>
          <w:tab w:val="left" w:pos="1276"/>
        </w:tabs>
        <w:ind w:left="1560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ohrozovatelia s nebezpečnou látkou – podniky nekategorizované</w:t>
      </w:r>
    </w:p>
    <w:p w:rsidR="00F2001A" w:rsidRPr="00F2001A" w:rsidRDefault="00F2001A" w:rsidP="00F2001A">
      <w:pPr>
        <w:numPr>
          <w:ilvl w:val="0"/>
          <w:numId w:val="9"/>
        </w:numPr>
        <w:tabs>
          <w:tab w:val="left" w:pos="1276"/>
        </w:tabs>
        <w:ind w:left="1560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ohrozovatelia s nebezpečnou látkou – podniky kategórie A</w:t>
      </w:r>
    </w:p>
    <w:p w:rsidR="00F2001A" w:rsidRPr="00F2001A" w:rsidRDefault="00F2001A" w:rsidP="00F2001A">
      <w:pPr>
        <w:tabs>
          <w:tab w:val="left" w:pos="709"/>
        </w:tabs>
        <w:ind w:left="2520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2. iné právnické osoby a fyzické osoby – podnikatelia</w:t>
      </w:r>
    </w:p>
    <w:p w:rsidR="00F2001A" w:rsidRPr="00F2001A" w:rsidRDefault="00F2001A" w:rsidP="00F2001A">
      <w:pPr>
        <w:numPr>
          <w:ilvl w:val="0"/>
          <w:numId w:val="10"/>
        </w:numPr>
        <w:tabs>
          <w:tab w:val="left" w:pos="709"/>
        </w:tabs>
        <w:ind w:left="1560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ktorý svojou činnosťou môže ohroziť život, zdravie a majetok zo stacionárneho zdroja rádioaktívnych, chemických a biologických nebezpečných látok</w:t>
      </w:r>
    </w:p>
    <w:p w:rsidR="00F2001A" w:rsidRPr="00F2001A" w:rsidRDefault="00F2001A" w:rsidP="00F2001A">
      <w:pPr>
        <w:numPr>
          <w:ilvl w:val="0"/>
          <w:numId w:val="10"/>
        </w:numPr>
        <w:tabs>
          <w:tab w:val="left" w:pos="709"/>
        </w:tabs>
        <w:ind w:left="1560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ktorý má objekt/objekty so zamestnancami a osobami prevzatými do starostlivosti v oblasti hrozenia zo stacionárneho zdroja rádioaktívnych, chemických a biologických nebezpečných látok, v oblasti ohrozenia zosuvmi, zemetraseniami, prielomovou vlnou, prepravou rádioaktívnych, chemických a biologických nebezpečných látok</w:t>
      </w:r>
    </w:p>
    <w:p w:rsidR="00F2001A" w:rsidRPr="00F2001A" w:rsidRDefault="00F2001A" w:rsidP="00F2001A">
      <w:pPr>
        <w:numPr>
          <w:ilvl w:val="0"/>
          <w:numId w:val="10"/>
        </w:numPr>
        <w:tabs>
          <w:tab w:val="left" w:pos="709"/>
        </w:tabs>
        <w:ind w:left="1560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ktorý má objekt/objekty so zamestnancami a osobami prevzatými do starostlivosti v oblasti ohrozenia viacerými mimoriadnymi udalosťami</w:t>
      </w:r>
    </w:p>
    <w:p w:rsidR="00F2001A" w:rsidRPr="00F2001A" w:rsidRDefault="00F2001A" w:rsidP="00F2001A">
      <w:pPr>
        <w:numPr>
          <w:ilvl w:val="0"/>
          <w:numId w:val="10"/>
        </w:numPr>
        <w:tabs>
          <w:tab w:val="left" w:pos="709"/>
        </w:tabs>
        <w:ind w:left="1560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ktorý je vytypovaný ako objekt možného terorizmu</w:t>
      </w:r>
    </w:p>
    <w:p w:rsidR="00F2001A" w:rsidRPr="00F2001A" w:rsidRDefault="00F2001A" w:rsidP="00F2001A">
      <w:pPr>
        <w:numPr>
          <w:ilvl w:val="0"/>
          <w:numId w:val="10"/>
        </w:numPr>
        <w:tabs>
          <w:tab w:val="left" w:pos="709"/>
        </w:tabs>
        <w:ind w:left="1560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iná právnická osoba a fyzická osoba podnikateľ.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Jeho obsah je ustanovený v § 3c) zákona 42/1994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Z.z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>. o civilnej ochrane obyvateľstva v znení neskorších predpisov. Konkrétny rozsah POO závisí od toho, akými druhmi mimoriadnych udalostí je objekt ohrozený v zmysle dokumentu „Analýza možného vzniku mimoriadnej udalosti v okrese Dolný Kubín“.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>Rozsahu Plánu ochrany svojich zamestnancov a osôb prevzatých do starostlivosti</w:t>
      </w:r>
      <w:r w:rsidRPr="00F2001A">
        <w:rPr>
          <w:rFonts w:eastAsia="Times New Roman" w:cs="Times New Roman"/>
          <w:szCs w:val="24"/>
          <w:lang w:eastAsia="sk-SK"/>
        </w:rPr>
        <w:t xml:space="preserve"> 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1. Ohrozovateľ s nebezpečnou látkou – príloha č. 3 vyhlášky MV SR č. 533/2006 Z. z. o podrobnostiach o ochrane obyvateľstva pred účinkami nebezpečných látok v znení neskorších predpisov. 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2. Subjekt/objekt v oblasti ohrozenia nebezpečnou látkou - §6 a §16 ods. 2 zákona NR SR č. 42/1994 Z. z. o civilnej ochrane obyvateľstva v znení neskorších predpisov, príloha č. 3 vyhlášky MV SR č. 533/2006 Z. z. o podrobnostiach o ochrane obyvateľstva pred účinkami nebezpečných látok v znení neskorších predpisov. 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3. Subjekt/objekt ohrozený teroristickým útokom – §6 a §16 ods. 2 zákona NR SR č. 42/1994 Z. z. o civilnej ochrane obyvateľstva v znení neskorších predpisov, príloha č. 4 vyhlášky č. 523/2006 Z. z. o podrobnostiach na zabezpečenie záchranných prác a organizovania jednotiek civilnej ochrany v znení neskorších predpisov. 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4. Subjekt/objekt ohrozený záplavovou vlnou – §6 a §16 ods. 2 zákona NR SR č. 42/1994 Z. z. o civilnej ochrane obyvateľstva v znení neskorších predpisov o CO, príloha č. 2 </w:t>
      </w:r>
      <w:r w:rsidRPr="00F2001A">
        <w:rPr>
          <w:rFonts w:eastAsia="Times New Roman" w:cs="Times New Roman"/>
          <w:szCs w:val="24"/>
          <w:lang w:eastAsia="sk-SK"/>
        </w:rPr>
        <w:lastRenderedPageBreak/>
        <w:t>vyhlášky č. 523/2006 Z. z. o podrobnostiach na zabezpečenie záchranných prác a organizovania jednotiek civilnej ochrany v znení neskorších predpisov.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 xml:space="preserve">Plán evakuácie 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Tento dokument tvoriaci súčasť POO vypracovať v každom subjekte/objekte:</w:t>
      </w:r>
    </w:p>
    <w:p w:rsidR="00F2001A" w:rsidRPr="00F2001A" w:rsidRDefault="00F2001A" w:rsidP="00F2001A">
      <w:pPr>
        <w:numPr>
          <w:ilvl w:val="0"/>
          <w:numId w:val="11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v ktorom sa vyrába, skladuje a manipuluje s nebezpečnými látkami</w:t>
      </w:r>
    </w:p>
    <w:p w:rsidR="00F2001A" w:rsidRPr="00F2001A" w:rsidRDefault="00F2001A" w:rsidP="00F2001A">
      <w:pPr>
        <w:numPr>
          <w:ilvl w:val="0"/>
          <w:numId w:val="11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ktoré sa nachádzajú v oblasti ohrozenia nebezpečnou látkou</w:t>
      </w:r>
    </w:p>
    <w:p w:rsidR="00F2001A" w:rsidRPr="00F2001A" w:rsidRDefault="00F2001A" w:rsidP="00F2001A">
      <w:pPr>
        <w:numPr>
          <w:ilvl w:val="0"/>
          <w:numId w:val="11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ktoré sú ohrozené záplavovou vlnou v prípade porušenia vodnej stavby Oravská Priehrada alebo Liptovská Mara</w:t>
      </w:r>
    </w:p>
    <w:p w:rsidR="00F2001A" w:rsidRPr="00F2001A" w:rsidRDefault="00F2001A" w:rsidP="00F2001A">
      <w:pPr>
        <w:numPr>
          <w:ilvl w:val="0"/>
          <w:numId w:val="11"/>
        </w:num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ktoré sú ohrozené teroristickým útokom. 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Vypracovať podľa § 36 ods. 3 písm. c) zákona NR SR č. 42/1994 Z. z. o civilnej ochrane obyvateľstva v znení neskorších predpisov a vyhlášky MV SR č. 328/2012 Z. z., ktorou sa ustanovujú podrobnosti o evakuácii. 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>Plán ukrytia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Právnické osoby a fyzické osoby – podnikatelia sú podľa § 16 ods.1 písm. h) zákona NR SR č. 42/1994 Z. z. o civilnej ochrane obyvateľstva v znení neskorších predpisov povinný </w:t>
      </w:r>
      <w:r w:rsidRPr="00F2001A">
        <w:rPr>
          <w:rFonts w:eastAsia="Times New Roman" w:cs="Times New Roman"/>
          <w:color w:val="000000"/>
          <w:szCs w:val="24"/>
          <w:shd w:val="clear" w:color="auto" w:fill="FFFFFF"/>
          <w:lang w:eastAsia="sk-SK"/>
        </w:rPr>
        <w:t>zriaďovať a udržiavať ochranné stavby pre svojich zamestnancov a osoby prevzaté do starostlivosti.</w:t>
      </w:r>
      <w:r w:rsidRPr="00F2001A">
        <w:rPr>
          <w:rFonts w:eastAsia="Times New Roman" w:cs="Times New Roman"/>
          <w:szCs w:val="24"/>
          <w:lang w:eastAsia="sk-SK"/>
        </w:rPr>
        <w:t xml:space="preserve"> Vypracovať podľa § 6 ods. 3 a príloh č. 12 až 16 vyhlášky MV SR č. 532/2006 Z. z. o podrobnostiach na zabezpečenie stavebnotechnických požiadaviek a technických podmienok zariadení civilnej ochrany v znení neskorších predpisov.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>Plán materiálno-technického zabezpečenia jednotiek civilnej ochrany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Vypracovať podľa § 36 ods. 3 písm. d), e) zákona NR SR č. 42/1994 Z. z. o civilnej ochrane obyvateľstva v znení neskorších predpisov a prílohy č. 6 vyhlášky MV SR č. 523/2006 Z. z. o podrobnostiach na zabezpečenie záchranných prác a organizovania jednotiek civilnej ochrany v znení neskorších predpisov. Môže obsahovať: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 w:val="10"/>
          <w:szCs w:val="10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a) zámer na vytvorenie jednotiek civilnej ochrany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b) dokumenty o určovaní osôb do jednotiek civilnej ochrany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c) prehľad o zaradených osobách do jednotiek civilnej ochrany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d) karta civilnej ochrany.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>Plán prípravy na civilnú ochranu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Vypracovať podľa § 36 ods. 3 písm. h) zákona NR SR č. 42/1994 Z. z. o civilnej ochrane obyvateľstva v znení neskorších predpisov a vyhlášky MV SR č. 303/1996 Z. z. na zabezpečovanie prípravy na civilnú ochranu v znení neskorších predpisov. Môže obsahovať: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a) prípravu jednotiek civilnej ochrany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b) prípravu zamestnancov a osôb prevzatých do starostlivosti na sebaochranu a vzájomnú pomoc, ako aj príprava na poskytnutie prvej pomoci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lastRenderedPageBreak/>
        <w:t>c) precvičenie plánu ochrany zamestnancov a osôb prevzatých do starostlivosti (aspoň raz za tri roky).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 xml:space="preserve">Dokumentácia </w:t>
      </w:r>
      <w:r w:rsidRPr="00F2001A">
        <w:rPr>
          <w:rFonts w:eastAsia="Times New Roman" w:cs="Times New Roman"/>
          <w:color w:val="000000"/>
          <w:szCs w:val="24"/>
          <w:u w:val="single"/>
          <w:shd w:val="clear" w:color="auto" w:fill="FFFFFF"/>
          <w:lang w:eastAsia="sk-SK"/>
        </w:rPr>
        <w:t>riadenia záchranných prác</w:t>
      </w: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Vypracovať podľa § 36 ods. 3 písm. d) zákona NR SR č. 42/1994 Z. z. o civilnej ochrane obyvateľstva v znení neskorších predpisov a § 12 vyhlášky MV SR č. 523/2006 Z. z. o podrobnostiach na zabezpečenie záchranných prác a organizovania jednotiek civilnej ochrany v znení neskorších predpisov. Obsah, rozsah a formu spracúvanej a vedenej dokumentácie  určí právnická osoba a fyzická osoba – podnikateľ pre činnosti vykonávané v priestoroch, ktoré vlastní alebo užíva (napr. príkazy, mapy, schémy, evidenčné pomôcky,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atď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>).</w:t>
      </w:r>
    </w:p>
    <w:p w:rsidR="00F2001A" w:rsidRPr="00F2001A" w:rsidRDefault="00F2001A" w:rsidP="00F2001A">
      <w:pPr>
        <w:tabs>
          <w:tab w:val="left" w:pos="709"/>
        </w:tabs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 xml:space="preserve">Dokumentácia </w:t>
      </w:r>
      <w:r w:rsidRPr="00F2001A">
        <w:rPr>
          <w:rFonts w:eastAsia="Times New Roman" w:cs="Times New Roman"/>
          <w:color w:val="000000"/>
          <w:szCs w:val="24"/>
          <w:u w:val="single"/>
          <w:shd w:val="clear" w:color="auto" w:fill="FFFFFF"/>
          <w:lang w:eastAsia="sk-SK"/>
        </w:rPr>
        <w:t>opatrení varovania a vyrozumenia osôb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Včasné varovanie zamestnancov a osôb prevzatých do starostlivosti o ohrození, o vzniku mimoriadnej udalosti (havárie, katastrofy) a vyrozumenie osôb činných pri vzniku mimoriadnej udalosti (krízový manažment objektu). Vypracovať podľa § 36 ods. 3 písm. g) zákona NR SR č. 42/1994 Z. z. o civilnej ochrane obyvateľstva v znení neskorších predpisov a vyhlášky MV SR č. 388/2006 Z. z. o podrobnostiach na zabezpečovanie technických a prevádzkových podmienok informačného systému civilnej ochrany v znení neskorších predpisov.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 xml:space="preserve">Dokumentácia protiradiačných opatrení 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Vypracovať v rozsahu § 8 ods. 1 písm. c) vyhlášky MV SR č. 533/2006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Z.z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>. o podrobnostiach o ochrane obyvateľstva pred účinkami nebezpečných látok v znení neskorších predpisov.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 xml:space="preserve">Dokumentácia protichemických opatrení 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Plán ochrany doplniť o protichemické opatrenia, ktoré nie sú spracúvané vo vyššie uvedených častiach a je potrebné ich dopracovať v záujme ochrany života, zdravia a majetku vo vzťahu k analýze územia z hľadiska vzniku možných mimoriadnych udalostí v okrese Dolný Kubín dotýkajúce sa objektu. Vypracovať podľa § 8 ods. 1 písm. b) vyhlášky MV SR č. 533/2006 </w:t>
      </w:r>
      <w:proofErr w:type="spellStart"/>
      <w:r w:rsidRPr="00F2001A">
        <w:rPr>
          <w:rFonts w:eastAsia="Times New Roman" w:cs="Times New Roman"/>
          <w:szCs w:val="24"/>
          <w:lang w:eastAsia="sk-SK"/>
        </w:rPr>
        <w:t>Z.z</w:t>
      </w:r>
      <w:proofErr w:type="spellEnd"/>
      <w:r w:rsidRPr="00F2001A">
        <w:rPr>
          <w:rFonts w:eastAsia="Times New Roman" w:cs="Times New Roman"/>
          <w:szCs w:val="24"/>
          <w:lang w:eastAsia="sk-SK"/>
        </w:rPr>
        <w:t xml:space="preserve">. o podrobnostiach o ochrane obyvateľstva pred účinkami nebezpečných látok v znení neskorších predpisov.   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u w:val="single"/>
          <w:lang w:eastAsia="sk-SK"/>
        </w:rPr>
      </w:pPr>
      <w:r w:rsidRPr="00F2001A">
        <w:rPr>
          <w:rFonts w:eastAsia="Times New Roman" w:cs="Times New Roman"/>
          <w:szCs w:val="24"/>
          <w:u w:val="single"/>
          <w:lang w:eastAsia="sk-SK"/>
        </w:rPr>
        <w:t xml:space="preserve">Dokumentácia </w:t>
      </w:r>
      <w:proofErr w:type="spellStart"/>
      <w:r w:rsidRPr="00F2001A">
        <w:rPr>
          <w:rFonts w:eastAsia="Times New Roman" w:cs="Times New Roman"/>
          <w:szCs w:val="24"/>
          <w:u w:val="single"/>
          <w:lang w:eastAsia="sk-SK"/>
        </w:rPr>
        <w:t>protibiologických</w:t>
      </w:r>
      <w:proofErr w:type="spellEnd"/>
      <w:r w:rsidRPr="00F2001A">
        <w:rPr>
          <w:rFonts w:eastAsia="Times New Roman" w:cs="Times New Roman"/>
          <w:szCs w:val="24"/>
          <w:u w:val="single"/>
          <w:lang w:eastAsia="sk-SK"/>
        </w:rPr>
        <w:t xml:space="preserve"> opatrení </w:t>
      </w:r>
    </w:p>
    <w:p w:rsidR="00F2001A" w:rsidRPr="00F2001A" w:rsidRDefault="00F2001A" w:rsidP="00F2001A">
      <w:pPr>
        <w:tabs>
          <w:tab w:val="left" w:pos="709"/>
        </w:tabs>
        <w:ind w:left="426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 xml:space="preserve">Vypracovať podľa § 36 ods. 3 písm. a) zákona NR SR č. 42/1994 Z. z. o civilnej ochrane obyvateľstva v znení neskorších predpisov a vyhlášky MV SR č. 533/2006 Z. z. o podrobnostiach o ochrane obyvateľstva pred účinkami nebezpečných látok v znení neskorších predpisov. </w:t>
      </w: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851"/>
        </w:tabs>
        <w:spacing w:line="276" w:lineRule="auto"/>
        <w:contextualSpacing/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F2001A">
        <w:rPr>
          <w:rFonts w:eastAsia="Times New Roman" w:cs="Times New Roman"/>
          <w:b/>
          <w:sz w:val="20"/>
          <w:szCs w:val="20"/>
          <w:lang w:eastAsia="sk-SK"/>
        </w:rPr>
        <w:lastRenderedPageBreak/>
        <w:t xml:space="preserve">Dokumentácia protichemických (protiradiačných, </w:t>
      </w:r>
      <w:proofErr w:type="spellStart"/>
      <w:r w:rsidRPr="00F2001A">
        <w:rPr>
          <w:rFonts w:eastAsia="Times New Roman" w:cs="Times New Roman"/>
          <w:b/>
          <w:sz w:val="20"/>
          <w:szCs w:val="20"/>
          <w:lang w:eastAsia="sk-SK"/>
        </w:rPr>
        <w:t>protibiologických</w:t>
      </w:r>
      <w:proofErr w:type="spellEnd"/>
      <w:r w:rsidRPr="00F2001A">
        <w:rPr>
          <w:rFonts w:eastAsia="Times New Roman" w:cs="Times New Roman"/>
          <w:b/>
          <w:sz w:val="20"/>
          <w:szCs w:val="20"/>
          <w:lang w:eastAsia="sk-SK"/>
        </w:rPr>
        <w:t>) opatrení právnickej osoby a fyzickej osoby - podnikateľa, ktorý svojou činnosťou môže ohroziť život, zdravie a majetok (STACIONÁRNY ZDROJ OHROZENIA CHEMICKOU NEBEZPEČNOU LÁTKOU):</w:t>
      </w:r>
    </w:p>
    <w:p w:rsidR="00F2001A" w:rsidRPr="00F2001A" w:rsidRDefault="00F2001A" w:rsidP="00F2001A">
      <w:pPr>
        <w:tabs>
          <w:tab w:val="left" w:pos="851"/>
        </w:tabs>
        <w:spacing w:line="276" w:lineRule="auto"/>
        <w:contextualSpacing/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Textová časť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Účel protichemických opatrení a rozsah ich platnosti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Vyhodnotenie oblasti ohrozenia okolo objektu pre plánovanie a vykonávanie protichemických opatrení alebo Informácie o rozsahu ohrozenia (podľa §2 ods. 1 písm. b) vyhláška MV SR č. 533/2006 Z. z. )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Zdroje krízového manažmentu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Zámer pri realizácii opatrení na zabezpečenie ochrany vlastných zamestnancov a osôb prevzatých do starostlivosti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Varovanie obyvateľstva a vyrozumenie osôb, organizácia informačného toku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Monitorovanie územia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Regulácia pohybu osôb a dopravných prostriedkov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Prvá predlekárska pomoc a neodkladná zdravotná starostlivosť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Evakuácia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Hygienická očista osôb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Príprava a informovanie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Individuálna ochrana osôb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Zabezpečenie činnosti v objekte, v ktorom nemožno skončiť pracovnú činnosť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 / C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Ukrytie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Profylaxia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Špeciálna očista terénu, budov a materiálu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Grafická časť</w:t>
            </w: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– vypracúva sa primerane podľa bodu B.1 prílohy č. 3 vyhlášky MV SR č. 533/2006 Z. z.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F2001A" w:rsidRPr="00F2001A" w:rsidRDefault="00F2001A" w:rsidP="00F2001A">
      <w:pPr>
        <w:tabs>
          <w:tab w:val="left" w:pos="851"/>
        </w:tabs>
        <w:spacing w:line="276" w:lineRule="auto"/>
        <w:contextualSpacing/>
        <w:jc w:val="both"/>
        <w:rPr>
          <w:rFonts w:eastAsia="Times New Roman" w:cs="Times New Roman"/>
          <w:sz w:val="16"/>
          <w:szCs w:val="16"/>
          <w:lang w:eastAsia="sk-SK"/>
        </w:rPr>
      </w:pPr>
      <w:r w:rsidRPr="00F2001A">
        <w:rPr>
          <w:rFonts w:eastAsia="Times New Roman" w:cs="Times New Roman"/>
          <w:sz w:val="16"/>
          <w:szCs w:val="16"/>
          <w:lang w:eastAsia="sk-SK"/>
        </w:rPr>
        <w:t xml:space="preserve">Pozn.: A – vypracúva sa </w:t>
      </w:r>
    </w:p>
    <w:p w:rsidR="00F2001A" w:rsidRPr="00F2001A" w:rsidRDefault="00F2001A" w:rsidP="00F2001A">
      <w:pPr>
        <w:tabs>
          <w:tab w:val="left" w:pos="851"/>
        </w:tabs>
        <w:spacing w:line="276" w:lineRule="auto"/>
        <w:contextualSpacing/>
        <w:jc w:val="both"/>
        <w:rPr>
          <w:rFonts w:eastAsia="Times New Roman" w:cs="Times New Roman"/>
          <w:sz w:val="16"/>
          <w:szCs w:val="16"/>
          <w:lang w:eastAsia="sk-SK"/>
        </w:rPr>
      </w:pPr>
      <w:r w:rsidRPr="00F2001A">
        <w:rPr>
          <w:rFonts w:eastAsia="Times New Roman" w:cs="Times New Roman"/>
          <w:sz w:val="16"/>
          <w:szCs w:val="16"/>
          <w:lang w:eastAsia="sk-SK"/>
        </w:rPr>
        <w:t xml:space="preserve">C – vypracúva len objekt, ktorého sa to týka </w:t>
      </w:r>
    </w:p>
    <w:p w:rsidR="00F2001A" w:rsidRPr="00F2001A" w:rsidRDefault="00F2001A" w:rsidP="00F2001A">
      <w:pPr>
        <w:tabs>
          <w:tab w:val="left" w:pos="851"/>
        </w:tabs>
        <w:spacing w:line="276" w:lineRule="auto"/>
        <w:contextualSpacing/>
        <w:jc w:val="both"/>
        <w:rPr>
          <w:rFonts w:eastAsia="Times New Roman" w:cs="Times New Roman"/>
          <w:b/>
          <w:sz w:val="16"/>
          <w:szCs w:val="16"/>
          <w:lang w:eastAsia="sk-SK"/>
        </w:rPr>
      </w:pPr>
      <w:r w:rsidRPr="00F2001A">
        <w:rPr>
          <w:rFonts w:eastAsia="Times New Roman" w:cs="Times New Roman"/>
          <w:sz w:val="16"/>
          <w:szCs w:val="16"/>
          <w:lang w:eastAsia="sk-SK"/>
        </w:rPr>
        <w:t>R – vypracúva sa v závislosti podľa druhu, rozsahu a charakteru ohrozenia</w:t>
      </w: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993"/>
        </w:tabs>
        <w:spacing w:line="276" w:lineRule="auto"/>
        <w:contextualSpacing/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F2001A">
        <w:rPr>
          <w:rFonts w:eastAsia="Times New Roman" w:cs="Times New Roman"/>
          <w:b/>
          <w:sz w:val="20"/>
          <w:szCs w:val="20"/>
          <w:lang w:eastAsia="sk-SK"/>
        </w:rPr>
        <w:t xml:space="preserve">Dokumentácia protichemických (protiradiačných, </w:t>
      </w:r>
      <w:proofErr w:type="spellStart"/>
      <w:r w:rsidRPr="00F2001A">
        <w:rPr>
          <w:rFonts w:eastAsia="Times New Roman" w:cs="Times New Roman"/>
          <w:b/>
          <w:sz w:val="20"/>
          <w:szCs w:val="20"/>
          <w:lang w:eastAsia="sk-SK"/>
        </w:rPr>
        <w:t>protibiologických</w:t>
      </w:r>
      <w:proofErr w:type="spellEnd"/>
      <w:r w:rsidRPr="00F2001A">
        <w:rPr>
          <w:rFonts w:eastAsia="Times New Roman" w:cs="Times New Roman"/>
          <w:b/>
          <w:sz w:val="20"/>
          <w:szCs w:val="20"/>
          <w:lang w:eastAsia="sk-SK"/>
        </w:rPr>
        <w:t>) opatrení právnickej osoby a fyzickej osoby – podnikateľa, ktorý má prevádzku v OBLASTI OHROZENIA STACIONÁRNEHO ZDROJA OHROZENIA NEBEZPEČNOU LÁTKOU</w:t>
      </w:r>
    </w:p>
    <w:p w:rsidR="00F2001A" w:rsidRPr="00F2001A" w:rsidRDefault="00F2001A" w:rsidP="00F2001A">
      <w:pPr>
        <w:tabs>
          <w:tab w:val="left" w:pos="993"/>
        </w:tabs>
        <w:spacing w:line="276" w:lineRule="auto"/>
        <w:contextualSpacing/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Textová časť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Účel protichemických opatrení a rozsah ich platnosti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Informácie o rozsahu ohrozenia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Zdroje krízového manažmentu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Zámer pri realizácii opatrení na zabezpečenie ochrany vlastných zamestnancov a osôb prevzatých do starostlivosti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Varovanie obyvateľstva a vyrozumenie osôb, organizácia informačného toku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Evakuácia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Ukrytie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Individuálna ochrana osôb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Prvá predlekárska pomoc a neodkladná zdravotná starostlivosť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Regulácia pohybu osôb a dopravných prostriedkov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Dekontaminácia (Hygienická očista osôb a špeciálna očista terénu, budov a materiálu)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Príprava a informovanie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Zabezpečenie činnosti v objekte, v ktorom nemožno skončiť pracovnú činnosť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C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Grafická časť</w:t>
            </w: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– vypracúva sa primerane podľa bodu B.1 prílohy č. 3 vyhlášky MV SR č. 533/2006 Z. z.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2001A" w:rsidRPr="00F2001A" w:rsidRDefault="00F2001A" w:rsidP="00F2001A">
      <w:pPr>
        <w:tabs>
          <w:tab w:val="left" w:pos="851"/>
        </w:tabs>
        <w:spacing w:line="276" w:lineRule="auto"/>
        <w:contextualSpacing/>
        <w:jc w:val="both"/>
        <w:rPr>
          <w:rFonts w:eastAsia="Times New Roman" w:cs="Times New Roman"/>
          <w:sz w:val="16"/>
          <w:szCs w:val="16"/>
          <w:lang w:eastAsia="sk-SK"/>
        </w:rPr>
      </w:pPr>
      <w:r w:rsidRPr="00F2001A">
        <w:rPr>
          <w:rFonts w:eastAsia="Times New Roman" w:cs="Times New Roman"/>
          <w:sz w:val="16"/>
          <w:szCs w:val="16"/>
          <w:lang w:eastAsia="sk-SK"/>
        </w:rPr>
        <w:t xml:space="preserve">Pozn.: A – vypracúva sa </w:t>
      </w:r>
    </w:p>
    <w:p w:rsidR="00F2001A" w:rsidRPr="00F2001A" w:rsidRDefault="00F2001A" w:rsidP="00F2001A">
      <w:pPr>
        <w:tabs>
          <w:tab w:val="left" w:pos="851"/>
        </w:tabs>
        <w:spacing w:line="276" w:lineRule="auto"/>
        <w:contextualSpacing/>
        <w:jc w:val="both"/>
        <w:rPr>
          <w:rFonts w:eastAsia="Times New Roman" w:cs="Times New Roman"/>
          <w:sz w:val="16"/>
          <w:szCs w:val="16"/>
          <w:lang w:eastAsia="sk-SK"/>
        </w:rPr>
      </w:pPr>
      <w:r w:rsidRPr="00F2001A">
        <w:rPr>
          <w:rFonts w:eastAsia="Times New Roman" w:cs="Times New Roman"/>
          <w:sz w:val="16"/>
          <w:szCs w:val="16"/>
          <w:lang w:eastAsia="sk-SK"/>
        </w:rPr>
        <w:t xml:space="preserve">C – vypracúva len objekt, ktorého sa to týka </w:t>
      </w:r>
    </w:p>
    <w:p w:rsidR="00F2001A" w:rsidRPr="00F2001A" w:rsidRDefault="00F2001A" w:rsidP="00F2001A">
      <w:pPr>
        <w:tabs>
          <w:tab w:val="left" w:pos="851"/>
        </w:tabs>
        <w:spacing w:line="276" w:lineRule="auto"/>
        <w:contextualSpacing/>
        <w:jc w:val="both"/>
        <w:rPr>
          <w:rFonts w:eastAsia="Times New Roman" w:cs="Times New Roman"/>
          <w:b/>
          <w:sz w:val="16"/>
          <w:szCs w:val="16"/>
          <w:lang w:eastAsia="sk-SK"/>
        </w:rPr>
      </w:pPr>
      <w:r w:rsidRPr="00F2001A">
        <w:rPr>
          <w:rFonts w:eastAsia="Times New Roman" w:cs="Times New Roman"/>
          <w:sz w:val="16"/>
          <w:szCs w:val="16"/>
          <w:lang w:eastAsia="sk-SK"/>
        </w:rPr>
        <w:t>R – vypracúva sa v závislosti podľa druhu, rozsahu a charakteru ohrozenia</w:t>
      </w:r>
    </w:p>
    <w:p w:rsidR="00F2001A" w:rsidRPr="00F2001A" w:rsidRDefault="00F2001A" w:rsidP="00F2001A">
      <w:pPr>
        <w:tabs>
          <w:tab w:val="left" w:pos="993"/>
        </w:tabs>
        <w:contextualSpacing/>
        <w:rPr>
          <w:rFonts w:eastAsia="Times New Roman" w:cs="Times New Roman"/>
          <w:b/>
          <w:sz w:val="20"/>
          <w:szCs w:val="20"/>
          <w:lang w:eastAsia="sk-SK"/>
        </w:rPr>
      </w:pPr>
      <w:r w:rsidRPr="00F2001A">
        <w:rPr>
          <w:rFonts w:eastAsia="Times New Roman" w:cs="Times New Roman"/>
          <w:b/>
          <w:sz w:val="20"/>
          <w:szCs w:val="20"/>
          <w:lang w:eastAsia="sk-SK"/>
        </w:rPr>
        <w:lastRenderedPageBreak/>
        <w:t xml:space="preserve">Dokumentácia protichemických (protiradiačných, </w:t>
      </w:r>
      <w:proofErr w:type="spellStart"/>
      <w:r w:rsidRPr="00F2001A">
        <w:rPr>
          <w:rFonts w:eastAsia="Times New Roman" w:cs="Times New Roman"/>
          <w:b/>
          <w:sz w:val="20"/>
          <w:szCs w:val="20"/>
          <w:lang w:eastAsia="sk-SK"/>
        </w:rPr>
        <w:t>protibiologických</w:t>
      </w:r>
      <w:proofErr w:type="spellEnd"/>
      <w:r w:rsidRPr="00F2001A">
        <w:rPr>
          <w:rFonts w:eastAsia="Times New Roman" w:cs="Times New Roman"/>
          <w:b/>
          <w:sz w:val="20"/>
          <w:szCs w:val="20"/>
          <w:lang w:eastAsia="sk-SK"/>
        </w:rPr>
        <w:t>) opatrení právnickej osoby a fyzickej osoby – podnikateľa, ktorý má prevádzku v OBLASTI OHROZENIA PREPRAVOU NEBEZPEČNEJ LÁTKY</w:t>
      </w: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Textová časť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Účel protichemických opatrení a rozsah ich platnosti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Informácie o rozsahu ohrozenia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Zdroje krízového manažmentu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Zámer pri realizácii opatrení na zabezpečenie ochrany vlastných zamestnancov a osôb prevzatých do starostlivosti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Varovanie obyvateľstva a vyrozumenie osôb, organizácia informačného toku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Evakuácia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Ukrytie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Individuálna ochrana osôb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Prvá predlekárska pomoc a neodkladná zdravotná starostlivosť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Regulácia pohybu osôb a dopravných prostriedkov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Dekontaminácia (Hygienická očista osôb a špeciálna očista terénu, budov a materiálu)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R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Príprava a informovanie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A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Zabezpečenie činnosti v objekte, v ktorom nemožno skončiť pracovnú činnosť 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C</w:t>
            </w:r>
          </w:p>
        </w:tc>
      </w:tr>
      <w:tr w:rsidR="00F2001A" w:rsidRPr="00F2001A" w:rsidTr="006E0160">
        <w:tc>
          <w:tcPr>
            <w:tcW w:w="8647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Grafická časť</w:t>
            </w: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– vypracúva sa primerane podľa bodu B.1 prílohy č. 3 vyhlášky MV SR č. 533/2006 Z. z.</w:t>
            </w:r>
          </w:p>
        </w:tc>
        <w:tc>
          <w:tcPr>
            <w:tcW w:w="709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2001A" w:rsidRPr="00F2001A" w:rsidRDefault="00F2001A" w:rsidP="00F2001A">
      <w:pPr>
        <w:tabs>
          <w:tab w:val="left" w:pos="851"/>
        </w:tabs>
        <w:spacing w:line="276" w:lineRule="auto"/>
        <w:contextualSpacing/>
        <w:jc w:val="both"/>
        <w:rPr>
          <w:rFonts w:eastAsia="Times New Roman" w:cs="Times New Roman"/>
          <w:sz w:val="16"/>
          <w:szCs w:val="16"/>
          <w:lang w:eastAsia="sk-SK"/>
        </w:rPr>
      </w:pPr>
      <w:r w:rsidRPr="00F2001A">
        <w:rPr>
          <w:rFonts w:eastAsia="Times New Roman" w:cs="Times New Roman"/>
          <w:sz w:val="16"/>
          <w:szCs w:val="16"/>
          <w:lang w:eastAsia="sk-SK"/>
        </w:rPr>
        <w:t xml:space="preserve">Pozn.: A – vypracúva sa </w:t>
      </w:r>
    </w:p>
    <w:p w:rsidR="00F2001A" w:rsidRPr="00F2001A" w:rsidRDefault="00F2001A" w:rsidP="00F2001A">
      <w:pPr>
        <w:tabs>
          <w:tab w:val="left" w:pos="851"/>
        </w:tabs>
        <w:spacing w:line="276" w:lineRule="auto"/>
        <w:contextualSpacing/>
        <w:jc w:val="both"/>
        <w:rPr>
          <w:rFonts w:eastAsia="Times New Roman" w:cs="Times New Roman"/>
          <w:sz w:val="16"/>
          <w:szCs w:val="16"/>
          <w:lang w:eastAsia="sk-SK"/>
        </w:rPr>
      </w:pPr>
      <w:r w:rsidRPr="00F2001A">
        <w:rPr>
          <w:rFonts w:eastAsia="Times New Roman" w:cs="Times New Roman"/>
          <w:sz w:val="16"/>
          <w:szCs w:val="16"/>
          <w:lang w:eastAsia="sk-SK"/>
        </w:rPr>
        <w:t xml:space="preserve">C – vypracúva len objekt, ktorého sa to týka </w:t>
      </w:r>
    </w:p>
    <w:p w:rsidR="00F2001A" w:rsidRPr="00F2001A" w:rsidRDefault="00F2001A" w:rsidP="00F2001A">
      <w:pPr>
        <w:tabs>
          <w:tab w:val="left" w:pos="851"/>
        </w:tabs>
        <w:spacing w:line="276" w:lineRule="auto"/>
        <w:contextualSpacing/>
        <w:jc w:val="both"/>
        <w:rPr>
          <w:rFonts w:eastAsia="Times New Roman" w:cs="Times New Roman"/>
          <w:b/>
          <w:sz w:val="16"/>
          <w:szCs w:val="16"/>
          <w:lang w:eastAsia="sk-SK"/>
        </w:rPr>
      </w:pPr>
      <w:r w:rsidRPr="00F2001A">
        <w:rPr>
          <w:rFonts w:eastAsia="Times New Roman" w:cs="Times New Roman"/>
          <w:sz w:val="16"/>
          <w:szCs w:val="16"/>
          <w:lang w:eastAsia="sk-SK"/>
        </w:rPr>
        <w:t>R – vypracúva sa v závislosti podľa druhu, rozsahu a charakteru ohrozenia</w:t>
      </w: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  <w:r w:rsidRPr="00F2001A">
        <w:rPr>
          <w:rFonts w:eastAsia="Times New Roman"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79D37" wp14:editId="0ED726AB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6012000" cy="0"/>
                <wp:effectExtent l="0" t="0" r="27305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834E54" id="Rovná spojnica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1.25pt" to="470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p w:rsidR="00F2001A" w:rsidRPr="00F2001A" w:rsidRDefault="00F2001A" w:rsidP="00F2001A">
      <w:pPr>
        <w:tabs>
          <w:tab w:val="left" w:pos="709"/>
        </w:tabs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Právnické osoby a fyzické osoby - podnikatelia vypracovávajú všetky súčasti textovej a grafickej časti plánu ochrany svojich zamestnancov a osôb prevzatých do starostlivosti. V prípade, ak niektoré konkrétne opatrenie nie je možné plánovať resp. realizovať, nie je potrebné ho v dokumentácii vypracovať. Túto skutočnosť uviesť v príslušnej časti dokumentácie vrátane dôvodu.</w:t>
      </w:r>
    </w:p>
    <w:p w:rsidR="00F2001A" w:rsidRPr="00F2001A" w:rsidRDefault="00F2001A" w:rsidP="00F2001A">
      <w:pPr>
        <w:tabs>
          <w:tab w:val="left" w:pos="709"/>
        </w:tabs>
        <w:ind w:left="426"/>
        <w:jc w:val="both"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426"/>
        <w:jc w:val="both"/>
        <w:rPr>
          <w:rFonts w:eastAsia="Times New Roman" w:cs="Times New Roman"/>
          <w:szCs w:val="24"/>
          <w:lang w:eastAsia="sk-SK"/>
        </w:rPr>
      </w:pPr>
      <w:r w:rsidRPr="00F2001A">
        <w:rPr>
          <w:rFonts w:eastAsia="Times New Roman" w:cs="Times New Roman"/>
          <w:szCs w:val="24"/>
          <w:lang w:eastAsia="sk-SK"/>
        </w:rPr>
        <w:t>Existujú aj ďalšie potenciálne zdroje ohrozenia, ktorých účinky nie je možné predbežne lokalizovať a kvantifikovať. Sú to napr. búrky s prívalovými dažďami, snehové kalamity, veľké požiare a pod.. Pre udalosti takéhoto charakteru sa príslušná dokumentácia ochranných opatrení nevypracováva.</w:t>
      </w: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p w:rsidR="00F2001A" w:rsidRPr="00F2001A" w:rsidRDefault="00F2001A" w:rsidP="00F2001A">
      <w:pPr>
        <w:numPr>
          <w:ilvl w:val="1"/>
          <w:numId w:val="12"/>
        </w:numPr>
        <w:tabs>
          <w:tab w:val="left" w:pos="709"/>
        </w:tabs>
        <w:ind w:left="709" w:hanging="369"/>
        <w:contextualSpacing/>
        <w:rPr>
          <w:rFonts w:eastAsia="Times New Roman" w:cs="Times New Roman"/>
          <w:b/>
          <w:szCs w:val="24"/>
          <w:lang w:eastAsia="sk-SK"/>
        </w:rPr>
      </w:pPr>
      <w:r w:rsidRPr="00F2001A">
        <w:rPr>
          <w:rFonts w:eastAsia="Times New Roman" w:cs="Times New Roman"/>
          <w:b/>
          <w:szCs w:val="24"/>
          <w:lang w:eastAsia="sk-SK"/>
        </w:rPr>
        <w:lastRenderedPageBreak/>
        <w:t>Odporúčania na prijímanie opatrení na zníženie rizík ohrozenia a opatrení nevyhnutných na zamedzenie šírenia a pôsobenia následkov mimoriadnej udalosti</w:t>
      </w: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b/>
          <w:szCs w:val="24"/>
          <w:lang w:eastAsia="sk-SK"/>
        </w:rPr>
      </w:pP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2551"/>
        <w:gridCol w:w="2552"/>
        <w:gridCol w:w="2693"/>
      </w:tblGrid>
      <w:tr w:rsidR="00F2001A" w:rsidRPr="00F2001A" w:rsidTr="006E0160">
        <w:trPr>
          <w:trHeight w:val="582"/>
        </w:trPr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Mimoriadna udalosť</w:t>
            </w:r>
          </w:p>
        </w:tc>
        <w:tc>
          <w:tcPr>
            <w:tcW w:w="7796" w:type="dxa"/>
            <w:gridSpan w:val="3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F2001A">
              <w:rPr>
                <w:rFonts w:eastAsia="Times New Roman" w:cs="Times New Roman"/>
                <w:b/>
                <w:szCs w:val="24"/>
                <w:lang w:eastAsia="sk-SK"/>
              </w:rPr>
              <w:t>ÚNIK NEBEZPEČNEJ LÁTKY ZO STACIONÁRNEHO ZDROJA</w:t>
            </w:r>
          </w:p>
        </w:tc>
      </w:tr>
      <w:tr w:rsidR="00F2001A" w:rsidRPr="00F2001A" w:rsidTr="006E0160">
        <w:trPr>
          <w:trHeight w:val="274"/>
        </w:trPr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Úlohy a opatrenia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PO, FO – P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ind w:firstLine="708"/>
              <w:contextualSpacing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Obce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OÚ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1. Spôsob ochrany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evakuácia 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improvizovaná ochrana osôb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improvizovaná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ochrana osôb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improvizovaná ochrana osôb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2. Neodkladné a následné opatrenia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varovanie zamestnancov a vyrozumenie osôb činných pri riešení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monitorovanie ohrozeného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použitie špeciálnych prostriedkov individuálnej ochrany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záchrana osôb a odsun ranených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prvá predlekárska pomoc a prvá lekárska pomoc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zamedziť šíreniu a pôsobeniu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vytvorenie podmienok na odstránenie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regulovanie pohybu osôb a dopravných prostriedkov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vykonávanie protichemických opatrení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varovanie obyvateľstva a vyrozumenie osôb činných pri riešení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monitorovanie ohrozeného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záchrana osôb a odsun ranených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prvá predlekárska pomoc a prvá lekárska pomoc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zamedziť šíreniu a pôsobeniu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vytvorenie podmienok na odstránenie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regulovanie pohybu osôb a dopravných prostriedkov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poskytovanie núdzového ubytovania a núdzového zásobovania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vykonávanie protichemických opatrení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varovanie obyvateľstva a vyrozumenie osôb činných pri riešení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monitorovanie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záchrana osôb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odsun ranených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prvá predlekárska pomoc a prvá lekárska pomoc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evakuácia, ukrytie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zamedzenie šírenia a pôsobenia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vytvorenie podmienok na odstránenie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regulovanie pohybu osôb a dopravných prostriedkov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poskytovanie núdzového ubytovania a núdzového zásobovania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vykonávanie protichemických opatrení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3. Riadenie ZP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štatutárny zástupca riadi záchranné práce v priestoroch, ktoré vlastní alebo užíva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starosta obce riadi záchranné práce ak ich nemá riadiť orgán štátnej správy alebo PO,FO – podnikateľ na území obce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prednosta OÚ riadi záchranné práce, ak nepatria do pôsobnosti iných orgánov ŠS, PO, FO-P alebo obcí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4. Potreba síl a prostriedkov na riešenie MU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záchranná jednotka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prieskumná jednotka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vyslobodzovacia jednotka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dekontaminačná jednotka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jednotka zdravotníckej pomoci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záchranná jednotka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prieskumná jednotka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vyslobodzovacia jednotka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dekontaminačná jednotka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jednotka zdravotníckej pomoci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pohrebná služba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pre potreby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núdzové ubytovanie a núdzové zásobovanie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na obsluhu CHL CO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pohrebné služby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zabezpečujúce veterinárne opatrenia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dekontaminačné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zdravotníckej pomoci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5. Sily a prostriedky k dispozícii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záchranná jednotka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vlastné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obecný hasičský zbor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prieskumná jednotka 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poriadková jednotka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jednotka zdravotníckej pomoci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zdravotné stredisko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PO a FO-P na území obce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výjazdová skupina OÚ 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OR PZ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PO a FO-P z celého územného obvodu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DONsP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L.N.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Jégeho</w:t>
            </w:r>
            <w:proofErr w:type="spellEnd"/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6. Možnosť nasadenia zložiek IZS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 vyžiadaní na linke tiesňového volania 112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 vyžiadaní na linke tiesňového volania 112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 vyžiadaní na linke tiesňového volania 112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OR HaZZ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OR PZ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záchranná zdravotná služba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lastRenderedPageBreak/>
              <w:t>7. Vytvorenie jednotiek CO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kalkulácia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objemu vykonaných prác na riešenie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vypracovanie zámeru na vytvorenie jednotiek CO pre potreby subjektu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kalkulácia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objemu vykonaných prác na riešenie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vypracovanie zámeru na vytvorenie jednotiek CO pre potreby obce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kalkulácia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objemu vykonaných prác na riešenie konkrétnej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vypracovanie zámeru na vytváranie jednotiek CO pre potreby územia okresu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8. Odporúčania na realizáciu preventívnych opatrení na zníženie rizík ohrozenia MU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aktualizovať plán ochrany zamestnancov a osôb prevzatých do starostlivosti (plán evakuácie, plán ukrytia)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vykonávať prípravu zamestnancov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znižovať množstvá NL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aktualizovať plán ochrany obyvateľstva (plán evakuácie, plán ukrytia)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vykonávať prípravu obyvateľov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aktualizovať plán ochrany obyvateľstva (plán evakuácie, plán ukrytia) 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podieľať sa na príprave obyvateľstva všetkých vekových skupín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uplatniť požiadavky pri stavebnom konaní, aby sa stavby neumiestňovali v blízkosti zdroja NL</w:t>
            </w:r>
          </w:p>
        </w:tc>
      </w:tr>
    </w:tbl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rPr>
          <w:rFonts w:eastAsia="Times New Roman" w:cs="Times New Roman"/>
          <w:szCs w:val="24"/>
          <w:lang w:eastAsia="sk-SK"/>
        </w:rPr>
      </w:pP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2551"/>
        <w:gridCol w:w="2552"/>
        <w:gridCol w:w="2693"/>
      </w:tblGrid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lastRenderedPageBreak/>
              <w:t>Mimoriadna udalosť</w:t>
            </w:r>
          </w:p>
        </w:tc>
        <w:tc>
          <w:tcPr>
            <w:tcW w:w="7796" w:type="dxa"/>
            <w:gridSpan w:val="3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F2001A">
              <w:rPr>
                <w:rFonts w:eastAsia="Times New Roman" w:cs="Times New Roman"/>
                <w:b/>
                <w:szCs w:val="24"/>
                <w:lang w:eastAsia="sk-SK"/>
              </w:rPr>
              <w:t>PORUŠENIE VODNEJ STAVBY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Úlohy a opatrenia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PO, FO – P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ind w:firstLine="708"/>
              <w:contextualSpacing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Obce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OÚ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1. Spôsob ochrany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 osôb, zvierat a majetku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 osôb, zvierat a majetku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 osôb, zvierat a majetku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2. Neodkladné a následné opatrenia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varovanie zamestnancov a osôb prevzatých do starostlivosti a vyrozumenie osôb činných pri riešení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monitorovanie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záchrana osôb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odsun ranených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prvá predlekárska pomoc a prvá lekárska pomoc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zabezpečiť evakuačné opatrenia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zamedzenie šírenia a pôsobenia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vytvorenie podmienok na odstránenie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zabezpečovať hliadkovú službu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regulovanie pohybu osôb a dopravných prostriedkov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varovanie obyvateľstva a vyrozumenie osôb činných pri riešení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monitorovanie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záchrana osôb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odsun ranených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prvá predlekárska pomoc a prvá lekárska pomoc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 obyvateľstva a zvierat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zamedzenie šírenia a pôsobenia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-vytvorenie podmienok na odstránenie následkov MU- regulovanie pohybu osôb a dopravných prostriedkov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poskytovanie núdzového ubytovania a núdzového zásobovania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varovanie obyvateľstva a vyrozumenie osôb činných pri riešení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monitorovanie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záchrana osôb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odsun ranených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prvá predlekárska pomoc a prvá lekárska pomoc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 obyvateľstva a zvierat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zamedzenie šírenia a pôsobenia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-vytvorenie podmienok na odstránenie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regulovanie pohybu osôb a dopravných prostriedkov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poskytovanie n núdzového ubytovania a núdzového zásobovania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overenie škôd a nákladov na ZP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súčinnosť s OÚ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3. Riadenie ZP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štatutárny zástupca riadi záchranné práce v priestoroch, ktoré vlastní alebo užíva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starosta obce riadi záchranné práce ak ich nemá riadiť orgán štátnej správy alebo PO,FO – podnikateľ na území obce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prednosta OÚ riadi záchranné práce, ak nepatria do pôsobnosti iných orgánov ŠS, PO, FO-P alebo obcí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4. Potreba síl a prostriedkov na riešenie MU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záchranné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prieskumné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vyslobodzovacie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dekontaminačné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zdravotníckej pomoci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poriadkové jednotky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prieskumné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poriadkové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zdravotníckej pomoci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na činnosť EVA zariadení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núdzové ubytovanie a núdzové zásobovanie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pohrebné služby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zabezpečujúce veterinárne opatrenia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pre potreby územia - núdzové ubytovanie a núdzové zásobovanie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pohrebné služby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zabezpečujúce veterinárne opatrenia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5. Sily a prostriedky k dispozícii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vlastné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vlastné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(dobrovoľné hasičské zbory, mestská a obecná polícia)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PO a FO-P z celého územia obce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výjazdová skupina OÚ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OR PZ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PO a FO-P z celého územného obvodu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DONsP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L.J.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Jégeho</w:t>
            </w:r>
            <w:proofErr w:type="spellEnd"/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6. Možnosť nasadenia zložiek IZS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 vyžiadaní na linke tiesňového volania 112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 vyžiadaní na linke tiesňového volania 112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OR HaZZ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záchranná zdravotná služba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 vyžiadaní na linke tiesňového volania 112 ďalšie zložky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7. Vytvorenie jednotiek CO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kalkulácia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objemu vykonaných prác na základe veľkosti zaplaveného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lastRenderedPageBreak/>
              <w:t>- vypracovanie zámeru na vytváranie jednotiek CO pre potreby subjektu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lastRenderedPageBreak/>
              <w:t xml:space="preserve">- kalkulácia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objemu vykonaných prác na základe veľkosti zaplaveného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vypracovanie zámeru na vytváranie jednotiek CO pre potreby obce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kalkulácia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objemu vykonaných prác na základe veľkosti zaplaveného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vypracovanie zámeru na vytváranie jednotiek CO pre potreby územia okresu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lastRenderedPageBreak/>
              <w:t>8. Odporúčania na realizáciu preventívnych opatrení na zníženie rizík ohrozenia MU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aktualizovať plán ochrany obyvateľstva a povodňový plán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zúčastňovať sa povodňových prehliadok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vykonávať prípravu zamestnancov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aktualizovať povodňový plán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zabezpečovať pracovné sily a vecné prostriedky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organizovať a zabezpečovať hlásnu a varovnú povodňovú službu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vykonávať hliadkovú službu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zúčastňovať sa povodňových prehliadok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vykonávať prípravu obyvateľstva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aktualizovať plán ochrany obyvateľstva (plán evakuácie)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spolupráca s OÚ vo veciach ochrany pred povodňami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podieľať sa na príprave obyvateľstva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zabezpečiť funkčný informačný systém v územnom obvode okresu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uplatňovanie požiadaviek pri stavebnom konaní pri umiestňovaní stavieb na území často ohrozovanom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znižovaním hladiny vody na vodných stavbách</w:t>
            </w:r>
          </w:p>
        </w:tc>
      </w:tr>
    </w:tbl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2551"/>
        <w:gridCol w:w="2552"/>
        <w:gridCol w:w="2693"/>
      </w:tblGrid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lastRenderedPageBreak/>
              <w:t>Mimoriadna udalosť</w:t>
            </w:r>
          </w:p>
        </w:tc>
        <w:tc>
          <w:tcPr>
            <w:tcW w:w="7796" w:type="dxa"/>
            <w:gridSpan w:val="3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F2001A">
              <w:rPr>
                <w:rFonts w:eastAsia="Times New Roman" w:cs="Times New Roman"/>
                <w:b/>
                <w:szCs w:val="24"/>
                <w:lang w:eastAsia="sk-SK"/>
              </w:rPr>
              <w:t>OHROZENIE PRI POVODŇOVÝCH SITUÁCIÁCH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Úlohy a opatrenia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PO, FO – P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ind w:firstLine="708"/>
              <w:contextualSpacing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Obce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OÚ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1. Spôsob ochrany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 osôb, zvierat a majetku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 osôb, zvierat a majetku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budovanie ochranných hrádzi, a spevňovanie vybudovaných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 osôb, zvierat a majetku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2. Neodkladné a následné opatrenia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varovanie zamestnancov a osôb prevzatých do starostlivosti a vyrozumenie osôb činných pri riešení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monitorovanie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záchrana osôb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odsun ranených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prvá predlekárska pomoc a prvá lekárska pomoc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zabezpečiť evakuačné opatrenia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varovanie obyvateľstva a vyrozumenie osôb činných pri riešení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monitorovanie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záchrana osôb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odsun ranených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prvá predlekárska pomoc a prvá lekárska pomoc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 obyvateľstva a zvierat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organizovanie a riadenie vykonávanie povodňových záchranných prác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zamedzenie šírenia a pôsobenia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vytvorenie podmienok na odstránenie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regulovanie pohybu osôb a dopravných prostriedkov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poskytovanie núdzového ubytovania a núdzového zásobovania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varovanie obyvateľstva a vyrozumenie osôb činných pri riešení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monitorovanie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záchrana osôb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odsun ranených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prvá predlekárska pomoc a prvá lekárska pomoc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 obyvateľstva a zvierat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spolupráca s ObÚ ŽP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zamedzenie šírenia a pôsobenia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vytvorenie podmienok na odstránenie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regulovanie pohybu osôb a dopravných prostriedkov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poskytovanie núdzového ubytovania a núdzového zásobovania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3. Riadenie ZP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štatutárny zástupca riadi záchranné práce v priestoroch, ktoré vlastní alebo užíva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starosta obce riadi záchranné práce ak ich nemá riadiť orgán štátnej správy alebo PO,FO – podnikateľ na území obce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prednosta OÚ riadi záchranné práce, ak nepatria do pôsobnosti iných orgánov ŠS, PO, FO-P alebo obcí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4. Potreba síl a prostriedkov na riešenie MU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záchranné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prieskumné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vyslobodzovacie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zdravotníckej pomoci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poriadkové jednotky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prieskumné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poriadkové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zdravotníckej pomoci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na činnosť EVA zariadení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núdzové ubytovanie a núdzové zásobovanie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pohrebné služby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zabezpečujúce veterinárne opatrenia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pre potreby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núdzové ubytovanie a núdzové zásobovanie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pohrebné služby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zabezpečujúce veterinárne opatrenia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5. Sily a prostriedky k dispozícii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vlastné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vlastné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(dobrovoľné hasičské zbory, mestská a obecná polícia)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PO a FO-P z celého územia obce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výjazdová skupina OÚ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OR PZ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PO a FO-P z celého územného obvodu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DONsP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L.N.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Jégeho</w:t>
            </w:r>
            <w:proofErr w:type="spellEnd"/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6. Možnosť nasadenia zložiek IZS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 vyžiadaní na linke tiesňového volania 112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 vyžiadaní na linke tiesňového volania 112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OR HaZZ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záchranná zdravotná služba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 vyžiadaní na linke tiesňového volania 112 ďalšie zložky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7. Vytvorenie jednotiek CO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kalkulácia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objemu vykonaných prác na základe </w:t>
            </w: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lastRenderedPageBreak/>
              <w:t>veľkosti zaplaveného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vypracovanie zámeru na vytváranie jednotiek CO pre potreby subjektu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lastRenderedPageBreak/>
              <w:t xml:space="preserve">- kalkulácia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objemu vykonaných prác na základe veľkosti zaplaveného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lastRenderedPageBreak/>
              <w:t>- vypracovanie zámeru na vytváranie jednotiek CO pre potreby obce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lastRenderedPageBreak/>
              <w:t xml:space="preserve">- kalkulácia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objemu vykonaných prác na základe veľkosti zaplaveného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lastRenderedPageBreak/>
              <w:t>- vypracovanie zámeru na vytváranie jednotiek CO pre potreby územia obvodu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lastRenderedPageBreak/>
              <w:t>8. Odporúčania na realizáciu preventívnych opatrení na zníženie rizík ohrozenia MU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aktualizovať plán ochrany obyvateľstva a povodňový plán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zúčastňovať sa povodňových prehliadok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vykonávať prípravu zamestnancov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aktualizovať povodňový plán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zabezpečovať pracovné sily a vecné prostriedky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organizovať a zabezpečovať hlásnu a varovnú povodňovú službu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vykonávať hliadkovú službu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zúčastňovať sa povodňových prehliadok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vykonávať prípravu obyvateľstva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udržiavať a čistiť korytá vodných tokov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aktualizovať plán ochrany obyvateľstva (plán evakuácie)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spolupráca s OÚ vo veciach ochrany pred povodňami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vykonávať prípravu obyvateľstva</w:t>
            </w:r>
          </w:p>
        </w:tc>
      </w:tr>
    </w:tbl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2551"/>
        <w:gridCol w:w="2552"/>
        <w:gridCol w:w="2693"/>
      </w:tblGrid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lastRenderedPageBreak/>
              <w:t>Mimoriadna udalosť</w:t>
            </w:r>
          </w:p>
        </w:tc>
        <w:tc>
          <w:tcPr>
            <w:tcW w:w="7796" w:type="dxa"/>
            <w:gridSpan w:val="3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F2001A">
              <w:rPr>
                <w:rFonts w:eastAsia="Times New Roman" w:cs="Times New Roman"/>
                <w:b/>
                <w:szCs w:val="24"/>
                <w:lang w:eastAsia="sk-SK"/>
              </w:rPr>
              <w:t>SNEHOVÁ KALAMITA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Úlohy a opatrenia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PO, FO – P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ind w:firstLine="708"/>
              <w:contextualSpacing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Obce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OÚ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1. Spôsob ochrany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2. Neodkladné a následné opatrenia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vytvorenie podmienok na odstránenie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regulovanie pohybu osôb a dopravných prostriedkov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vytvorenie podmienok na odstránenie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regulovanie pohybu osôb a dopravných prostriedkov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prvá predlekárska pomoc a prvá lekárska pomoc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poskytovanie núdzového ubytovania a núdzového zásobovania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vytvorenie podmienok na odstránenie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overenie škôd a nákladov na záchranné práce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3. Riadenie ZP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štatutárny zástupca riadi záchranné práce v priestoroch, ktoré vlastní alebo užíva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starosta obce riadi záchranné práce ak ich nemá riadiť orgán štátnej správy alebo PO,FO – podnikateľ na území obce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prednosta OÚ riadi záchranné práce, ak nepatria do pôsobnosti iných orgánov ŠS, PO, FO-P alebo obcí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4. Potreba síl a prostriedkov na riešenie MU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prieskumné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vyslobodzovacie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sily a prostriedky na odstraňovanie snehovej kalamity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prieskumné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zdravotníckej pomoci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núdzové ubytovanie a núdzové zásobovanie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sily a prostriedky na odstraňovanie snehovej kalamity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pre potreby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núdzové ubytovanie a núdzové zásobovanie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sily a prostriedky na odstraňovanie snehovej kalamity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5. Sily a prostriedky k dispozícii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vlastné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vlastné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PO a FO-P z celého územia obce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vyžiadanie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z iných obcí PO, FO-P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výjazdová skupina OÚ 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OR PZ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PO a FO-P z celého územného obvodu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správy a údržby ciest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národnej diaľničnej spoločnosti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záchranná zdravotná služba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6. Možnosť nasadenia zložiek IZS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 nevyhnutnom prípade po vyžiadaní na linke tiesňového volania 112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 nevyhnutnom prípade po vyžiadaní na linke tiesňového volania 112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OR HaZZ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záchranná zdravotná služba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 nevyhnutnom prípade po vyžiadaní na linke tiesňového volania 112 ďalšie zložky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7. Vytvorenie jednotiek CO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kalkulácia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objemu vykonaných prác na riešenie mimoriadnej udalosti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kalkulácia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objemu vykonaných prác na riešenie mimoriadnej udalosti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vypracovanie zámeru na vytváranie jednotiek CO pre potreby obce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kalkulácia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objemu vykonaných prác na základe veľkosti zaplaveného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vypracovanie zámeru na vytváranie jednotiek CO pre potreby územia okresu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8. Odporúčania na realizáciu preventívnych opatrení na zníženie rizík ohrozenia MU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vykonať kontrolu statiky plochých striech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priebežné znižovanie snehovej pokrývky na budovách (strechách)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pravidelná údržba komunikácií a odvoz snehu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príprava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na údržbu miestnych komunikácií 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vykonať kontrolu statiky plochých striech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priebežné znižovanie snehovej pokrývky na budovách (strechách)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pravidelná údržba komunikácií a odvoz snehu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spolupráca so správou a údržbou ciest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spolupráca s národnou diaľničnou spoločnosťou</w:t>
            </w:r>
          </w:p>
        </w:tc>
      </w:tr>
    </w:tbl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2551"/>
        <w:gridCol w:w="2552"/>
        <w:gridCol w:w="2693"/>
      </w:tblGrid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lastRenderedPageBreak/>
              <w:t>Mimoriadna udalosť</w:t>
            </w:r>
          </w:p>
        </w:tc>
        <w:tc>
          <w:tcPr>
            <w:tcW w:w="7796" w:type="dxa"/>
            <w:gridSpan w:val="3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F2001A">
              <w:rPr>
                <w:rFonts w:eastAsia="Times New Roman" w:cs="Times New Roman"/>
                <w:b/>
                <w:szCs w:val="24"/>
                <w:lang w:eastAsia="sk-SK"/>
              </w:rPr>
              <w:t xml:space="preserve">ZOSUVY </w:t>
            </w:r>
            <w:proofErr w:type="spellStart"/>
            <w:r w:rsidRPr="00F2001A">
              <w:rPr>
                <w:rFonts w:eastAsia="Times New Roman" w:cs="Times New Roman"/>
                <w:b/>
                <w:szCs w:val="24"/>
                <w:lang w:eastAsia="sk-SK"/>
              </w:rPr>
              <w:t>P</w:t>
            </w:r>
            <w:r w:rsidRPr="00F2001A">
              <w:rPr>
                <w:rFonts w:eastAsia="Times New Roman" w:cs="Times New Roman"/>
                <w:sz w:val="36"/>
                <w:szCs w:val="24"/>
                <w:lang w:eastAsia="sk-SK"/>
              </w:rPr>
              <w:t>ô</w:t>
            </w:r>
            <w:r w:rsidRPr="00F2001A">
              <w:rPr>
                <w:rFonts w:eastAsia="Times New Roman" w:cs="Times New Roman"/>
                <w:b/>
                <w:szCs w:val="24"/>
                <w:lang w:eastAsia="sk-SK"/>
              </w:rPr>
              <w:t>DY</w:t>
            </w:r>
            <w:proofErr w:type="spellEnd"/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Úlohy a opatrenia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PO, FO – P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ind w:firstLine="708"/>
              <w:contextualSpacing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Obce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OÚ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1. Spôsob ochrany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 zamestnancov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 obyvateľov z ohrozených rodinných domov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 obyvateľov z ohrozených rodinných domov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2. Neodkladné a následné opatrenia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varovanie zamestnancov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 zamestnancov, zvierat a majetku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vytvorenie podmienok na odstránenie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regulovanie pohybu osôb a dopravných prostriedkov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varovanie obyvateľstva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evakuácia obyvateľstva, zvierat a majetku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vytvorenie podmienok na odstránenie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regulovanie pohybu osôb a dopravných prostriedkov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poskytovanie núdzového ubytovania a núdzového zásobovania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varovanie obyvateľstva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vytvorenie podmienok na odstránenie následkov MU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overenie škôd a nákladov na záchranné práce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záchranné práce je potrebné zamerať predovšetkým na záchranu osôb a zabezpečovacie práce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 ďalšej časti vykonať práce spojené s odstraňovaním následkov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3. Riadenie ZP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štatutárny zástupca riadi záchranné práce v priestoroch, ktoré vlastní alebo užíva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starosta obce riadi záchranné práce ak ich nemá riadiť orgán štátnej správy alebo PO,FO – podnikateľ na území obce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prednosta OÚ riadi záchranné práce, ak nepatria do pôsobnosti iných orgánov ŠS, PO, FO-P alebo obcí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4. Potreba síl a prostriedkov na riešenie MU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prieskumné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vyslobodzovacie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sily a prostriedky na odstraňovanie zosuvov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prieskumné jednotky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núdzové ubytovanie a núdzové zásobovanie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sily a prostriedky na odstraňovanie zosuvov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jednotky pre potreby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núdzové ubytovanie a núdzové zásobovanie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sily a prostriedky na odstraňovanie zosuvov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5. Sily a prostriedky k dispozícii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vlastné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vlastné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PO a FO-P z celého územia obce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vyžiadanie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z iných obcí PO, FO-P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PO a FO-P z celého územného okresu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výjazdová skupina OÚ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OR PZ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národnej diaľničnej spoločnosti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správy a údržby ciest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6. Možnosť nasadenia zložiek IZS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 nevyhnutnom prípade po vyžiadaní na linke tiesňového volania 112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 nevyhnutnom prípade po vyžiadaní na linke tiesňového volania 112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OR HaZZ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záchranná zdravotná služba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 nevyhnutnom prípade po vyžiadaní na linke tiesňového volania 112 ďalšie zložky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7. Vytvorenie jednotiek CO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kalkulácia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objemu vykonaných prác na základe veľkosti zosuvného územia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kalkulácia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objemu vykonaných prác na základe zosuvného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vypracovanie zámeru na vytváranie jednotiek CO pre potreby obce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- kalkulácia </w:t>
            </w:r>
            <w:proofErr w:type="spellStart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SaP</w:t>
            </w:r>
            <w:proofErr w:type="spellEnd"/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objemu vykonaných prác na základe zosuvného územia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vypracovanie zámeru na vytváranie jednotiek CO pre potreby územia okresu</w:t>
            </w:r>
          </w:p>
        </w:tc>
      </w:tr>
      <w:tr w:rsidR="00F2001A" w:rsidRPr="00F2001A" w:rsidTr="006E0160">
        <w:tc>
          <w:tcPr>
            <w:tcW w:w="1702" w:type="dxa"/>
            <w:shd w:val="clear" w:color="auto" w:fill="E7E6E6" w:themeFill="background2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8. Odporúčania na realizáciu preventívnych opatrení na zníženie rizík ohrozenia MU</w:t>
            </w:r>
          </w:p>
        </w:tc>
        <w:tc>
          <w:tcPr>
            <w:tcW w:w="2551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pravidelne sledovanie zosuvu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vykonanie nevyhnutných opatrení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sanácia územia</w:t>
            </w:r>
          </w:p>
        </w:tc>
        <w:tc>
          <w:tcPr>
            <w:tcW w:w="2552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pravidelné sledovanie zosuvu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vykonanie nevyhnutných opatrení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sanácia územia</w:t>
            </w:r>
          </w:p>
        </w:tc>
        <w:tc>
          <w:tcPr>
            <w:tcW w:w="2693" w:type="dxa"/>
            <w:vAlign w:val="center"/>
          </w:tcPr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vyžiadanie finančných prostriedkov na sanáciu územia pre obce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spolupráca so správou a údržbou ciest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spolupráca s národnou diaľničnou spoločnosťou</w:t>
            </w:r>
          </w:p>
          <w:p w:rsidR="00F2001A" w:rsidRPr="00F2001A" w:rsidRDefault="00F2001A" w:rsidP="00F2001A">
            <w:pPr>
              <w:tabs>
                <w:tab w:val="left" w:pos="709"/>
              </w:tabs>
              <w:contextualSpacing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2001A">
              <w:rPr>
                <w:rFonts w:eastAsia="Times New Roman" w:cs="Times New Roman"/>
                <w:sz w:val="20"/>
                <w:szCs w:val="20"/>
                <w:lang w:eastAsia="sk-SK"/>
              </w:rPr>
              <w:t>- spolupráca so ŽSR</w:t>
            </w:r>
          </w:p>
        </w:tc>
      </w:tr>
    </w:tbl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F2001A" w:rsidRPr="00F2001A" w:rsidRDefault="00F2001A" w:rsidP="00F2001A">
      <w:pPr>
        <w:tabs>
          <w:tab w:val="left" w:pos="709"/>
        </w:tabs>
        <w:ind w:left="709"/>
        <w:contextualSpacing/>
        <w:rPr>
          <w:rFonts w:eastAsia="Times New Roman" w:cs="Times New Roman"/>
          <w:szCs w:val="24"/>
          <w:lang w:eastAsia="sk-SK"/>
        </w:rPr>
      </w:pPr>
    </w:p>
    <w:p w:rsidR="00977E2A" w:rsidRDefault="00977E2A"/>
    <w:sectPr w:rsidR="0097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0571"/>
    <w:multiLevelType w:val="multilevel"/>
    <w:tmpl w:val="F6B06D1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ap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8"/>
      <w:numFmt w:val="decimal"/>
      <w:lvlText w:val="B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703"/>
      </w:pPr>
      <w:rPr>
        <w:rFonts w:hint="default"/>
      </w:rPr>
    </w:lvl>
    <w:lvl w:ilvl="4">
      <w:start w:val="1"/>
      <w:numFmt w:val="decimal"/>
      <w:lvlText w:val="%5.1."/>
      <w:lvlJc w:val="left"/>
      <w:pPr>
        <w:ind w:left="1800" w:hanging="6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EA3901"/>
    <w:multiLevelType w:val="hybridMultilevel"/>
    <w:tmpl w:val="36E8C88C"/>
    <w:lvl w:ilvl="0" w:tplc="D508370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94413EF"/>
    <w:multiLevelType w:val="hybridMultilevel"/>
    <w:tmpl w:val="FAF064EE"/>
    <w:lvl w:ilvl="0" w:tplc="6A56F38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F432114"/>
    <w:multiLevelType w:val="hybridMultilevel"/>
    <w:tmpl w:val="8ED85D0E"/>
    <w:lvl w:ilvl="0" w:tplc="6A56F38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5230CDE"/>
    <w:multiLevelType w:val="hybridMultilevel"/>
    <w:tmpl w:val="C5943B10"/>
    <w:lvl w:ilvl="0" w:tplc="D508370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5D50E0"/>
    <w:multiLevelType w:val="hybridMultilevel"/>
    <w:tmpl w:val="EF506844"/>
    <w:lvl w:ilvl="0" w:tplc="D508370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D5552C9"/>
    <w:multiLevelType w:val="hybridMultilevel"/>
    <w:tmpl w:val="F464648E"/>
    <w:lvl w:ilvl="0" w:tplc="919A3CE8">
      <w:start w:val="1"/>
      <w:numFmt w:val="bullet"/>
      <w:lvlText w:val="-"/>
      <w:lvlJc w:val="left"/>
      <w:pPr>
        <w:ind w:left="1542" w:hanging="357"/>
      </w:pPr>
      <w:rPr>
        <w:rFonts w:ascii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EB10294"/>
    <w:multiLevelType w:val="hybridMultilevel"/>
    <w:tmpl w:val="0A9202D8"/>
    <w:lvl w:ilvl="0" w:tplc="D50837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08689E"/>
    <w:multiLevelType w:val="hybridMultilevel"/>
    <w:tmpl w:val="640C796A"/>
    <w:lvl w:ilvl="0" w:tplc="D508370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32B3681"/>
    <w:multiLevelType w:val="hybridMultilevel"/>
    <w:tmpl w:val="41A6E41C"/>
    <w:lvl w:ilvl="0" w:tplc="D50837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05391"/>
    <w:multiLevelType w:val="hybridMultilevel"/>
    <w:tmpl w:val="395CD208"/>
    <w:lvl w:ilvl="0" w:tplc="02CCA7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A02765C"/>
    <w:multiLevelType w:val="hybridMultilevel"/>
    <w:tmpl w:val="EB5CBC50"/>
    <w:lvl w:ilvl="0" w:tplc="D508370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1A"/>
    <w:rsid w:val="00131EC8"/>
    <w:rsid w:val="00977E2A"/>
    <w:rsid w:val="00F2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D356A-84B6-480E-8C36-BE7DEC3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20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200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Nadpis3">
    <w:name w:val="heading 3"/>
    <w:basedOn w:val="Nadpis2"/>
    <w:next w:val="Obsah1"/>
    <w:link w:val="Nadpis3Char"/>
    <w:qFormat/>
    <w:rsid w:val="00F2001A"/>
    <w:pPr>
      <w:keepLines w:val="0"/>
      <w:tabs>
        <w:tab w:val="left" w:pos="374"/>
      </w:tabs>
      <w:overflowPunct w:val="0"/>
      <w:autoSpaceDE w:val="0"/>
      <w:autoSpaceDN w:val="0"/>
      <w:adjustRightInd w:val="0"/>
      <w:spacing w:before="240" w:after="60"/>
      <w:ind w:left="374" w:hanging="374"/>
      <w:textAlignment w:val="baseline"/>
      <w:outlineLvl w:val="2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00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200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rsid w:val="00F2001A"/>
    <w:rPr>
      <w:rFonts w:eastAsia="Times New Roman" w:cs="Times New Roman"/>
      <w:b/>
      <w:i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F2001A"/>
  </w:style>
  <w:style w:type="paragraph" w:styleId="Obsah1">
    <w:name w:val="toc 1"/>
    <w:basedOn w:val="Normlny"/>
    <w:next w:val="Normlny"/>
    <w:autoRedefine/>
    <w:uiPriority w:val="39"/>
    <w:semiHidden/>
    <w:unhideWhenUsed/>
    <w:rsid w:val="00F2001A"/>
    <w:pPr>
      <w:spacing w:after="100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2001A"/>
    <w:pPr>
      <w:ind w:left="720"/>
      <w:contextualSpacing/>
    </w:pPr>
    <w:rPr>
      <w:rFonts w:eastAsia="Times New Roman" w:cs="Times New Roman"/>
      <w:szCs w:val="24"/>
      <w:lang w:eastAsia="sk-SK"/>
    </w:rPr>
  </w:style>
  <w:style w:type="paragraph" w:styleId="Hlavika">
    <w:name w:val="header"/>
    <w:aliases w:val="Char Char"/>
    <w:basedOn w:val="Normlny"/>
    <w:link w:val="HlavikaChar"/>
    <w:unhideWhenUsed/>
    <w:rsid w:val="00F2001A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sk-SK"/>
    </w:rPr>
  </w:style>
  <w:style w:type="character" w:customStyle="1" w:styleId="HlavikaChar">
    <w:name w:val="Hlavička Char"/>
    <w:aliases w:val="Char Char Char"/>
    <w:basedOn w:val="Predvolenpsmoodseku"/>
    <w:link w:val="Hlavika"/>
    <w:rsid w:val="00F2001A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01A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F2001A"/>
    <w:rPr>
      <w:rFonts w:eastAsia="Times New Roman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F2001A"/>
    <w:pPr>
      <w:spacing w:line="360" w:lineRule="auto"/>
      <w:ind w:firstLine="709"/>
      <w:jc w:val="both"/>
    </w:pPr>
    <w:rPr>
      <w:rFonts w:eastAsia="Times New Roman" w:cs="Times New Roman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2001A"/>
    <w:rPr>
      <w:rFonts w:eastAsia="Times New Roman" w:cs="Times New Roman"/>
      <w:szCs w:val="20"/>
      <w:lang w:eastAsia="cs-CZ"/>
    </w:rPr>
  </w:style>
  <w:style w:type="table" w:styleId="Mriekatabuky">
    <w:name w:val="Table Grid"/>
    <w:basedOn w:val="Normlnatabuka"/>
    <w:uiPriority w:val="39"/>
    <w:rsid w:val="00F20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2001A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01A"/>
    <w:rPr>
      <w:rFonts w:ascii="Segoe UI" w:eastAsia="Times New Roman" w:hAnsi="Segoe UI" w:cs="Segoe UI"/>
      <w:sz w:val="18"/>
      <w:szCs w:val="1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F2001A"/>
    <w:pPr>
      <w:spacing w:line="259" w:lineRule="auto"/>
      <w:outlineLvl w:val="9"/>
    </w:pPr>
  </w:style>
  <w:style w:type="paragraph" w:styleId="Normlnywebov">
    <w:name w:val="Normal (Web)"/>
    <w:basedOn w:val="Normlny"/>
    <w:uiPriority w:val="99"/>
    <w:semiHidden/>
    <w:unhideWhenUsed/>
    <w:rsid w:val="00F2001A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F2001A"/>
    <w:rPr>
      <w:i/>
      <w:iCs/>
    </w:rPr>
  </w:style>
  <w:style w:type="character" w:styleId="Zstupntext">
    <w:name w:val="Placeholder Text"/>
    <w:basedOn w:val="Predvolenpsmoodseku"/>
    <w:uiPriority w:val="99"/>
    <w:semiHidden/>
    <w:rsid w:val="00F2001A"/>
    <w:rPr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F2001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2001A"/>
    <w:rPr>
      <w:color w:val="800080"/>
      <w:u w:val="single"/>
    </w:rPr>
  </w:style>
  <w:style w:type="character" w:customStyle="1" w:styleId="specializacnyodbor">
    <w:name w:val="specializacny_odbor"/>
    <w:basedOn w:val="Predvolenpsmoodseku"/>
    <w:rsid w:val="00F2001A"/>
  </w:style>
  <w:style w:type="character" w:styleId="Siln">
    <w:name w:val="Strong"/>
    <w:basedOn w:val="Predvolenpsmoodseku"/>
    <w:uiPriority w:val="22"/>
    <w:qFormat/>
    <w:rsid w:val="00F2001A"/>
    <w:rPr>
      <w:b/>
      <w:bCs/>
    </w:rPr>
  </w:style>
  <w:style w:type="character" w:customStyle="1" w:styleId="riadokinfo">
    <w:name w:val="riadok_info"/>
    <w:basedOn w:val="Predvolenpsmoodseku"/>
    <w:rsid w:val="00F2001A"/>
  </w:style>
  <w:style w:type="character" w:customStyle="1" w:styleId="objednatlabel">
    <w:name w:val="objednat__label"/>
    <w:basedOn w:val="Predvolenpsmoodseku"/>
    <w:rsid w:val="00F2001A"/>
  </w:style>
  <w:style w:type="paragraph" w:styleId="Zkladntext">
    <w:name w:val="Body Text"/>
    <w:basedOn w:val="Normlny"/>
    <w:link w:val="ZkladntextChar"/>
    <w:uiPriority w:val="99"/>
    <w:semiHidden/>
    <w:unhideWhenUsed/>
    <w:rsid w:val="00F2001A"/>
    <w:pPr>
      <w:spacing w:after="120"/>
    </w:pPr>
    <w:rPr>
      <w:rFonts w:eastAsia="Times New Roman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2001A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6261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Vrábeľová</dc:creator>
  <cp:keywords/>
  <dc:description/>
  <cp:lastModifiedBy>Miroslava Vrábeľová</cp:lastModifiedBy>
  <cp:revision>2</cp:revision>
  <dcterms:created xsi:type="dcterms:W3CDTF">2024-02-19T09:57:00Z</dcterms:created>
  <dcterms:modified xsi:type="dcterms:W3CDTF">2024-02-19T10:15:00Z</dcterms:modified>
</cp:coreProperties>
</file>