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7" w:rsidRPr="00DF1BF3" w:rsidRDefault="00DF1BF3" w:rsidP="005E45FE">
      <w:pPr>
        <w:jc w:val="center"/>
        <w:rPr>
          <w:b/>
          <w:sz w:val="36"/>
          <w:szCs w:val="36"/>
        </w:rPr>
      </w:pPr>
      <w:r w:rsidRPr="00DF1BF3">
        <w:rPr>
          <w:b/>
          <w:sz w:val="36"/>
          <w:szCs w:val="36"/>
        </w:rPr>
        <w:t>Informácia</w:t>
      </w:r>
      <w:r w:rsidR="00E87D47" w:rsidRPr="00DF1BF3">
        <w:rPr>
          <w:b/>
          <w:sz w:val="36"/>
          <w:szCs w:val="36"/>
        </w:rPr>
        <w:t xml:space="preserve"> </w:t>
      </w:r>
      <w:r w:rsidR="00E87D47" w:rsidRPr="00DF1BF3">
        <w:rPr>
          <w:b/>
          <w:sz w:val="36"/>
          <w:szCs w:val="36"/>
          <w:u w:val="single"/>
        </w:rPr>
        <w:t xml:space="preserve">pre </w:t>
      </w:r>
      <w:r w:rsidRPr="00DF1BF3">
        <w:rPr>
          <w:b/>
          <w:sz w:val="36"/>
          <w:szCs w:val="36"/>
          <w:u w:val="single"/>
        </w:rPr>
        <w:t>povinné osoby</w:t>
      </w:r>
      <w:r w:rsidRPr="00DF1BF3">
        <w:rPr>
          <w:b/>
          <w:sz w:val="36"/>
          <w:szCs w:val="36"/>
        </w:rPr>
        <w:t xml:space="preserve"> </w:t>
      </w:r>
      <w:r w:rsidRPr="00DF1BF3">
        <w:rPr>
          <w:b/>
          <w:sz w:val="36"/>
          <w:szCs w:val="36"/>
        </w:rPr>
        <w:t xml:space="preserve">v zmysle  § 5 ods. 1 zákona č. 297/2008 Z. z. o ochrane pred legalizáciou príjmov z trestnej činnosti a o ochrane pred </w:t>
      </w:r>
      <w:bookmarkStart w:id="0" w:name="_GoBack"/>
      <w:bookmarkEnd w:id="0"/>
      <w:r w:rsidRPr="00DF1BF3">
        <w:rPr>
          <w:b/>
          <w:sz w:val="36"/>
          <w:szCs w:val="36"/>
        </w:rPr>
        <w:t>financovaním terorizmu a o zmene a doplnení niektorých zákonov</w:t>
      </w:r>
    </w:p>
    <w:p w:rsidR="005E45FE" w:rsidRPr="005E45FE" w:rsidRDefault="005E45FE" w:rsidP="005E45FE">
      <w:pPr>
        <w:jc w:val="center"/>
        <w:rPr>
          <w:b/>
          <w:sz w:val="36"/>
          <w:szCs w:val="36"/>
        </w:rPr>
      </w:pPr>
    </w:p>
    <w:p w:rsidR="00E87D47" w:rsidRDefault="00E87D47"/>
    <w:p w:rsidR="00482108" w:rsidRPr="005E45FE" w:rsidRDefault="00E87D47" w:rsidP="00E87D47">
      <w:pPr>
        <w:jc w:val="both"/>
        <w:rPr>
          <w:sz w:val="28"/>
          <w:szCs w:val="28"/>
        </w:rPr>
      </w:pPr>
      <w:r w:rsidRPr="005E45FE">
        <w:rPr>
          <w:sz w:val="28"/>
          <w:szCs w:val="28"/>
        </w:rPr>
        <w:t xml:space="preserve">Národná kriminálna agentúra, finančná spravodajská jednotka (ďalej len „NAKA“) upozorňuje, </w:t>
      </w:r>
      <w:r w:rsidR="00581E98" w:rsidRPr="005E45FE">
        <w:rPr>
          <w:sz w:val="28"/>
          <w:szCs w:val="28"/>
        </w:rPr>
        <w:t xml:space="preserve">že </w:t>
      </w:r>
      <w:r w:rsidRPr="005E45FE">
        <w:rPr>
          <w:sz w:val="28"/>
          <w:szCs w:val="28"/>
        </w:rPr>
        <w:t xml:space="preserve">mnohé subjekty nemajú znalosť o tom, že </w:t>
      </w:r>
      <w:r w:rsidR="00581E98" w:rsidRPr="005E45FE">
        <w:rPr>
          <w:sz w:val="28"/>
          <w:szCs w:val="28"/>
        </w:rPr>
        <w:t xml:space="preserve">sú </w:t>
      </w:r>
      <w:r w:rsidR="00581E98" w:rsidRPr="005E45FE">
        <w:rPr>
          <w:b/>
          <w:sz w:val="28"/>
          <w:szCs w:val="28"/>
        </w:rPr>
        <w:t>povinnou osobou</w:t>
      </w:r>
      <w:r w:rsidR="00581E98" w:rsidRPr="005E45FE">
        <w:rPr>
          <w:sz w:val="28"/>
          <w:szCs w:val="28"/>
        </w:rPr>
        <w:t xml:space="preserve"> </w:t>
      </w:r>
      <w:r w:rsidR="00581E98" w:rsidRPr="005E45FE">
        <w:rPr>
          <w:sz w:val="28"/>
          <w:szCs w:val="28"/>
          <w:u w:val="single"/>
        </w:rPr>
        <w:t xml:space="preserve">v zmysle </w:t>
      </w:r>
      <w:r w:rsidR="005E45FE">
        <w:rPr>
          <w:sz w:val="28"/>
          <w:szCs w:val="28"/>
          <w:u w:val="single"/>
        </w:rPr>
        <w:t xml:space="preserve"> </w:t>
      </w:r>
      <w:r w:rsidR="00581E98" w:rsidRPr="005E45FE">
        <w:rPr>
          <w:sz w:val="28"/>
          <w:szCs w:val="28"/>
          <w:u w:val="single"/>
        </w:rPr>
        <w:t>§ 5 ods. 1 zákona č. 297/2008 Z. z. o ochrane pred legalizáciou príjmov z trestnej činnosti a o ochrane pred financovaním terorizmu a o zmene a doplnení niektorých zákonov</w:t>
      </w:r>
      <w:r w:rsidRPr="005E45FE">
        <w:rPr>
          <w:sz w:val="28"/>
          <w:szCs w:val="28"/>
          <w:u w:val="single"/>
        </w:rPr>
        <w:t xml:space="preserve"> (ďalej len zákon č. 297/2008 Z. z.) </w:t>
      </w:r>
      <w:r w:rsidRPr="005E45FE">
        <w:rPr>
          <w:sz w:val="28"/>
          <w:szCs w:val="28"/>
        </w:rPr>
        <w:t>a ani o povinnostiach vyplývajúcich z tohto zákona</w:t>
      </w:r>
      <w:r w:rsidR="00581E98" w:rsidRPr="005E45FE">
        <w:rPr>
          <w:sz w:val="28"/>
          <w:szCs w:val="28"/>
        </w:rPr>
        <w:t>.</w:t>
      </w:r>
    </w:p>
    <w:p w:rsidR="00581E98" w:rsidRPr="005E45FE" w:rsidRDefault="00581E98" w:rsidP="00E87D47">
      <w:pPr>
        <w:jc w:val="both"/>
        <w:rPr>
          <w:sz w:val="28"/>
          <w:szCs w:val="28"/>
        </w:rPr>
      </w:pPr>
      <w:r w:rsidRPr="005E45FE">
        <w:rPr>
          <w:sz w:val="28"/>
          <w:szCs w:val="28"/>
        </w:rPr>
        <w:t xml:space="preserve">Podľa NAKA </w:t>
      </w:r>
      <w:r w:rsidRPr="005E45FE">
        <w:rPr>
          <w:b/>
          <w:sz w:val="28"/>
          <w:szCs w:val="28"/>
        </w:rPr>
        <w:t>medzi povinné osoby patria podnikateľské subjekty</w:t>
      </w:r>
      <w:r w:rsidR="00DF1BF3">
        <w:rPr>
          <w:b/>
          <w:sz w:val="28"/>
          <w:szCs w:val="28"/>
        </w:rPr>
        <w:t xml:space="preserve"> oprávnené</w:t>
      </w:r>
      <w:r w:rsidRPr="005E45FE">
        <w:rPr>
          <w:sz w:val="28"/>
          <w:szCs w:val="28"/>
        </w:rPr>
        <w:t xml:space="preserve">: 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obchodovať s pohľadávkami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vykonávať dražby mimo exekúcií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vykonávať finančný prenájom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poskytovať úvery alebo pôžičky z peňažných zdrojov získaných výlučne bez verejnej výzvy a bez verejnej ponuky majetkových hodnôt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poštový podnik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účtovník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sprostredkovanie predaja, prenájmu a kúpy nehnuteľností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poskytovateľ služieb pre obchodné spoločnosti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zakladanie a následný predaj spoločnosti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činnosť organizačného a ekonomického poradcu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služby verejných nosičov</w:t>
      </w:r>
      <w:r w:rsidR="00E87D47" w:rsidRPr="005E45FE">
        <w:rPr>
          <w:sz w:val="28"/>
          <w:szCs w:val="28"/>
        </w:rPr>
        <w:t xml:space="preserve"> alebo zasielateľstvo</w:t>
      </w:r>
    </w:p>
    <w:p w:rsidR="00E87D47" w:rsidRPr="005E45FE" w:rsidRDefault="00E87D47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prevádzkovanie aukčnej siene</w:t>
      </w:r>
    </w:p>
    <w:p w:rsidR="00E87D47" w:rsidRPr="005E45FE" w:rsidRDefault="00E87D47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obchodovanie s umeleckými dielami, zberateľskými predmetmi, starožitnosťami, kultúrnymi pamiatkami, kultúrnymi predmetmi, drahými kovmi alebo drahými kameňmi</w:t>
      </w:r>
    </w:p>
    <w:p w:rsidR="00E87D47" w:rsidRPr="005E45FE" w:rsidRDefault="00E87D47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uvádza</w:t>
      </w:r>
      <w:r w:rsidR="00DF1BF3">
        <w:rPr>
          <w:sz w:val="28"/>
          <w:szCs w:val="28"/>
        </w:rPr>
        <w:t>ť</w:t>
      </w:r>
      <w:r w:rsidRPr="005E45FE">
        <w:rPr>
          <w:sz w:val="28"/>
          <w:szCs w:val="28"/>
        </w:rPr>
        <w:t xml:space="preserve"> na trh výrobky z drahých kovov alebo drahých kameňov</w:t>
      </w:r>
    </w:p>
    <w:p w:rsidR="00E87D47" w:rsidRPr="005E45FE" w:rsidRDefault="00E87D47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prevádzkova</w:t>
      </w:r>
      <w:r w:rsidR="00DF1BF3">
        <w:rPr>
          <w:sz w:val="28"/>
          <w:szCs w:val="28"/>
        </w:rPr>
        <w:t>ť</w:t>
      </w:r>
      <w:r w:rsidRPr="005E45FE">
        <w:rPr>
          <w:sz w:val="28"/>
          <w:szCs w:val="28"/>
        </w:rPr>
        <w:t xml:space="preserve"> záložne.</w:t>
      </w:r>
    </w:p>
    <w:p w:rsidR="00E87D47" w:rsidRPr="005E45FE" w:rsidRDefault="00E87D47" w:rsidP="00E87D47">
      <w:pPr>
        <w:jc w:val="both"/>
        <w:rPr>
          <w:sz w:val="28"/>
          <w:szCs w:val="28"/>
        </w:rPr>
      </w:pPr>
    </w:p>
    <w:p w:rsidR="00E87D47" w:rsidRPr="005E45FE" w:rsidRDefault="00E87D47" w:rsidP="00E87D47">
      <w:pPr>
        <w:jc w:val="both"/>
        <w:rPr>
          <w:b/>
          <w:sz w:val="28"/>
          <w:szCs w:val="28"/>
        </w:rPr>
      </w:pPr>
      <w:r w:rsidRPr="005E45FE">
        <w:rPr>
          <w:sz w:val="28"/>
          <w:szCs w:val="28"/>
        </w:rPr>
        <w:t>Podnikateľské subjekty s týmito predmetmi podnikania majú mať</w:t>
      </w:r>
      <w:r w:rsidRPr="005E45FE">
        <w:rPr>
          <w:b/>
          <w:sz w:val="28"/>
          <w:szCs w:val="28"/>
        </w:rPr>
        <w:t xml:space="preserve"> vypracovaný program vlastnej činnosti zameranej proti legalizácii a financovaniu terorizmu podľa § 20 ods. 1 a 2 písm. a) až k) zákona č. 297/2008 </w:t>
      </w:r>
      <w:proofErr w:type="spellStart"/>
      <w:r w:rsidRPr="005E45FE">
        <w:rPr>
          <w:b/>
          <w:sz w:val="28"/>
          <w:szCs w:val="28"/>
        </w:rPr>
        <w:t>Z.z</w:t>
      </w:r>
      <w:proofErr w:type="spellEnd"/>
      <w:r w:rsidRPr="005E45FE">
        <w:rPr>
          <w:b/>
          <w:sz w:val="28"/>
          <w:szCs w:val="28"/>
        </w:rPr>
        <w:t>.</w:t>
      </w:r>
    </w:p>
    <w:sectPr w:rsidR="00E87D47" w:rsidRPr="005E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116"/>
    <w:multiLevelType w:val="hybridMultilevel"/>
    <w:tmpl w:val="8F30CBEE"/>
    <w:lvl w:ilvl="0" w:tplc="20221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98"/>
    <w:rsid w:val="00482108"/>
    <w:rsid w:val="00581E98"/>
    <w:rsid w:val="005E45FE"/>
    <w:rsid w:val="00DF1BF3"/>
    <w:rsid w:val="00E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1E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1E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Uhríková</dc:creator>
  <cp:lastModifiedBy>Katarína Uhríková</cp:lastModifiedBy>
  <cp:revision>1</cp:revision>
  <cp:lastPrinted>2020-07-02T09:09:00Z</cp:lastPrinted>
  <dcterms:created xsi:type="dcterms:W3CDTF">2020-07-02T08:34:00Z</dcterms:created>
  <dcterms:modified xsi:type="dcterms:W3CDTF">2020-07-02T09:10:00Z</dcterms:modified>
</cp:coreProperties>
</file>