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F9546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268B">
        <w:rPr>
          <w:rFonts w:ascii="Times New Roman" w:hAnsi="Times New Roman" w:cs="Times New Roman"/>
          <w:b/>
          <w:sz w:val="24"/>
          <w:szCs w:val="24"/>
        </w:rPr>
        <w:t xml:space="preserve">zmenu údajov v OE časť II alebo v TOV z dôvodu </w:t>
      </w:r>
      <w:r w:rsidR="000977E4">
        <w:rPr>
          <w:rFonts w:ascii="Times New Roman" w:hAnsi="Times New Roman" w:cs="Times New Roman"/>
          <w:b/>
          <w:sz w:val="24"/>
          <w:szCs w:val="24"/>
        </w:rPr>
        <w:t>inej technickej zmeny</w:t>
      </w:r>
      <w:r w:rsidR="00EB3A2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50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06B">
        <w:rPr>
          <w:rFonts w:ascii="Times New Roman" w:hAnsi="Times New Roman" w:cs="Times New Roman"/>
          <w:b/>
          <w:sz w:val="24"/>
          <w:szCs w:val="24"/>
        </w:rPr>
        <w:t>konverzia motocyklov L3e/L4e-A2 a L3e/L4e-A3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7E" w:rsidRDefault="00643D7E" w:rsidP="00643D7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A: Prevádzkovateľ vozidla žiada, aby ďalej opísanému vozidlu bol vykonaný zápis zmeny údajov v OE časť II alebo TOV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45054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</w:t>
      </w:r>
      <w:r w:rsidR="00CE268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96273E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6F706B" w:rsidRPr="006F706B" w:rsidRDefault="006F706B" w:rsidP="006F706B">
      <w:pPr>
        <w:pStyle w:val="Odsekzoznamu"/>
        <w:numPr>
          <w:ilvl w:val="0"/>
          <w:numId w:val="15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kópia typového schválenia konverzie</w:t>
      </w:r>
    </w:p>
    <w:p w:rsidR="006F706B" w:rsidRPr="006F706B" w:rsidRDefault="006F706B" w:rsidP="006F706B">
      <w:pPr>
        <w:pStyle w:val="Odsekzoznamu"/>
        <w:numPr>
          <w:ilvl w:val="0"/>
          <w:numId w:val="15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vyhlásenie výrobcu alebo zástupcu výrobcu o vykonaní konverzie</w:t>
      </w:r>
    </w:p>
    <w:p w:rsidR="006F706B" w:rsidRPr="006F706B" w:rsidRDefault="006F706B" w:rsidP="006F706B">
      <w:pPr>
        <w:pStyle w:val="Odsekzoznamu"/>
        <w:numPr>
          <w:ilvl w:val="0"/>
          <w:numId w:val="15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protokol o kontrole technického stavu časť A – technická kontrola pravidelná s výsledkom hodnotenia vozidla „spôsobilé na prevádzku v cestnej premávke“ nie starší ako 15 dní odo dňa jeho vydania, po vykonaní konverzie motocykla</w:t>
      </w:r>
    </w:p>
    <w:p w:rsidR="00F500B7" w:rsidRPr="006F706B" w:rsidRDefault="00F500B7" w:rsidP="00F500B7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06B">
        <w:rPr>
          <w:rFonts w:ascii="Times New Roman" w:hAnsi="Times New Roman" w:cs="Times New Roman"/>
          <w:sz w:val="20"/>
          <w:szCs w:val="20"/>
        </w:rPr>
        <w:t>originál osvedčenia o evidencii časť II</w:t>
      </w:r>
      <w:r w:rsidR="00575BA4">
        <w:rPr>
          <w:rFonts w:ascii="Times New Roman" w:hAnsi="Times New Roman" w:cs="Times New Roman"/>
          <w:sz w:val="20"/>
          <w:szCs w:val="20"/>
        </w:rPr>
        <w:t>, časť I</w:t>
      </w:r>
      <w:bookmarkStart w:id="0" w:name="_GoBack"/>
      <w:bookmarkEnd w:id="0"/>
      <w:r w:rsidRPr="006F706B">
        <w:rPr>
          <w:rFonts w:ascii="Times New Roman" w:hAnsi="Times New Roman" w:cs="Times New Roman"/>
          <w:sz w:val="20"/>
          <w:szCs w:val="20"/>
        </w:rPr>
        <w:t xml:space="preserve"> alebo originál technického osvedčenia vozidla v listinnej podobe; a to aj pri elektronickej komunikácii</w:t>
      </w: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706B" w:rsidRDefault="006F706B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06B" w:rsidRDefault="006F706B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06B" w:rsidRDefault="006F706B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06B" w:rsidRDefault="006F706B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06B" w:rsidRDefault="006F706B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</w:t>
      </w:r>
      <w:r w:rsidRPr="00450548">
        <w:rPr>
          <w:rFonts w:ascii="Times New Roman" w:hAnsi="Times New Roman" w:cs="Times New Roman"/>
          <w:sz w:val="20"/>
          <w:szCs w:val="20"/>
        </w:rPr>
        <w:t>. dňa .................................. Vlastnoručný podpis (pečiatka organizácie) 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450548">
        <w:rPr>
          <w:rFonts w:ascii="Times New Roman" w:hAnsi="Times New Roman" w:cs="Times New Roman"/>
          <w:sz w:val="20"/>
          <w:szCs w:val="20"/>
        </w:rPr>
        <w:t xml:space="preserve">§ 13 </w:t>
      </w:r>
      <w:r w:rsidRPr="00450548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450548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450548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FC397A">
        <w:trPr>
          <w:trHeight w:val="276"/>
        </w:trPr>
        <w:tc>
          <w:tcPr>
            <w:tcW w:w="4361" w:type="dxa"/>
            <w:vAlign w:val="center"/>
          </w:tcPr>
          <w:p w:rsidR="00207656" w:rsidRDefault="00FC397A" w:rsidP="00EB3A26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zmena v OE/TOV z dôvodu </w:t>
            </w:r>
            <w:r w:rsidR="00EB3A26">
              <w:rPr>
                <w:rFonts w:ascii="Times New Roman" w:hAnsi="Times New Roman" w:cs="Times New Roman"/>
                <w:sz w:val="16"/>
                <w:szCs w:val="16"/>
              </w:rPr>
              <w:t>inej technickej zmeny</w:t>
            </w:r>
          </w:p>
        </w:tc>
        <w:tc>
          <w:tcPr>
            <w:tcW w:w="1701" w:type="dxa"/>
            <w:vAlign w:val="center"/>
          </w:tcPr>
          <w:p w:rsidR="00207656" w:rsidRDefault="00EB3A2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6527</w:t>
            </w:r>
          </w:p>
        </w:tc>
        <w:tc>
          <w:tcPr>
            <w:tcW w:w="992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C0" w:rsidRDefault="006D33C0" w:rsidP="000B2D6C">
      <w:pPr>
        <w:spacing w:after="0" w:line="240" w:lineRule="auto"/>
      </w:pPr>
      <w:r>
        <w:separator/>
      </w:r>
    </w:p>
  </w:endnote>
  <w:endnote w:type="continuationSeparator" w:id="0">
    <w:p w:rsidR="006D33C0" w:rsidRDefault="006D33C0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C0" w:rsidRDefault="006D33C0" w:rsidP="000B2D6C">
      <w:pPr>
        <w:spacing w:after="0" w:line="240" w:lineRule="auto"/>
      </w:pPr>
      <w:r>
        <w:separator/>
      </w:r>
    </w:p>
  </w:footnote>
  <w:footnote w:type="continuationSeparator" w:id="0">
    <w:p w:rsidR="006D33C0" w:rsidRDefault="006D33C0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423"/>
    <w:multiLevelType w:val="hybridMultilevel"/>
    <w:tmpl w:val="88A6D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0F04"/>
    <w:multiLevelType w:val="hybridMultilevel"/>
    <w:tmpl w:val="58FA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4A1D"/>
    <w:multiLevelType w:val="hybridMultilevel"/>
    <w:tmpl w:val="902EA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0330"/>
    <w:multiLevelType w:val="hybridMultilevel"/>
    <w:tmpl w:val="122204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E7057"/>
    <w:multiLevelType w:val="hybridMultilevel"/>
    <w:tmpl w:val="A8705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746C9"/>
    <w:multiLevelType w:val="hybridMultilevel"/>
    <w:tmpl w:val="AE2C7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14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72500"/>
    <w:rsid w:val="00077E33"/>
    <w:rsid w:val="00086F7C"/>
    <w:rsid w:val="000977E4"/>
    <w:rsid w:val="000B2D6C"/>
    <w:rsid w:val="000B4AB4"/>
    <w:rsid w:val="00117EAC"/>
    <w:rsid w:val="001618B4"/>
    <w:rsid w:val="00184B7A"/>
    <w:rsid w:val="001D7756"/>
    <w:rsid w:val="00207656"/>
    <w:rsid w:val="002420D1"/>
    <w:rsid w:val="003B2D3C"/>
    <w:rsid w:val="003E020F"/>
    <w:rsid w:val="003F3D63"/>
    <w:rsid w:val="004333B5"/>
    <w:rsid w:val="00450548"/>
    <w:rsid w:val="005332B9"/>
    <w:rsid w:val="00575BA4"/>
    <w:rsid w:val="00580B10"/>
    <w:rsid w:val="0060602B"/>
    <w:rsid w:val="00643D7E"/>
    <w:rsid w:val="00683B4E"/>
    <w:rsid w:val="006D33C0"/>
    <w:rsid w:val="006F706B"/>
    <w:rsid w:val="00704474"/>
    <w:rsid w:val="007151F4"/>
    <w:rsid w:val="0072402E"/>
    <w:rsid w:val="00760878"/>
    <w:rsid w:val="00881780"/>
    <w:rsid w:val="00925064"/>
    <w:rsid w:val="00936B31"/>
    <w:rsid w:val="00962338"/>
    <w:rsid w:val="0096273E"/>
    <w:rsid w:val="00A31305"/>
    <w:rsid w:val="00A82461"/>
    <w:rsid w:val="00A87B51"/>
    <w:rsid w:val="00B15C91"/>
    <w:rsid w:val="00B71024"/>
    <w:rsid w:val="00CE268B"/>
    <w:rsid w:val="00D07CD7"/>
    <w:rsid w:val="00D26E4D"/>
    <w:rsid w:val="00D3436B"/>
    <w:rsid w:val="00EB3A26"/>
    <w:rsid w:val="00EC1ECC"/>
    <w:rsid w:val="00F500B7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C4F65-6A6C-4B8C-891C-831FF4F8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4492-8075-433D-886F-B98EB8F4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3</cp:revision>
  <cp:lastPrinted>2018-06-26T07:19:00Z</cp:lastPrinted>
  <dcterms:created xsi:type="dcterms:W3CDTF">2019-01-29T13:20:00Z</dcterms:created>
  <dcterms:modified xsi:type="dcterms:W3CDTF">2020-10-08T10:02:00Z</dcterms:modified>
</cp:coreProperties>
</file>