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6E" w:rsidRPr="00646A6E" w:rsidRDefault="00646A6E" w:rsidP="00C46037">
      <w:pPr>
        <w:jc w:val="left"/>
        <w:rPr>
          <w:rFonts w:ascii="Times New Roman" w:hAnsi="Times New Roman"/>
          <w:b/>
          <w:sz w:val="28"/>
          <w:szCs w:val="28"/>
        </w:rPr>
      </w:pPr>
      <w:r w:rsidRPr="00646A6E">
        <w:rPr>
          <w:rFonts w:ascii="Times New Roman" w:hAnsi="Times New Roman"/>
          <w:b/>
          <w:sz w:val="28"/>
          <w:szCs w:val="28"/>
        </w:rPr>
        <w:t>Informácia pre osoby, ktoré sa povinne zapisujú do obchodného registra</w:t>
      </w:r>
    </w:p>
    <w:p w:rsidR="00646A6E" w:rsidRDefault="00646A6E" w:rsidP="00C46037">
      <w:pPr>
        <w:jc w:val="left"/>
        <w:rPr>
          <w:rFonts w:ascii="Times New Roman" w:hAnsi="Times New Roman"/>
          <w:sz w:val="24"/>
          <w:szCs w:val="24"/>
        </w:rPr>
      </w:pPr>
    </w:p>
    <w:p w:rsidR="00646A6E" w:rsidRDefault="00646A6E" w:rsidP="00C46037">
      <w:pPr>
        <w:jc w:val="left"/>
        <w:rPr>
          <w:rFonts w:ascii="Times New Roman" w:hAnsi="Times New Roman"/>
          <w:sz w:val="24"/>
          <w:szCs w:val="24"/>
        </w:rPr>
      </w:pPr>
    </w:p>
    <w:p w:rsidR="00C46037" w:rsidRDefault="00C46037" w:rsidP="00C4603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1. októbra 2020 je možné prostredníctvom jednotného kontaktného miesta podať do obchodného registra </w:t>
      </w:r>
      <w:r w:rsidRPr="00AF3D3A">
        <w:rPr>
          <w:rFonts w:ascii="Times New Roman" w:hAnsi="Times New Roman"/>
          <w:b/>
          <w:color w:val="FF0000"/>
          <w:sz w:val="24"/>
          <w:szCs w:val="24"/>
        </w:rPr>
        <w:t>návrh na zápis zmeny zapísaných údajov o predmete podnikania</w:t>
      </w:r>
      <w:r w:rsidRPr="00AF3D3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alebo činnosti, ktorá sa preukazuje živnostenským oprávnením.</w:t>
      </w:r>
    </w:p>
    <w:p w:rsidR="00C46037" w:rsidRPr="00C46037" w:rsidRDefault="00C46037" w:rsidP="00C46037">
      <w:pPr>
        <w:jc w:val="left"/>
        <w:rPr>
          <w:rFonts w:ascii="Times New Roman" w:hAnsi="Times New Roman"/>
          <w:sz w:val="24"/>
          <w:szCs w:val="24"/>
        </w:rPr>
      </w:pPr>
    </w:p>
    <w:p w:rsidR="001C043C" w:rsidRPr="00C46037" w:rsidRDefault="00C46037" w:rsidP="00C46037">
      <w:pPr>
        <w:jc w:val="left"/>
        <w:rPr>
          <w:rFonts w:ascii="Times New Roman" w:hAnsi="Times New Roman"/>
          <w:sz w:val="24"/>
          <w:szCs w:val="24"/>
        </w:rPr>
      </w:pPr>
      <w:r w:rsidRPr="00C46037">
        <w:rPr>
          <w:rFonts w:ascii="Times New Roman" w:hAnsi="Times New Roman"/>
          <w:sz w:val="24"/>
          <w:szCs w:val="24"/>
        </w:rPr>
        <w:t xml:space="preserve">(právne východisko: zákon č. 390/2019 </w:t>
      </w:r>
      <w:proofErr w:type="spellStart"/>
      <w:r w:rsidRPr="00C46037">
        <w:rPr>
          <w:rFonts w:ascii="Times New Roman" w:hAnsi="Times New Roman"/>
          <w:sz w:val="24"/>
          <w:szCs w:val="24"/>
        </w:rPr>
        <w:t>Z.z</w:t>
      </w:r>
      <w:proofErr w:type="spellEnd"/>
      <w:r w:rsidRPr="00C46037">
        <w:rPr>
          <w:rFonts w:ascii="Times New Roman" w:hAnsi="Times New Roman"/>
          <w:sz w:val="24"/>
          <w:szCs w:val="24"/>
        </w:rPr>
        <w:t>., ktorým sa mení a dopĺňa zákon č. 513/1991 Zb. Obchodný zákonník v znení neskorších predpisov a ktorým sa m</w:t>
      </w:r>
      <w:r w:rsidR="00646A6E">
        <w:rPr>
          <w:rFonts w:ascii="Times New Roman" w:hAnsi="Times New Roman"/>
          <w:sz w:val="24"/>
          <w:szCs w:val="24"/>
        </w:rPr>
        <w:t xml:space="preserve">enia a dopĺňajú niektoré zákony, viď novelizovaný zákon č. 530/2003 </w:t>
      </w:r>
      <w:proofErr w:type="spellStart"/>
      <w:r w:rsidR="00646A6E">
        <w:rPr>
          <w:rFonts w:ascii="Times New Roman" w:hAnsi="Times New Roman"/>
          <w:sz w:val="24"/>
          <w:szCs w:val="24"/>
        </w:rPr>
        <w:t>Z.z</w:t>
      </w:r>
      <w:proofErr w:type="spellEnd"/>
      <w:r w:rsidR="00646A6E">
        <w:rPr>
          <w:rFonts w:ascii="Times New Roman" w:hAnsi="Times New Roman"/>
          <w:sz w:val="24"/>
          <w:szCs w:val="24"/>
        </w:rPr>
        <w:t>. zákon o obchodnom registri - § 15g ods.2, 3)</w:t>
      </w:r>
      <w:r w:rsidRPr="00C4603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1C043C" w:rsidRPr="00C4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25"/>
    <w:rsid w:val="001C043C"/>
    <w:rsid w:val="00646A6E"/>
    <w:rsid w:val="00A00E25"/>
    <w:rsid w:val="00AF3D3A"/>
    <w:rsid w:val="00C4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4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hAnsi="Calibri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4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hAnsi="Calibri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Kačalková</dc:creator>
  <cp:keywords/>
  <dc:description/>
  <cp:lastModifiedBy>Katarína Kačalková</cp:lastModifiedBy>
  <cp:revision>3</cp:revision>
  <dcterms:created xsi:type="dcterms:W3CDTF">2021-02-02T08:08:00Z</dcterms:created>
  <dcterms:modified xsi:type="dcterms:W3CDTF">2021-02-02T08:25:00Z</dcterms:modified>
</cp:coreProperties>
</file>