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0" w:rsidRDefault="00CD3CE0" w:rsidP="00DA3373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-322580</wp:posOffset>
                </wp:positionV>
                <wp:extent cx="2489200" cy="1320165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RydwIAAAAFAAAOAAAAZHJzL2Uyb0RvYy54bWysVM1u2zAMvg/YOwi6r068tGuDOkXQIsOA&#10;oi3QDj0zshwLk0RNUuJkj7bDTtt7jZLdNv05DctBIUWK5PeR9OnZ1mi2kT4otBUfH4w4k1Zgreyq&#10;4l/vFh+OOQsRbA0araz4TgZ+Nnv/7rRzU1lii7qWnlEQG6adq3gbo5sWRRCtNBAO0ElLxga9gUiq&#10;XxW1h46iG12Uo9FR0aGvnUchQ6Dbi97IZzl+00gRr5smyMh0xam2mE+fz2U6i9kpTFceXKvEUAb8&#10;QxUGlKWkj6EuIAJbe/UqlFHCY8AmHgg0BTaNEjJjIDTj0Qs0ty04mbEQOcE90hT+X1hxtbnxTNUV&#10;LzmzYKhF18v6988/v6z6xsrET+fClNxu3Y0ftEBiArttvEn/BINtM6e7R07lNjJBl+Xk+IQaxZkg&#10;2/gjoTw6TFGLp+fOh/hZomFJqLinpmUuYXMZYu/64JKyBdSqXiits7IL59qzDVB/aSxq7DjTECJd&#10;VnyRf0O2Z8+0ZR2VU37KlQENXqMhUpHGERXBrjgDvaKJFtHnWp69Dq+S3hHcvcSj/HsrcQJyAaHt&#10;K85RBzdtEx6ZZ3bAnZjvuU7SEusd9cpjP8TBiYWiaJeE9gY8TS2RTJsYr+loNBI+HCTOWvQ/3rpP&#10;/jRMZOWsoy0g7N/X4CVh+WJpzE7Gk0lam6xMDj+VpPh9y3LfYtfmHKkRY9p5J7KY/KN+EBuP5p4W&#10;dp6ykgmsoNw9y4NyHvvtpJUXcj7PbrQqDuKlvXUiBU88JR7vtvfg3TA1kTpwhQ8bA9MXw9P7ppcW&#10;5+uIjcqT9cQrTWRSaM3ybA6fhLTH+3r2evpwzf4CAAD//wMAUEsDBBQABgAIAAAAIQDdP02i3wAA&#10;AAoBAAAPAAAAZHJzL2Rvd25yZXYueG1sTI/BTsMwDIbvSLxDZCRuW7LB2FaaTggJCSFxoMDOWWOa&#10;ao1TNWlX9vSYE5xsy59+f853k2/FiH1sAmlYzBUIpCrYhmoNH+9Psw2ImAxZ0wZCDd8YYVdcXuQm&#10;s+FEbziWqRYcQjEzGlxKXSZlrBx6E+ehQ+LdV+i9STz2tbS9OXG4b+VSqTvpTUN8wZkOHx1Wx3Lw&#10;Gl7ieRgrG18nN7nn7edenUs6an19NT3cg0g4pT8YfvVZHQp2OoSBbBSthtktmyeuK8UNAzeb9RLE&#10;gcnVegGyyOX/F4ofAAAA//8DAFBLAQItABQABgAIAAAAIQC2gziS/gAAAOEBAAATAAAAAAAAAAAA&#10;AAAAAAAAAABbQ29udGVudF9UeXBlc10ueG1sUEsBAi0AFAAGAAgAAAAhADj9If/WAAAAlAEAAAsA&#10;AAAAAAAAAAAAAAAALwEAAF9yZWxzLy5yZWxzUEsBAi0AFAAGAAgAAAAhAPr1RHJ3AgAAAAUAAA4A&#10;AAAAAAAAAAAAAAAALgIAAGRycy9lMm9Eb2MueG1sUEsBAi0AFAAGAAgAAAAhAN0/TaLfAAAACgEA&#10;AA8AAAAAAAAAAAAAAAAA0QQAAGRycy9kb3ducmV2LnhtbFBLBQYAAAAABAAEAPMAAADdBQAAAAA=&#10;" fillcolor="window" strokecolor="windowText" strokeweight="1pt"/>
            </w:pict>
          </mc:Fallback>
        </mc:AlternateContent>
      </w:r>
      <w:r>
        <w:tab/>
      </w:r>
      <w:r>
        <w:rPr>
          <w:rFonts w:ascii="Times New Roman" w:hAnsi="Times New Roman" w:cs="Times New Roman"/>
          <w:caps/>
        </w:rPr>
        <w:t>Okresný úrad Ružomberok</w:t>
      </w:r>
    </w:p>
    <w:p w:rsidR="00CD3CE0" w:rsidRDefault="00CD3CE0" w:rsidP="00DA3373">
      <w:pPr>
        <w:tabs>
          <w:tab w:val="left" w:pos="4678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Odbor cestnej dopravy a pozemných komunikácií</w:t>
      </w:r>
    </w:p>
    <w:p w:rsidR="00CD3CE0" w:rsidRDefault="00DA3373" w:rsidP="00CD3C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7160A" wp14:editId="6DF57F55">
                <wp:simplePos x="0" y="0"/>
                <wp:positionH relativeFrom="column">
                  <wp:posOffset>100330</wp:posOffset>
                </wp:positionH>
                <wp:positionV relativeFrom="paragraph">
                  <wp:posOffset>208915</wp:posOffset>
                </wp:positionV>
                <wp:extent cx="2169795" cy="22860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CE0" w:rsidRDefault="00CD3CE0" w:rsidP="00CD3C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9pt;margin-top:16.45pt;width:170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dMVwIAAJoEAAAOAAAAZHJzL2Uyb0RvYy54bWysVE1vGjEQvVfqf7B8LwskkASxRCQRVSWU&#10;REqqnI3XG1b1elzbsEt/fZ+9QEjaU1UOxvPhNzNvZnZ63daabZXzFZmcD3p9zpSRVFTmNeffnxdf&#10;LjnzQZhCaDIq5zvl+fXs86dpYydqSGvShXIMIMZPGpvzdQh2kmVerlUtfI+sMjCW5GoRILrXrHCi&#10;AXqts2G/P84acoV1JJX30N51Rj5L+GWpZHgoS68C0zlHbiGdLp2reGazqZi8OmHXldynIf4hi1pU&#10;BkGPUHciCLZx1R9QdSUdeSpDT1KdUVlWUqUaUM2g/6Gap7WwKtUCcrw90uT/H6y83z46VhU5P+PM&#10;iBotutH0gwXVhg07i/w01k/g9mThGNobatHng95DGctuS1fHfxTEYAfTuyO7QGISyuFgfHVxNeJM&#10;wjYcXo77if7s7bV1PnxVVLN4yblD9xKpYrv0AZnA9eASg3nSVbGotE7Czt9qx7YCjcZ8FNRwpoUP&#10;UOZ8kX4xaUC8e6YNa3I+Phv1UyRDEa/z0ybiqjRE+/iRiq7keAvtqt3zs6JiB3ocdQPmrVxUqGGJ&#10;BB6Fw0SBEWxJeMBRakJI2t84W5P79Td99EejYeWswYTm3P/cCKdQ1zeDEbganJ/HkU7C+ehiCMGd&#10;WlanFrOpbwncDLCPVqZr9A/6cC0d1S9YpnmMCpMwErFzHg7X29DtDZZRqvk8OWGIrQhL82RlhI6E&#10;xQ49ty/C2X0b4yjd02GWxeRDNzvf+NLQfBOorFKrI8Edq2haFLAAqX37ZY0bdionr7dPyuw3AAAA&#10;//8DAFBLAwQUAAYACAAAACEAKDpJaeAAAAAIAQAADwAAAGRycy9kb3ducmV2LnhtbEyPQUvDQBSE&#10;74L/YXmCN7uxJbWN2RQRRQuG2lTwus0+k2j2bchum9hf7/Okx2GGmW/S1WhbccTeN44UXE8iEEil&#10;Mw1VCt52j1cLED5oMrp1hAq+0cMqOz9LdWLcQFs8FqESXEI+0QrqELpESl/WaLWfuA6JvQ/XWx1Y&#10;9pU0vR643LZyGkVzaXVDvFDrDu9rLL+Kg1XwPhRP/Wa9/nztnvPT5lTkL/iQK3V5Md7dggg4hr8w&#10;/OIzOmTMtHcHMl60rGMmDwpm0yUI9mfxTQxir2C+WILMUvn/QPYDAAD//wMAUEsBAi0AFAAGAAgA&#10;AAAhALaDOJL+AAAA4QEAABMAAAAAAAAAAAAAAAAAAAAAAFtDb250ZW50X1R5cGVzXS54bWxQSwEC&#10;LQAUAAYACAAAACEAOP0h/9YAAACUAQAACwAAAAAAAAAAAAAAAAAvAQAAX3JlbHMvLnJlbHNQSwEC&#10;LQAUAAYACAAAACEAR6v3TFcCAACaBAAADgAAAAAAAAAAAAAAAAAuAgAAZHJzL2Uyb0RvYy54bWxQ&#10;SwECLQAUAAYACAAAACEAKDpJaeAAAAAIAQAADwAAAAAAAAAAAAAAAACxBAAAZHJzL2Rvd25yZXYu&#10;eG1sUEsFBgAAAAAEAAQA8wAAAL4FAAAAAA==&#10;" fillcolor="window" stroked="f" strokeweight=".5pt">
                <v:textbox>
                  <w:txbxContent>
                    <w:p w:rsidR="00CD3CE0" w:rsidRDefault="00CD3CE0" w:rsidP="00CD3CE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CD3CE0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</w:t>
      </w:r>
    </w:p>
    <w:p w:rsidR="00DA3373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vnútroštátne jednotlivé schválenie </w:t>
      </w:r>
      <w:r w:rsidR="00E14FBD">
        <w:rPr>
          <w:rFonts w:ascii="Times New Roman" w:hAnsi="Times New Roman" w:cs="Times New Roman"/>
          <w:b/>
          <w:sz w:val="24"/>
          <w:szCs w:val="24"/>
        </w:rPr>
        <w:t>systému, komponentu alebo samostatnej technickej jednotky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3CE0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28 zákona č. 106/2018 Z. z.</w:t>
      </w:r>
    </w:p>
    <w:p w:rsidR="00CD3CE0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E0" w:rsidRDefault="00CD3CE0" w:rsidP="00CD3C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A: Prevádzkovateľ navrhuje, aby ďalej opísanému </w:t>
      </w:r>
      <w:r w:rsidR="004B719F">
        <w:rPr>
          <w:rFonts w:ascii="Times New Roman" w:hAnsi="Times New Roman" w:cs="Times New Roman"/>
          <w:b/>
          <w:sz w:val="24"/>
          <w:szCs w:val="24"/>
        </w:rPr>
        <w:t>systému, komponentu alebo samostatnej technickej jednotke bolo udelené  vnútroštátne jednotlivé schválenie</w:t>
      </w:r>
    </w:p>
    <w:p w:rsidR="00CD3CE0" w:rsidRDefault="00CD3CE0" w:rsidP="00CD3C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0070" w:rsidRDefault="00130070" w:rsidP="00130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A337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 Identifikačné údaje  navrhovateľ</w:t>
      </w:r>
      <w:r w:rsidR="00F110D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a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1086"/>
        <w:gridCol w:w="2043"/>
        <w:gridCol w:w="5767"/>
      </w:tblGrid>
      <w:tr w:rsidR="00130070" w:rsidRPr="00DA3373" w:rsidTr="00D61BC9">
        <w:tc>
          <w:tcPr>
            <w:tcW w:w="1086" w:type="dxa"/>
            <w:vMerge w:val="restart"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>Fyzická osoba</w:t>
            </w: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Meno a priezvisko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Dátum narodenia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 xml:space="preserve">Adresa trvalého pobytu </w:t>
            </w:r>
          </w:p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>alebo u cudzinca prechodného pobytu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 w:val="restart"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 xml:space="preserve">Fyzická osoba – podnikateľ </w:t>
            </w: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Obchodné meno alebo meno a priezvisko, ak sa líši od obchodného mena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Dátum narodenia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Adresa sídla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Identifikačné číslo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Miesto podnikania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 w:val="restart"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>Právnická osoba</w:t>
            </w: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Názov/obchodné meno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Sídlo (adresa)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Právna forma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Identifikačné číslo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rPr>
          <w:trHeight w:val="816"/>
        </w:trPr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Miesto a priezvisko osoby alebo osôb, ktoré sú jej štatutárnym orgánom</w:t>
            </w:r>
          </w:p>
        </w:tc>
        <w:tc>
          <w:tcPr>
            <w:tcW w:w="5767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30070" w:rsidRDefault="00130070" w:rsidP="00130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A337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2. Identifikačné údaje </w:t>
      </w:r>
      <w:r w:rsidR="00F110D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jednotlivo vyrobeného alebo jednotlivo dovezeného systému, komponentu alebo samostatnej    technickej jednotky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2903"/>
        <w:gridCol w:w="5993"/>
      </w:tblGrid>
      <w:tr w:rsidR="00130070" w:rsidRPr="00DA3373" w:rsidTr="00D61BC9">
        <w:tc>
          <w:tcPr>
            <w:tcW w:w="2903" w:type="dxa"/>
          </w:tcPr>
          <w:p w:rsidR="00130070" w:rsidRPr="00DA3373" w:rsidRDefault="00130070" w:rsidP="00F110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A3373">
              <w:t xml:space="preserve">Značka </w:t>
            </w:r>
          </w:p>
        </w:tc>
        <w:tc>
          <w:tcPr>
            <w:tcW w:w="599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2903" w:type="dxa"/>
          </w:tcPr>
          <w:p w:rsidR="00130070" w:rsidRPr="00DA3373" w:rsidRDefault="00130070" w:rsidP="00F110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A3373">
              <w:t xml:space="preserve">Obchodný názov </w:t>
            </w:r>
          </w:p>
        </w:tc>
        <w:tc>
          <w:tcPr>
            <w:tcW w:w="599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61BC9">
        <w:tc>
          <w:tcPr>
            <w:tcW w:w="2903" w:type="dxa"/>
          </w:tcPr>
          <w:p w:rsidR="00130070" w:rsidRPr="00DA3373" w:rsidRDefault="00F110DC" w:rsidP="00F110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Druh</w:t>
            </w:r>
          </w:p>
        </w:tc>
        <w:tc>
          <w:tcPr>
            <w:tcW w:w="599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3373">
        <w:rPr>
          <w:rFonts w:ascii="Times New Roman" w:hAnsi="Times New Roman" w:cs="Times New Roman"/>
          <w:b/>
          <w:sz w:val="20"/>
          <w:szCs w:val="20"/>
        </w:rPr>
        <w:t>3. K návrhu sa pripája</w:t>
      </w:r>
    </w:p>
    <w:p w:rsidR="00805AC7" w:rsidRPr="00F110DC" w:rsidRDefault="00F110DC" w:rsidP="00CD3CE0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05AC7" w:rsidRPr="00F110DC">
        <w:rPr>
          <w:rFonts w:ascii="Times New Roman" w:hAnsi="Times New Roman" w:cs="Times New Roman"/>
          <w:sz w:val="20"/>
          <w:szCs w:val="20"/>
        </w:rPr>
        <w:t>rotokol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110DC">
        <w:rPr>
          <w:rFonts w:ascii="Times New Roman" w:hAnsi="Times New Roman" w:cs="Times New Roman"/>
          <w:sz w:val="20"/>
          <w:szCs w:val="20"/>
        </w:rPr>
        <w:t>skúškach</w:t>
      </w:r>
      <w:r>
        <w:rPr>
          <w:rFonts w:ascii="Times New Roman" w:hAnsi="Times New Roman" w:cs="Times New Roman"/>
          <w:sz w:val="20"/>
          <w:szCs w:val="20"/>
        </w:rPr>
        <w:t xml:space="preserve"> jednotlivo vyrobeného alebo jednotlivo dovezeného systému, komponentu alebo samostatnej technickej jednotky vypracovaný Technickou službou overovania, z ktorého vyplýva, že sú splnené technické požiadavky alebo alternatívne technické požiadavky;</w:t>
      </w:r>
    </w:p>
    <w:p w:rsidR="00CD3CE0" w:rsidRPr="00DA3373" w:rsidRDefault="0038171F" w:rsidP="00CD3CE0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373">
        <w:rPr>
          <w:rFonts w:ascii="Times New Roman" w:hAnsi="Times New Roman" w:cs="Times New Roman"/>
          <w:sz w:val="20"/>
          <w:szCs w:val="20"/>
        </w:rPr>
        <w:t>správny poplatok v hodnote  50,- Eur;</w:t>
      </w: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 a svojim podpisom potvrdzujem, že všetky údaje uvedené v návrhu sú pravdivé.</w:t>
      </w: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 ............................................</w:t>
      </w:r>
    </w:p>
    <w:p w:rsidR="00CD3CE0" w:rsidRDefault="00CD3CE0" w:rsidP="00CD3CE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Ružomberku dňa .....................</w:t>
      </w:r>
      <w:r w:rsidR="00805AC7">
        <w:rPr>
          <w:rFonts w:ascii="Times New Roman" w:hAnsi="Times New Roman" w:cs="Times New Roman"/>
          <w:sz w:val="20"/>
          <w:szCs w:val="20"/>
        </w:rPr>
        <w:t xml:space="preserve">........................        </w:t>
      </w:r>
      <w:r>
        <w:rPr>
          <w:rFonts w:ascii="Times New Roman" w:hAnsi="Times New Roman" w:cs="Times New Roman"/>
          <w:sz w:val="20"/>
          <w:szCs w:val="20"/>
        </w:rPr>
        <w:t>podpis (pečiatka organizácie) ......................................</w:t>
      </w:r>
    </w:p>
    <w:p w:rsidR="00CD3CE0" w:rsidRDefault="00CD3CE0" w:rsidP="00CD3CE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373">
        <w:rPr>
          <w:rFonts w:ascii="Times New Roman" w:hAnsi="Times New Roman" w:cs="Times New Roman"/>
          <w:sz w:val="18"/>
          <w:szCs w:val="18"/>
        </w:rPr>
        <w:t>Vyplnenie návrhu sa považuje za súhlas v zmysle zákona č.18/2018 Z. z. o ochrane osobných údajov a o zmene a doplnení niektorých zákonov. Osobné údaje budú spracované na účel vymedzený osobitným zákonom. Tento súhlas sa vzťahuje na tie osobné údaje, ktoré sú uvedené v tomto návrhu a jeho prílohách. Beriem na vedomie, že údaje môžu spracovávať len poverené osoby, ktoré sú povinné dodržiavať ustanovenia zákona č. 18/2018 Z. z. a že spracované údaje budú archivované a likvidované v súlade s platnými právnymi predpismi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B: Záznamy okresného úradu</w:t>
      </w: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prevzatie: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osvedčenia o vnútroštátnom jednotlivom schválení</w:t>
      </w:r>
      <w:r w:rsidR="00805AC7">
        <w:rPr>
          <w:rFonts w:ascii="Times New Roman" w:hAnsi="Times New Roman" w:cs="Times New Roman"/>
          <w:sz w:val="20"/>
          <w:szCs w:val="20"/>
        </w:rPr>
        <w:t xml:space="preserve"> </w:t>
      </w:r>
      <w:r w:rsidR="004B719F">
        <w:rPr>
          <w:rFonts w:ascii="Times New Roman" w:hAnsi="Times New Roman" w:cs="Times New Roman"/>
          <w:sz w:val="20"/>
          <w:szCs w:val="20"/>
        </w:rPr>
        <w:t xml:space="preserve">systému, </w:t>
      </w:r>
      <w:r>
        <w:rPr>
          <w:rFonts w:ascii="Times New Roman" w:hAnsi="Times New Roman" w:cs="Times New Roman"/>
          <w:sz w:val="20"/>
          <w:szCs w:val="20"/>
        </w:rPr>
        <w:t xml:space="preserve"> komponentu</w:t>
      </w:r>
      <w:r w:rsidR="004B719F">
        <w:rPr>
          <w:rFonts w:ascii="Times New Roman" w:hAnsi="Times New Roman" w:cs="Times New Roman"/>
          <w:sz w:val="20"/>
          <w:szCs w:val="20"/>
        </w:rPr>
        <w:t xml:space="preserve"> alebo STJ;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základný technický opis;</w:t>
      </w:r>
    </w:p>
    <w:p w:rsidR="004B719F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iné doklady a dokumenty: 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DA3373" w:rsidRDefault="00DA3373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</w:t>
      </w:r>
    </w:p>
    <w:p w:rsidR="00CD3CE0" w:rsidRDefault="00CD3CE0" w:rsidP="00CD3CE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Ružomberku   dňa .......................</w:t>
      </w:r>
      <w:r>
        <w:rPr>
          <w:rFonts w:ascii="Times New Roman" w:hAnsi="Times New Roman" w:cs="Times New Roman"/>
          <w:sz w:val="20"/>
          <w:szCs w:val="20"/>
        </w:rPr>
        <w:tab/>
        <w:t>Vlastnoručný podpis (pečiatka organizácie).................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</w:t>
      </w:r>
    </w:p>
    <w:p w:rsidR="00CD3CE0" w:rsidRDefault="00CD3CE0" w:rsidP="00CD3CE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805AC7">
      <w:pPr>
        <w:tabs>
          <w:tab w:val="left" w:pos="3600"/>
        </w:tabs>
        <w:spacing w:after="120" w:line="240" w:lineRule="auto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XSpec="center" w:tblpY="119"/>
        <w:tblW w:w="0" w:type="auto"/>
        <w:tblInd w:w="0" w:type="dxa"/>
        <w:tblLook w:val="04A0" w:firstRow="1" w:lastRow="0" w:firstColumn="1" w:lastColumn="0" w:noHBand="0" w:noVBand="1"/>
      </w:tblPr>
      <w:tblGrid>
        <w:gridCol w:w="4962"/>
        <w:gridCol w:w="1701"/>
        <w:gridCol w:w="992"/>
      </w:tblGrid>
      <w:tr w:rsidR="00CD3CE0" w:rsidTr="00DA3373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Služba v KIOSKU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 služby v KIOSKU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</w:tr>
      <w:tr w:rsidR="00CD3CE0" w:rsidTr="00DA3373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Vnútroštátne jednotlivé schválenie systému, komponentu alebo samostatnej technickej jednotky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50 €</w:t>
            </w:r>
          </w:p>
        </w:tc>
      </w:tr>
    </w:tbl>
    <w:p w:rsidR="00CD3CE0" w:rsidRDefault="00CD3CE0" w:rsidP="00805AC7">
      <w:pPr>
        <w:tabs>
          <w:tab w:val="left" w:pos="3600"/>
        </w:tabs>
        <w:spacing w:after="0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805AC7">
      <w:pPr>
        <w:tabs>
          <w:tab w:val="left" w:pos="3600"/>
        </w:tabs>
        <w:spacing w:after="0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805AC7">
      <w:pPr>
        <w:tabs>
          <w:tab w:val="left" w:pos="3600"/>
        </w:tabs>
        <w:spacing w:after="0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805AC7">
      <w:pPr>
        <w:tabs>
          <w:tab w:val="left" w:pos="3600"/>
        </w:tabs>
        <w:spacing w:after="0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Osvedčenie </w:t>
      </w:r>
      <w:r w:rsidR="004B719F">
        <w:rPr>
          <w:rFonts w:ascii="Times New Roman" w:hAnsi="Times New Roman" w:cs="Times New Roman"/>
          <w:sz w:val="20"/>
          <w:szCs w:val="20"/>
        </w:rPr>
        <w:t xml:space="preserve">o vnútroštátnom jednotlivom schválení </w:t>
      </w:r>
      <w:r>
        <w:rPr>
          <w:rFonts w:ascii="Times New Roman" w:hAnsi="Times New Roman" w:cs="Times New Roman"/>
          <w:sz w:val="20"/>
          <w:szCs w:val="20"/>
        </w:rPr>
        <w:t>a iné doklady a dokumenty vydal ...............................................................</w:t>
      </w: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4962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</w:t>
      </w: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805AC7" w:rsidRDefault="00CD3CE0" w:rsidP="00CD3CE0">
      <w:pPr>
        <w:tabs>
          <w:tab w:val="left" w:pos="567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</w:p>
    <w:p w:rsidR="00CD3CE0" w:rsidRDefault="00CD3CE0" w:rsidP="00CD3CE0">
      <w:pPr>
        <w:tabs>
          <w:tab w:val="left" w:pos="567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</w:t>
      </w:r>
    </w:p>
    <w:p w:rsidR="00CD3CE0" w:rsidRDefault="00CD3CE0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CD3CE0" w:rsidRDefault="00CD3CE0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D3CE0" w:rsidRDefault="00CD3CE0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D3CE0" w:rsidRDefault="00CD3CE0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DA3373" w:rsidRDefault="00DA3373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373" w:rsidRDefault="00DA3373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775358" w:rsidRDefault="00CD3CE0" w:rsidP="00805AC7">
      <w:pPr>
        <w:tabs>
          <w:tab w:val="left" w:pos="3600"/>
        </w:tabs>
        <w:spacing w:after="0"/>
        <w:ind w:left="170"/>
        <w:jc w:val="both"/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</w:p>
    <w:sectPr w:rsidR="00775358" w:rsidSect="00D6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975"/>
    <w:multiLevelType w:val="hybridMultilevel"/>
    <w:tmpl w:val="55CCE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0"/>
    <w:rsid w:val="00130070"/>
    <w:rsid w:val="0038171F"/>
    <w:rsid w:val="004B719F"/>
    <w:rsid w:val="00775358"/>
    <w:rsid w:val="00805AC7"/>
    <w:rsid w:val="00CD3CE0"/>
    <w:rsid w:val="00D61BC9"/>
    <w:rsid w:val="00DA3373"/>
    <w:rsid w:val="00E14FBD"/>
    <w:rsid w:val="00E343D6"/>
    <w:rsid w:val="00F110DC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CE0"/>
    <w:pPr>
      <w:ind w:left="720"/>
      <w:contextualSpacing/>
    </w:pPr>
  </w:style>
  <w:style w:type="table" w:styleId="Mriekatabuky">
    <w:name w:val="Table Grid"/>
    <w:basedOn w:val="Normlnatabuka"/>
    <w:uiPriority w:val="59"/>
    <w:rsid w:val="00CD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D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CE0"/>
    <w:pPr>
      <w:ind w:left="720"/>
      <w:contextualSpacing/>
    </w:pPr>
  </w:style>
  <w:style w:type="table" w:styleId="Mriekatabuky">
    <w:name w:val="Table Grid"/>
    <w:basedOn w:val="Normlnatabuka"/>
    <w:uiPriority w:val="59"/>
    <w:rsid w:val="00CD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D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Targošová</dc:creator>
  <cp:lastModifiedBy>Jana Targošová</cp:lastModifiedBy>
  <cp:revision>3</cp:revision>
  <cp:lastPrinted>2020-06-17T10:09:00Z</cp:lastPrinted>
  <dcterms:created xsi:type="dcterms:W3CDTF">2020-06-17T10:07:00Z</dcterms:created>
  <dcterms:modified xsi:type="dcterms:W3CDTF">2020-06-17T10:12:00Z</dcterms:modified>
</cp:coreProperties>
</file>