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28" w:rsidRPr="0087534B" w:rsidRDefault="007E1B28" w:rsidP="00B339D2">
      <w:pPr>
        <w:jc w:val="right"/>
        <w:rPr>
          <w:sz w:val="24"/>
          <w:szCs w:val="34"/>
        </w:rPr>
      </w:pPr>
      <w:r w:rsidRPr="0087534B">
        <w:rPr>
          <w:sz w:val="24"/>
          <w:szCs w:val="34"/>
        </w:rPr>
        <w:t>OU-KK-OO-2022/0</w:t>
      </w:r>
      <w:r w:rsidR="00B01542" w:rsidRPr="0087534B">
        <w:rPr>
          <w:sz w:val="24"/>
          <w:szCs w:val="34"/>
        </w:rPr>
        <w:t>11823</w:t>
      </w:r>
      <w:r w:rsidRPr="0087534B">
        <w:rPr>
          <w:sz w:val="24"/>
          <w:szCs w:val="34"/>
        </w:rPr>
        <w:t>-</w:t>
      </w:r>
      <w:r w:rsidR="00D82F15" w:rsidRPr="0087534B">
        <w:rPr>
          <w:sz w:val="24"/>
          <w:szCs w:val="34"/>
        </w:rPr>
        <w:t>00</w:t>
      </w:r>
      <w:r w:rsidR="00B01542" w:rsidRPr="0087534B">
        <w:rPr>
          <w:sz w:val="24"/>
          <w:szCs w:val="34"/>
        </w:rPr>
        <w:t>2</w:t>
      </w:r>
    </w:p>
    <w:p w:rsidR="00F07ECE" w:rsidRPr="00137B0C" w:rsidRDefault="00F07ECE" w:rsidP="00421298">
      <w:pPr>
        <w:jc w:val="center"/>
        <w:rPr>
          <w:b/>
          <w:sz w:val="24"/>
          <w:szCs w:val="24"/>
        </w:rPr>
      </w:pPr>
      <w:r w:rsidRPr="00137B0C">
        <w:rPr>
          <w:b/>
          <w:sz w:val="24"/>
          <w:szCs w:val="24"/>
        </w:rPr>
        <w:t>Zápisnica</w:t>
      </w:r>
      <w:r w:rsidR="00137B0C" w:rsidRPr="00137B0C">
        <w:rPr>
          <w:b/>
          <w:sz w:val="24"/>
          <w:szCs w:val="24"/>
        </w:rPr>
        <w:t xml:space="preserve"> č. </w:t>
      </w:r>
      <w:r w:rsidR="00A81367">
        <w:rPr>
          <w:b/>
          <w:sz w:val="24"/>
          <w:szCs w:val="24"/>
        </w:rPr>
        <w:t>2</w:t>
      </w:r>
      <w:r w:rsidR="00137B0C" w:rsidRPr="00137B0C">
        <w:rPr>
          <w:b/>
          <w:sz w:val="24"/>
          <w:szCs w:val="24"/>
        </w:rPr>
        <w:t>/2022</w:t>
      </w:r>
    </w:p>
    <w:p w:rsidR="0048782C" w:rsidRPr="00137B0C" w:rsidRDefault="00F07ECE" w:rsidP="0048782C">
      <w:pPr>
        <w:jc w:val="center"/>
        <w:rPr>
          <w:b/>
          <w:sz w:val="24"/>
          <w:szCs w:val="24"/>
        </w:rPr>
      </w:pPr>
      <w:r w:rsidRPr="00137B0C">
        <w:rPr>
          <w:b/>
          <w:sz w:val="24"/>
          <w:szCs w:val="24"/>
        </w:rPr>
        <w:t>z</w:t>
      </w:r>
      <w:r w:rsidR="0048782C" w:rsidRPr="00137B0C">
        <w:rPr>
          <w:b/>
          <w:sz w:val="24"/>
          <w:szCs w:val="24"/>
        </w:rPr>
        <w:t> rokovania  R</w:t>
      </w:r>
      <w:r w:rsidRPr="00137B0C">
        <w:rPr>
          <w:b/>
          <w:sz w:val="24"/>
          <w:szCs w:val="24"/>
        </w:rPr>
        <w:t>iadiaceho</w:t>
      </w:r>
      <w:r w:rsidR="0048782C" w:rsidRPr="00137B0C">
        <w:rPr>
          <w:b/>
          <w:sz w:val="24"/>
          <w:szCs w:val="24"/>
        </w:rPr>
        <w:t xml:space="preserve"> </w:t>
      </w:r>
      <w:r w:rsidRPr="00137B0C">
        <w:rPr>
          <w:b/>
          <w:sz w:val="24"/>
          <w:szCs w:val="24"/>
        </w:rPr>
        <w:t xml:space="preserve">výboru najmenej rozvinutého okresu Kežmarok </w:t>
      </w:r>
    </w:p>
    <w:p w:rsidR="00F07ECE" w:rsidRPr="00137B0C" w:rsidRDefault="00F07ECE" w:rsidP="0048782C">
      <w:pPr>
        <w:jc w:val="center"/>
        <w:rPr>
          <w:b/>
          <w:sz w:val="24"/>
          <w:szCs w:val="24"/>
        </w:rPr>
      </w:pPr>
      <w:r w:rsidRPr="00137B0C">
        <w:rPr>
          <w:b/>
          <w:sz w:val="24"/>
          <w:szCs w:val="24"/>
        </w:rPr>
        <w:t>dňa</w:t>
      </w:r>
      <w:r w:rsidR="0048782C" w:rsidRPr="00137B0C">
        <w:rPr>
          <w:b/>
          <w:sz w:val="24"/>
          <w:szCs w:val="24"/>
        </w:rPr>
        <w:t xml:space="preserve"> </w:t>
      </w:r>
      <w:r w:rsidR="00A81367">
        <w:rPr>
          <w:b/>
          <w:sz w:val="24"/>
          <w:szCs w:val="24"/>
        </w:rPr>
        <w:t>4</w:t>
      </w:r>
      <w:r w:rsidRPr="00137B0C">
        <w:rPr>
          <w:b/>
          <w:sz w:val="24"/>
          <w:szCs w:val="24"/>
        </w:rPr>
        <w:t xml:space="preserve">. </w:t>
      </w:r>
      <w:r w:rsidR="00A81367">
        <w:rPr>
          <w:b/>
          <w:sz w:val="24"/>
          <w:szCs w:val="24"/>
        </w:rPr>
        <w:t>augusta</w:t>
      </w:r>
      <w:r w:rsidRPr="00137B0C">
        <w:rPr>
          <w:b/>
          <w:sz w:val="24"/>
          <w:szCs w:val="24"/>
        </w:rPr>
        <w:t xml:space="preserve"> 2022</w:t>
      </w:r>
      <w:r w:rsidR="00AE1855" w:rsidRPr="00137B0C">
        <w:rPr>
          <w:b/>
          <w:sz w:val="24"/>
          <w:szCs w:val="24"/>
        </w:rPr>
        <w:t xml:space="preserve"> o 11.</w:t>
      </w:r>
      <w:r w:rsidR="00A81367">
        <w:rPr>
          <w:b/>
          <w:sz w:val="24"/>
          <w:szCs w:val="24"/>
          <w:vertAlign w:val="superscript"/>
        </w:rPr>
        <w:t>3</w:t>
      </w:r>
      <w:r w:rsidR="00AE1855" w:rsidRPr="00137B0C">
        <w:rPr>
          <w:b/>
          <w:sz w:val="24"/>
          <w:szCs w:val="24"/>
          <w:vertAlign w:val="superscript"/>
        </w:rPr>
        <w:t>0</w:t>
      </w:r>
      <w:r w:rsidR="00AE1855" w:rsidRPr="00137B0C">
        <w:rPr>
          <w:b/>
          <w:sz w:val="24"/>
          <w:szCs w:val="24"/>
        </w:rPr>
        <w:t xml:space="preserve"> hod. </w:t>
      </w:r>
    </w:p>
    <w:p w:rsidR="00F07ECE" w:rsidRDefault="00F07ECE" w:rsidP="00421298">
      <w:pPr>
        <w:rPr>
          <w:b/>
          <w:sz w:val="24"/>
          <w:szCs w:val="34"/>
        </w:rPr>
      </w:pPr>
    </w:p>
    <w:p w:rsidR="00F07ECE" w:rsidRPr="00F07ECE" w:rsidRDefault="00F07ECE" w:rsidP="006E4A72">
      <w:pPr>
        <w:tabs>
          <w:tab w:val="left" w:pos="1843"/>
        </w:tabs>
        <w:rPr>
          <w:sz w:val="24"/>
          <w:szCs w:val="34"/>
        </w:rPr>
      </w:pPr>
      <w:r>
        <w:rPr>
          <w:b/>
          <w:sz w:val="24"/>
          <w:szCs w:val="34"/>
        </w:rPr>
        <w:t xml:space="preserve">Miesto konania: </w:t>
      </w:r>
      <w:r>
        <w:rPr>
          <w:b/>
          <w:sz w:val="24"/>
          <w:szCs w:val="34"/>
        </w:rPr>
        <w:tab/>
      </w:r>
      <w:r w:rsidRPr="00F07ECE">
        <w:rPr>
          <w:sz w:val="24"/>
          <w:szCs w:val="34"/>
        </w:rPr>
        <w:t xml:space="preserve">Okresný úrad Kežmarok </w:t>
      </w:r>
      <w:r w:rsidR="00D82F15">
        <w:rPr>
          <w:sz w:val="24"/>
          <w:szCs w:val="34"/>
        </w:rPr>
        <w:t>-</w:t>
      </w:r>
      <w:r w:rsidRPr="00F07ECE">
        <w:rPr>
          <w:sz w:val="24"/>
          <w:szCs w:val="34"/>
        </w:rPr>
        <w:t xml:space="preserve"> </w:t>
      </w:r>
      <w:r w:rsidR="00997862">
        <w:rPr>
          <w:sz w:val="24"/>
          <w:szCs w:val="34"/>
        </w:rPr>
        <w:t>v kancelárii prednostu okresného úradu</w:t>
      </w:r>
    </w:p>
    <w:p w:rsidR="00F07ECE" w:rsidRDefault="00F07ECE" w:rsidP="006E4A72">
      <w:pPr>
        <w:tabs>
          <w:tab w:val="left" w:pos="1843"/>
          <w:tab w:val="left" w:pos="2268"/>
        </w:tabs>
        <w:rPr>
          <w:b/>
          <w:sz w:val="24"/>
          <w:szCs w:val="34"/>
        </w:rPr>
      </w:pPr>
    </w:p>
    <w:p w:rsidR="00C6119B" w:rsidRDefault="00123E4D" w:rsidP="00123E4D">
      <w:pPr>
        <w:jc w:val="both"/>
        <w:rPr>
          <w:b/>
          <w:sz w:val="24"/>
          <w:szCs w:val="34"/>
        </w:rPr>
      </w:pPr>
      <w:r>
        <w:rPr>
          <w:b/>
          <w:sz w:val="24"/>
          <w:szCs w:val="34"/>
        </w:rPr>
        <w:t>Prítomní:</w:t>
      </w:r>
      <w:r w:rsidR="00D82F15">
        <w:rPr>
          <w:b/>
          <w:sz w:val="24"/>
          <w:szCs w:val="34"/>
        </w:rPr>
        <w:t xml:space="preserve"> </w:t>
      </w:r>
    </w:p>
    <w:p w:rsidR="00B14B3A" w:rsidRDefault="00D82F15" w:rsidP="00123E4D">
      <w:pPr>
        <w:jc w:val="both"/>
        <w:rPr>
          <w:sz w:val="24"/>
          <w:szCs w:val="34"/>
        </w:rPr>
      </w:pPr>
      <w:r w:rsidRPr="00B14B3A">
        <w:rPr>
          <w:b/>
          <w:sz w:val="24"/>
          <w:szCs w:val="34"/>
        </w:rPr>
        <w:t>prezenčne</w:t>
      </w:r>
      <w:r>
        <w:rPr>
          <w:b/>
          <w:sz w:val="24"/>
          <w:szCs w:val="34"/>
        </w:rPr>
        <w:t xml:space="preserve"> </w:t>
      </w:r>
      <w:r w:rsidR="00997862" w:rsidRPr="00997862">
        <w:rPr>
          <w:sz w:val="24"/>
          <w:szCs w:val="34"/>
        </w:rPr>
        <w:t xml:space="preserve">členovia </w:t>
      </w:r>
      <w:r w:rsidR="00F07ECE" w:rsidRPr="00F07ECE">
        <w:rPr>
          <w:sz w:val="24"/>
          <w:szCs w:val="34"/>
        </w:rPr>
        <w:t xml:space="preserve">riadiaceho výboru </w:t>
      </w:r>
      <w:r w:rsidR="00997862">
        <w:rPr>
          <w:sz w:val="24"/>
          <w:szCs w:val="34"/>
        </w:rPr>
        <w:t xml:space="preserve">najmenej rozvinutého okresu Kežmarok </w:t>
      </w:r>
    </w:p>
    <w:p w:rsidR="00D82F15" w:rsidRDefault="00B14B3A" w:rsidP="00123E4D">
      <w:pPr>
        <w:jc w:val="both"/>
        <w:rPr>
          <w:sz w:val="24"/>
          <w:szCs w:val="34"/>
        </w:rPr>
      </w:pPr>
      <w:r>
        <w:rPr>
          <w:sz w:val="24"/>
          <w:szCs w:val="34"/>
        </w:rPr>
        <w:t xml:space="preserve">                  </w:t>
      </w:r>
      <w:r w:rsidRPr="00F07ECE">
        <w:rPr>
          <w:sz w:val="24"/>
          <w:szCs w:val="34"/>
        </w:rPr>
        <w:t>(príloha</w:t>
      </w:r>
      <w:r>
        <w:rPr>
          <w:sz w:val="24"/>
          <w:szCs w:val="34"/>
        </w:rPr>
        <w:t xml:space="preserve"> č. 1)</w:t>
      </w:r>
    </w:p>
    <w:p w:rsidR="00C6119B" w:rsidRDefault="00D82F15" w:rsidP="00123E4D">
      <w:pPr>
        <w:jc w:val="both"/>
        <w:rPr>
          <w:sz w:val="24"/>
          <w:szCs w:val="34"/>
        </w:rPr>
      </w:pPr>
      <w:r>
        <w:rPr>
          <w:sz w:val="24"/>
          <w:szCs w:val="34"/>
        </w:rPr>
        <w:t xml:space="preserve">                 </w:t>
      </w:r>
    </w:p>
    <w:p w:rsidR="00B14B3A" w:rsidRDefault="00D82F15" w:rsidP="00123E4D">
      <w:pPr>
        <w:jc w:val="both"/>
        <w:rPr>
          <w:sz w:val="24"/>
          <w:szCs w:val="34"/>
        </w:rPr>
      </w:pPr>
      <w:r>
        <w:rPr>
          <w:sz w:val="24"/>
          <w:szCs w:val="34"/>
        </w:rPr>
        <w:t xml:space="preserve"> </w:t>
      </w:r>
      <w:r w:rsidRPr="00B14B3A">
        <w:rPr>
          <w:b/>
          <w:sz w:val="24"/>
          <w:szCs w:val="34"/>
        </w:rPr>
        <w:t>on - line</w:t>
      </w:r>
      <w:r>
        <w:rPr>
          <w:sz w:val="24"/>
          <w:szCs w:val="34"/>
        </w:rPr>
        <w:t xml:space="preserve"> </w:t>
      </w:r>
      <w:r w:rsidR="00123E4D">
        <w:rPr>
          <w:sz w:val="24"/>
          <w:szCs w:val="34"/>
        </w:rPr>
        <w:t xml:space="preserve"> </w:t>
      </w:r>
      <w:r w:rsidR="00B14B3A">
        <w:rPr>
          <w:sz w:val="24"/>
          <w:szCs w:val="34"/>
        </w:rPr>
        <w:t xml:space="preserve">Ing. Dominika Semanová - generálna riaditeľka sekcie regionálneho  </w:t>
      </w:r>
      <w:r w:rsidR="00C6119B">
        <w:rPr>
          <w:sz w:val="24"/>
          <w:szCs w:val="34"/>
        </w:rPr>
        <w:t>rozvoja</w:t>
      </w:r>
    </w:p>
    <w:p w:rsidR="00B14B3A" w:rsidRDefault="00B14B3A" w:rsidP="00123E4D">
      <w:pPr>
        <w:jc w:val="both"/>
        <w:rPr>
          <w:sz w:val="24"/>
          <w:szCs w:val="34"/>
        </w:rPr>
      </w:pPr>
    </w:p>
    <w:p w:rsidR="00F07ECE" w:rsidRDefault="00F07ECE" w:rsidP="00C6119B">
      <w:pPr>
        <w:tabs>
          <w:tab w:val="left" w:pos="1843"/>
        </w:tabs>
        <w:ind w:left="2124" w:hanging="2124"/>
        <w:jc w:val="both"/>
        <w:rPr>
          <w:b/>
          <w:sz w:val="24"/>
          <w:szCs w:val="34"/>
        </w:rPr>
      </w:pPr>
      <w:r>
        <w:rPr>
          <w:b/>
          <w:sz w:val="24"/>
          <w:szCs w:val="34"/>
        </w:rPr>
        <w:t>Program</w:t>
      </w:r>
      <w:r w:rsidR="00997862">
        <w:rPr>
          <w:b/>
          <w:sz w:val="24"/>
          <w:szCs w:val="34"/>
        </w:rPr>
        <w:t>:</w:t>
      </w:r>
    </w:p>
    <w:p w:rsidR="00894993" w:rsidRDefault="00894993" w:rsidP="00C6119B">
      <w:pPr>
        <w:tabs>
          <w:tab w:val="left" w:pos="2127"/>
        </w:tabs>
        <w:ind w:left="2124" w:hanging="2124"/>
        <w:jc w:val="both"/>
        <w:rPr>
          <w:sz w:val="24"/>
          <w:szCs w:val="34"/>
        </w:rPr>
      </w:pPr>
    </w:p>
    <w:p w:rsidR="00F07ECE" w:rsidRPr="00894993" w:rsidRDefault="00F07ECE" w:rsidP="00C6119B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sz w:val="24"/>
          <w:szCs w:val="34"/>
        </w:rPr>
      </w:pPr>
      <w:r w:rsidRPr="00894993">
        <w:rPr>
          <w:sz w:val="24"/>
          <w:szCs w:val="34"/>
        </w:rPr>
        <w:t>O</w:t>
      </w:r>
      <w:r w:rsidR="00894993" w:rsidRPr="00894993">
        <w:rPr>
          <w:sz w:val="24"/>
          <w:szCs w:val="34"/>
        </w:rPr>
        <w:t>t</w:t>
      </w:r>
      <w:r w:rsidRPr="00894993">
        <w:rPr>
          <w:sz w:val="24"/>
          <w:szCs w:val="34"/>
        </w:rPr>
        <w:t>vorenie</w:t>
      </w:r>
    </w:p>
    <w:p w:rsidR="00997862" w:rsidRDefault="00997862" w:rsidP="00C6119B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sz w:val="24"/>
          <w:szCs w:val="34"/>
        </w:rPr>
      </w:pPr>
      <w:r w:rsidRPr="00997862">
        <w:rPr>
          <w:sz w:val="24"/>
          <w:szCs w:val="34"/>
        </w:rPr>
        <w:t xml:space="preserve">Schválenie programu </w:t>
      </w:r>
    </w:p>
    <w:p w:rsidR="00F07ECE" w:rsidRDefault="00FD6A18" w:rsidP="00C6119B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Prerokovanie návrhu </w:t>
      </w:r>
      <w:r w:rsidR="00A81367">
        <w:rPr>
          <w:sz w:val="24"/>
          <w:szCs w:val="34"/>
        </w:rPr>
        <w:t>výzvy č. 1/OÚ-KK/2022 na predkladanie žiadosti o poskytnutie regionálneho príspevku</w:t>
      </w:r>
    </w:p>
    <w:p w:rsidR="00FD6A18" w:rsidRDefault="00FD6A18" w:rsidP="00C6119B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Uznesenie </w:t>
      </w:r>
    </w:p>
    <w:p w:rsidR="00FD6A18" w:rsidRDefault="00FD6A18" w:rsidP="00C6119B">
      <w:pPr>
        <w:pStyle w:val="Odsekzoznamu"/>
        <w:numPr>
          <w:ilvl w:val="0"/>
          <w:numId w:val="1"/>
        </w:numPr>
        <w:tabs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Záver</w:t>
      </w:r>
    </w:p>
    <w:p w:rsidR="00F07ECE" w:rsidRDefault="00F07ECE" w:rsidP="00C6119B">
      <w:pPr>
        <w:tabs>
          <w:tab w:val="left" w:pos="2127"/>
        </w:tabs>
        <w:jc w:val="both"/>
        <w:rPr>
          <w:sz w:val="24"/>
          <w:szCs w:val="34"/>
        </w:rPr>
      </w:pPr>
    </w:p>
    <w:p w:rsidR="00F07ECE" w:rsidRPr="00F07ECE" w:rsidRDefault="00FD6A18" w:rsidP="00C6119B">
      <w:pPr>
        <w:tabs>
          <w:tab w:val="left" w:pos="2127"/>
        </w:tabs>
        <w:jc w:val="both"/>
        <w:rPr>
          <w:b/>
          <w:sz w:val="24"/>
          <w:szCs w:val="34"/>
        </w:rPr>
      </w:pPr>
      <w:r>
        <w:rPr>
          <w:b/>
          <w:sz w:val="24"/>
          <w:szCs w:val="34"/>
        </w:rPr>
        <w:t>K bodu 1</w:t>
      </w:r>
      <w:r w:rsidR="00F07ECE" w:rsidRPr="00F07ECE">
        <w:rPr>
          <w:b/>
          <w:sz w:val="24"/>
          <w:szCs w:val="34"/>
        </w:rPr>
        <w:t>:</w:t>
      </w:r>
    </w:p>
    <w:p w:rsidR="002F615B" w:rsidRDefault="00F07ECE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ab/>
      </w:r>
    </w:p>
    <w:p w:rsidR="0007405E" w:rsidRDefault="0087534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ab/>
      </w:r>
      <w:r w:rsidR="00FD6A18">
        <w:rPr>
          <w:sz w:val="24"/>
          <w:szCs w:val="34"/>
        </w:rPr>
        <w:t>Rokovanie riadiaceho výboru okresu Kežmarok otvoril prednosta OÚ Kežmarok</w:t>
      </w:r>
      <w:r w:rsidR="0007405E">
        <w:rPr>
          <w:sz w:val="24"/>
          <w:szCs w:val="34"/>
        </w:rPr>
        <w:t xml:space="preserve"> Ing. Vladimír Škára</w:t>
      </w:r>
      <w:r w:rsidR="00FD6A18">
        <w:rPr>
          <w:sz w:val="24"/>
          <w:szCs w:val="34"/>
        </w:rPr>
        <w:t xml:space="preserve">, ktorý je zároveň predsedom riadiaceho výboru privítaním </w:t>
      </w:r>
      <w:r w:rsidR="00C6119B">
        <w:rPr>
          <w:sz w:val="24"/>
          <w:szCs w:val="34"/>
        </w:rPr>
        <w:t>generálnej  riaditeľky sekcie regionálneho rozvoja Ing. Dominik</w:t>
      </w:r>
      <w:r w:rsidR="00755477">
        <w:rPr>
          <w:sz w:val="24"/>
          <w:szCs w:val="34"/>
        </w:rPr>
        <w:t>y</w:t>
      </w:r>
      <w:r w:rsidR="00C6119B">
        <w:rPr>
          <w:sz w:val="24"/>
          <w:szCs w:val="34"/>
        </w:rPr>
        <w:t xml:space="preserve"> Semanov</w:t>
      </w:r>
      <w:r w:rsidR="00755477">
        <w:rPr>
          <w:sz w:val="24"/>
          <w:szCs w:val="34"/>
        </w:rPr>
        <w:t>ej</w:t>
      </w:r>
      <w:r w:rsidR="00C6119B">
        <w:rPr>
          <w:sz w:val="24"/>
          <w:szCs w:val="34"/>
        </w:rPr>
        <w:t xml:space="preserve"> a </w:t>
      </w:r>
      <w:r w:rsidR="00FD6A18">
        <w:rPr>
          <w:sz w:val="24"/>
          <w:szCs w:val="34"/>
        </w:rPr>
        <w:t>členov riadiaceho výboru</w:t>
      </w:r>
      <w:r w:rsidR="00C6119B">
        <w:rPr>
          <w:sz w:val="24"/>
          <w:szCs w:val="34"/>
        </w:rPr>
        <w:t>.</w:t>
      </w:r>
      <w:r w:rsidR="0007405E">
        <w:rPr>
          <w:sz w:val="24"/>
          <w:szCs w:val="34"/>
        </w:rPr>
        <w:t xml:space="preserve"> </w:t>
      </w:r>
      <w:r w:rsidR="00C6119B">
        <w:rPr>
          <w:sz w:val="24"/>
          <w:szCs w:val="34"/>
        </w:rPr>
        <w:t>K</w:t>
      </w:r>
      <w:r w:rsidR="00FD6A18">
        <w:rPr>
          <w:sz w:val="24"/>
          <w:szCs w:val="34"/>
        </w:rPr>
        <w:t xml:space="preserve">onštatoval, že je prítomných </w:t>
      </w:r>
      <w:r w:rsidR="00B14B3A">
        <w:rPr>
          <w:sz w:val="24"/>
          <w:szCs w:val="34"/>
        </w:rPr>
        <w:t>päť</w:t>
      </w:r>
      <w:r w:rsidR="00FD6A18">
        <w:rPr>
          <w:sz w:val="24"/>
          <w:szCs w:val="34"/>
        </w:rPr>
        <w:t xml:space="preserve"> členov riadiaceho výboru, čo je nadpolovičná väčši</w:t>
      </w:r>
      <w:r>
        <w:rPr>
          <w:sz w:val="24"/>
          <w:szCs w:val="34"/>
        </w:rPr>
        <w:t>na a výbor je uznášaniaschopný.</w:t>
      </w:r>
    </w:p>
    <w:p w:rsidR="00FD6A18" w:rsidRDefault="00FD6A18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07405E" w:rsidRDefault="0007405E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  <w:r w:rsidRPr="0007405E">
        <w:rPr>
          <w:b/>
          <w:sz w:val="24"/>
          <w:szCs w:val="34"/>
        </w:rPr>
        <w:t>K bodu 2</w:t>
      </w:r>
      <w:r>
        <w:rPr>
          <w:b/>
          <w:sz w:val="24"/>
          <w:szCs w:val="34"/>
        </w:rPr>
        <w:t>:</w:t>
      </w:r>
    </w:p>
    <w:p w:rsidR="002F615B" w:rsidRPr="0007405E" w:rsidRDefault="002F615B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</w:p>
    <w:p w:rsidR="009F1BE2" w:rsidRDefault="0087534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ab/>
      </w:r>
      <w:r w:rsidR="00F07ECE">
        <w:rPr>
          <w:sz w:val="24"/>
          <w:szCs w:val="34"/>
        </w:rPr>
        <w:t>Pr</w:t>
      </w:r>
      <w:r w:rsidR="009F1BE2">
        <w:rPr>
          <w:sz w:val="24"/>
          <w:szCs w:val="34"/>
        </w:rPr>
        <w:t>edseda riadiaceho výboru oboznámil prítomných s navrhovaným programom rokovania a navrhol hlasovať o schválení programu rokovania.</w:t>
      </w:r>
    </w:p>
    <w:p w:rsidR="00A81367" w:rsidRDefault="00A81367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</w:p>
    <w:p w:rsidR="009F1BE2" w:rsidRDefault="009F1BE2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  <w:r w:rsidRPr="009F1BE2">
        <w:rPr>
          <w:b/>
          <w:sz w:val="24"/>
          <w:szCs w:val="34"/>
        </w:rPr>
        <w:t>Výsledky hlasovania k bodu č. 2</w:t>
      </w:r>
    </w:p>
    <w:p w:rsidR="00A81367" w:rsidRDefault="00A81367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410"/>
      </w:tblGrid>
      <w:tr w:rsidR="003069F1" w:rsidTr="003069F1">
        <w:tc>
          <w:tcPr>
            <w:tcW w:w="4361" w:type="dxa"/>
          </w:tcPr>
          <w:p w:rsidR="003069F1" w:rsidRPr="00A81367" w:rsidRDefault="003069F1" w:rsidP="001C4E85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>
              <w:rPr>
                <w:b/>
                <w:sz w:val="24"/>
                <w:szCs w:val="34"/>
              </w:rPr>
              <w:t xml:space="preserve">Meno člena riadiaceho výboru </w:t>
            </w:r>
          </w:p>
        </w:tc>
        <w:tc>
          <w:tcPr>
            <w:tcW w:w="2410" w:type="dxa"/>
          </w:tcPr>
          <w:p w:rsidR="003069F1" w:rsidRPr="00D4090E" w:rsidRDefault="003069F1" w:rsidP="003069F1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>
              <w:rPr>
                <w:b/>
                <w:sz w:val="24"/>
                <w:szCs w:val="34"/>
              </w:rPr>
              <w:t xml:space="preserve">Hlasovanie </w:t>
            </w:r>
          </w:p>
        </w:tc>
      </w:tr>
      <w:tr w:rsidR="003069F1" w:rsidTr="003069F1">
        <w:tc>
          <w:tcPr>
            <w:tcW w:w="4361" w:type="dxa"/>
          </w:tcPr>
          <w:p w:rsidR="003069F1" w:rsidRPr="00A81367" w:rsidRDefault="007F60E9" w:rsidP="007F60E9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>
              <w:rPr>
                <w:b/>
                <w:sz w:val="24"/>
                <w:szCs w:val="34"/>
              </w:rPr>
              <w:t>p</w:t>
            </w:r>
            <w:r w:rsidR="003069F1">
              <w:rPr>
                <w:b/>
                <w:sz w:val="24"/>
                <w:szCs w:val="34"/>
              </w:rPr>
              <w:t>rof. Ing. Dušan Velič, DrSc.</w:t>
            </w:r>
          </w:p>
        </w:tc>
        <w:tc>
          <w:tcPr>
            <w:tcW w:w="2410" w:type="dxa"/>
          </w:tcPr>
          <w:p w:rsidR="003069F1" w:rsidRDefault="003069F1" w:rsidP="00C6119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neprítomný</w:t>
            </w:r>
          </w:p>
        </w:tc>
      </w:tr>
      <w:tr w:rsidR="003069F1" w:rsidTr="003069F1">
        <w:tc>
          <w:tcPr>
            <w:tcW w:w="4361" w:type="dxa"/>
          </w:tcPr>
          <w:p w:rsidR="003069F1" w:rsidRPr="00A81367" w:rsidRDefault="003069F1" w:rsidP="00A81367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Ing. Vladimír Škára</w:t>
            </w:r>
          </w:p>
        </w:tc>
        <w:tc>
          <w:tcPr>
            <w:tcW w:w="2410" w:type="dxa"/>
          </w:tcPr>
          <w:p w:rsidR="003069F1" w:rsidRDefault="003069F1" w:rsidP="003069F1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3069F1" w:rsidTr="003069F1">
        <w:tc>
          <w:tcPr>
            <w:tcW w:w="4361" w:type="dxa"/>
          </w:tcPr>
          <w:p w:rsidR="003069F1" w:rsidRPr="00A81367" w:rsidRDefault="003069F1" w:rsidP="00C6119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Ing. Miroslav Perignáth</w:t>
            </w:r>
          </w:p>
        </w:tc>
        <w:tc>
          <w:tcPr>
            <w:tcW w:w="2410" w:type="dxa"/>
          </w:tcPr>
          <w:p w:rsidR="003069F1" w:rsidRDefault="003069F1" w:rsidP="00C6119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3069F1" w:rsidTr="003069F1">
        <w:tc>
          <w:tcPr>
            <w:tcW w:w="4361" w:type="dxa"/>
          </w:tcPr>
          <w:p w:rsidR="003069F1" w:rsidRPr="00A81367" w:rsidRDefault="003069F1" w:rsidP="00C6119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Mgr. Jaroslav Maitner</w:t>
            </w:r>
          </w:p>
        </w:tc>
        <w:tc>
          <w:tcPr>
            <w:tcW w:w="2410" w:type="dxa"/>
          </w:tcPr>
          <w:p w:rsidR="003069F1" w:rsidRDefault="00B339D2" w:rsidP="00C6119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3069F1" w:rsidTr="003069F1">
        <w:tc>
          <w:tcPr>
            <w:tcW w:w="4361" w:type="dxa"/>
          </w:tcPr>
          <w:p w:rsidR="003069F1" w:rsidRPr="00A81367" w:rsidRDefault="003069F1" w:rsidP="00A81367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Ing. Ján Kurňava</w:t>
            </w:r>
          </w:p>
        </w:tc>
        <w:tc>
          <w:tcPr>
            <w:tcW w:w="2410" w:type="dxa"/>
          </w:tcPr>
          <w:p w:rsidR="003069F1" w:rsidRDefault="00B339D2" w:rsidP="00C6119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3069F1" w:rsidTr="003069F1">
        <w:tc>
          <w:tcPr>
            <w:tcW w:w="4361" w:type="dxa"/>
          </w:tcPr>
          <w:p w:rsidR="003069F1" w:rsidRPr="00A81367" w:rsidRDefault="003069F1" w:rsidP="007916CD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Ing. Matúš Polák</w:t>
            </w:r>
          </w:p>
        </w:tc>
        <w:tc>
          <w:tcPr>
            <w:tcW w:w="2410" w:type="dxa"/>
          </w:tcPr>
          <w:p w:rsidR="003069F1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3069F1" w:rsidTr="003069F1">
        <w:tc>
          <w:tcPr>
            <w:tcW w:w="4361" w:type="dxa"/>
          </w:tcPr>
          <w:p w:rsidR="003069F1" w:rsidRPr="00A81367" w:rsidRDefault="003069F1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>
              <w:rPr>
                <w:b/>
                <w:sz w:val="24"/>
                <w:szCs w:val="34"/>
              </w:rPr>
              <w:t>Bc. Ladislav Oravec</w:t>
            </w:r>
          </w:p>
        </w:tc>
        <w:tc>
          <w:tcPr>
            <w:tcW w:w="2410" w:type="dxa"/>
          </w:tcPr>
          <w:p w:rsidR="003069F1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neprítomný</w:t>
            </w:r>
          </w:p>
        </w:tc>
      </w:tr>
    </w:tbl>
    <w:p w:rsidR="00A81367" w:rsidRDefault="00A81367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9F1BE2" w:rsidRPr="009F1BE2" w:rsidRDefault="009F1BE2" w:rsidP="0087534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p</w:t>
      </w:r>
      <w:r w:rsidRPr="009F1BE2">
        <w:rPr>
          <w:sz w:val="24"/>
          <w:szCs w:val="34"/>
        </w:rPr>
        <w:t>rítomní:</w:t>
      </w:r>
      <w:r w:rsidR="0087534B">
        <w:rPr>
          <w:sz w:val="24"/>
          <w:szCs w:val="34"/>
        </w:rPr>
        <w:tab/>
      </w:r>
      <w:r w:rsidR="00B14B3A">
        <w:rPr>
          <w:sz w:val="24"/>
          <w:szCs w:val="34"/>
        </w:rPr>
        <w:t>5</w:t>
      </w:r>
    </w:p>
    <w:p w:rsidR="009F1BE2" w:rsidRDefault="009F1BE2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neprítomní:</w:t>
      </w:r>
      <w:r w:rsidR="0087534B">
        <w:rPr>
          <w:sz w:val="24"/>
          <w:szCs w:val="34"/>
        </w:rPr>
        <w:tab/>
        <w:t>2</w:t>
      </w:r>
    </w:p>
    <w:p w:rsidR="009F1BE2" w:rsidRDefault="0087534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schvaľujem:</w:t>
      </w:r>
      <w:r>
        <w:rPr>
          <w:sz w:val="24"/>
          <w:szCs w:val="34"/>
        </w:rPr>
        <w:tab/>
      </w:r>
      <w:r w:rsidR="00B14B3A">
        <w:rPr>
          <w:sz w:val="24"/>
          <w:szCs w:val="34"/>
        </w:rPr>
        <w:t>5</w:t>
      </w:r>
    </w:p>
    <w:p w:rsidR="009F1BE2" w:rsidRDefault="009F1BE2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neschvaľujem</w:t>
      </w:r>
      <w:r w:rsidR="006B434D">
        <w:rPr>
          <w:sz w:val="24"/>
          <w:szCs w:val="34"/>
        </w:rPr>
        <w:t>:</w:t>
      </w:r>
      <w:r w:rsidR="0087534B">
        <w:rPr>
          <w:sz w:val="24"/>
          <w:szCs w:val="34"/>
        </w:rPr>
        <w:tab/>
      </w:r>
      <w:r>
        <w:rPr>
          <w:sz w:val="24"/>
          <w:szCs w:val="34"/>
        </w:rPr>
        <w:t>0</w:t>
      </w:r>
    </w:p>
    <w:p w:rsidR="009F1BE2" w:rsidRDefault="009F1BE2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2F615B" w:rsidRDefault="009F1BE2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 w:rsidRPr="009F1BE2">
        <w:rPr>
          <w:b/>
          <w:sz w:val="24"/>
          <w:szCs w:val="34"/>
        </w:rPr>
        <w:t>Riadiaci výbor schválil navrhovaný  program rokovania výboru</w:t>
      </w:r>
      <w:r>
        <w:rPr>
          <w:sz w:val="24"/>
          <w:szCs w:val="34"/>
        </w:rPr>
        <w:t>.</w:t>
      </w:r>
    </w:p>
    <w:p w:rsidR="002F615B" w:rsidRDefault="002F615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2F615B" w:rsidRDefault="002F615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9F1BE2" w:rsidRPr="009F1BE2" w:rsidRDefault="009F1BE2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  <w:r w:rsidRPr="009F1BE2">
        <w:rPr>
          <w:b/>
          <w:sz w:val="24"/>
          <w:szCs w:val="34"/>
        </w:rPr>
        <w:t>K bodu 3:</w:t>
      </w:r>
    </w:p>
    <w:p w:rsidR="00894993" w:rsidRDefault="0087534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ab/>
      </w:r>
      <w:r w:rsidR="009F1BE2">
        <w:rPr>
          <w:sz w:val="24"/>
          <w:szCs w:val="34"/>
        </w:rPr>
        <w:t>Predseda riadiaceho výboru oboznámil členov riadiaceho výboru s</w:t>
      </w:r>
      <w:r w:rsidR="00D4090E">
        <w:rPr>
          <w:sz w:val="24"/>
          <w:szCs w:val="34"/>
        </w:rPr>
        <w:t xml:space="preserve"> návrhom výzvy </w:t>
      </w:r>
      <w:r>
        <w:rPr>
          <w:sz w:val="24"/>
          <w:szCs w:val="34"/>
        </w:rPr>
        <w:t xml:space="preserve">         </w:t>
      </w:r>
      <w:r w:rsidR="00D4090E">
        <w:rPr>
          <w:sz w:val="24"/>
          <w:szCs w:val="34"/>
        </w:rPr>
        <w:t>č.</w:t>
      </w:r>
      <w:r>
        <w:rPr>
          <w:sz w:val="24"/>
          <w:szCs w:val="34"/>
        </w:rPr>
        <w:t xml:space="preserve"> </w:t>
      </w:r>
      <w:r w:rsidR="00D4090E">
        <w:rPr>
          <w:sz w:val="24"/>
          <w:szCs w:val="34"/>
        </w:rPr>
        <w:t>1/OÚ-KK/2022 na predkladanie žiadosti o poskytnutie regionálneho príspevku aj s návodom na správne predkladanie žiadosti o regionálny príspevok na základe výzvy Okresného úradu Kežmarok. Zároveň uviedol, že je potrebné určiť aj maximálnu výšku regionálneho príspevku</w:t>
      </w:r>
      <w:r w:rsidR="009A68C0">
        <w:rPr>
          <w:sz w:val="24"/>
          <w:szCs w:val="34"/>
        </w:rPr>
        <w:t xml:space="preserve"> a</w:t>
      </w:r>
      <w:r w:rsidR="003E187E">
        <w:rPr>
          <w:sz w:val="24"/>
          <w:szCs w:val="34"/>
        </w:rPr>
        <w:t> termín zverejnenia výz</w:t>
      </w:r>
      <w:r w:rsidR="00917DD5">
        <w:rPr>
          <w:sz w:val="24"/>
          <w:szCs w:val="34"/>
        </w:rPr>
        <w:t>v</w:t>
      </w:r>
      <w:r w:rsidR="003E187E">
        <w:rPr>
          <w:sz w:val="24"/>
          <w:szCs w:val="34"/>
        </w:rPr>
        <w:t>y.</w:t>
      </w:r>
      <w:r w:rsidR="008E6CA0">
        <w:rPr>
          <w:sz w:val="24"/>
          <w:szCs w:val="34"/>
        </w:rPr>
        <w:t xml:space="preserve"> </w:t>
      </w:r>
      <w:r w:rsidR="00251A9B">
        <w:rPr>
          <w:sz w:val="24"/>
          <w:szCs w:val="34"/>
        </w:rPr>
        <w:t xml:space="preserve">Oboznámil prítomných s výškou finančných prostriedkov na výzvu a to 1 617 574,00 €. V rámci podania si žiadosti o regionálny príspevok čo najširší okruh žiadateľov odporučil členom výboru uviesť do výzvy obidve aktivity uvedené v pláne rozvoja ako aj všetky opatrenia plánu rozvoja. </w:t>
      </w:r>
    </w:p>
    <w:p w:rsidR="003B532F" w:rsidRDefault="003B532F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3B532F" w:rsidRPr="003B532F" w:rsidRDefault="003B532F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 w:rsidRPr="003B532F">
        <w:rPr>
          <w:b/>
          <w:sz w:val="24"/>
          <w:szCs w:val="34"/>
        </w:rPr>
        <w:t xml:space="preserve">-p. Semanová </w:t>
      </w:r>
      <w:r w:rsidR="00723BD6">
        <w:rPr>
          <w:b/>
          <w:sz w:val="24"/>
          <w:szCs w:val="34"/>
        </w:rPr>
        <w:t xml:space="preserve"> </w:t>
      </w:r>
      <w:r w:rsidR="00723BD6" w:rsidRPr="00723BD6">
        <w:rPr>
          <w:sz w:val="24"/>
          <w:szCs w:val="34"/>
        </w:rPr>
        <w:t>upozornila</w:t>
      </w:r>
      <w:r w:rsidR="00723BD6">
        <w:rPr>
          <w:b/>
          <w:sz w:val="24"/>
          <w:szCs w:val="34"/>
        </w:rPr>
        <w:t xml:space="preserve"> </w:t>
      </w:r>
      <w:r w:rsidRPr="003B532F">
        <w:rPr>
          <w:sz w:val="24"/>
          <w:szCs w:val="34"/>
        </w:rPr>
        <w:t xml:space="preserve">na </w:t>
      </w:r>
      <w:r>
        <w:rPr>
          <w:sz w:val="24"/>
          <w:szCs w:val="34"/>
        </w:rPr>
        <w:t xml:space="preserve">skutočnosť, že v bode č. 7 vo výzve je potrebné upraviť  oprávnené obdobie vzniku nákladov od schválenia Plánu rozvoja </w:t>
      </w:r>
      <w:r w:rsidR="00723BD6">
        <w:rPr>
          <w:sz w:val="24"/>
          <w:szCs w:val="34"/>
        </w:rPr>
        <w:t xml:space="preserve">najmenej rozvinutého okresu Kežmarok a to od 27. 07. 2022. </w:t>
      </w:r>
      <w:r>
        <w:rPr>
          <w:sz w:val="24"/>
          <w:szCs w:val="34"/>
        </w:rPr>
        <w:t xml:space="preserve"> </w:t>
      </w:r>
    </w:p>
    <w:p w:rsidR="00A047E1" w:rsidRDefault="00A047E1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A047E1" w:rsidRDefault="00A047E1" w:rsidP="00A047E1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34"/>
        </w:rPr>
        <w:t>-</w:t>
      </w:r>
      <w:r w:rsidRPr="00A047E1">
        <w:rPr>
          <w:b/>
          <w:sz w:val="24"/>
          <w:szCs w:val="34"/>
        </w:rPr>
        <w:t>p. Polák</w:t>
      </w:r>
      <w:r>
        <w:rPr>
          <w:b/>
          <w:sz w:val="24"/>
          <w:szCs w:val="34"/>
        </w:rPr>
        <w:t xml:space="preserve"> </w:t>
      </w:r>
      <w:r w:rsidRPr="00A047E1">
        <w:rPr>
          <w:color w:val="000000" w:themeColor="text1"/>
          <w:sz w:val="24"/>
          <w:szCs w:val="34"/>
        </w:rPr>
        <w:t>navrhol</w:t>
      </w:r>
      <w:r w:rsidR="00930383">
        <w:rPr>
          <w:color w:val="000000" w:themeColor="text1"/>
          <w:sz w:val="24"/>
          <w:szCs w:val="34"/>
        </w:rPr>
        <w:t xml:space="preserve"> </w:t>
      </w:r>
      <w:r w:rsidRPr="00A047E1">
        <w:rPr>
          <w:color w:val="000000" w:themeColor="text1"/>
          <w:sz w:val="24"/>
          <w:szCs w:val="24"/>
        </w:rPr>
        <w:t>člen</w:t>
      </w:r>
      <w:r>
        <w:rPr>
          <w:color w:val="000000" w:themeColor="text1"/>
          <w:sz w:val="24"/>
          <w:szCs w:val="24"/>
        </w:rPr>
        <w:t>om</w:t>
      </w:r>
      <w:r w:rsidRPr="00A047E1">
        <w:rPr>
          <w:color w:val="000000" w:themeColor="text1"/>
          <w:sz w:val="24"/>
          <w:szCs w:val="24"/>
        </w:rPr>
        <w:t xml:space="preserve"> riadiaceho výboru</w:t>
      </w:r>
      <w:r w:rsidR="00930383">
        <w:rPr>
          <w:color w:val="000000" w:themeColor="text1"/>
          <w:sz w:val="24"/>
          <w:szCs w:val="24"/>
        </w:rPr>
        <w:t xml:space="preserve"> </w:t>
      </w:r>
      <w:r w:rsidRPr="00A047E1">
        <w:rPr>
          <w:color w:val="000000" w:themeColor="text1"/>
          <w:sz w:val="24"/>
          <w:szCs w:val="24"/>
        </w:rPr>
        <w:t> zorganizova</w:t>
      </w:r>
      <w:r>
        <w:rPr>
          <w:color w:val="000000" w:themeColor="text1"/>
          <w:sz w:val="24"/>
          <w:szCs w:val="24"/>
        </w:rPr>
        <w:t>ť</w:t>
      </w:r>
      <w:r w:rsidRPr="00A047E1">
        <w:rPr>
          <w:color w:val="000000" w:themeColor="text1"/>
          <w:sz w:val="24"/>
          <w:szCs w:val="24"/>
        </w:rPr>
        <w:t xml:space="preserve"> stretnuti</w:t>
      </w:r>
      <w:r w:rsidR="0068327A">
        <w:rPr>
          <w:color w:val="000000" w:themeColor="text1"/>
          <w:sz w:val="24"/>
          <w:szCs w:val="24"/>
        </w:rPr>
        <w:t>e</w:t>
      </w:r>
      <w:r w:rsidRPr="00A047E1">
        <w:rPr>
          <w:color w:val="000000" w:themeColor="text1"/>
          <w:sz w:val="24"/>
          <w:szCs w:val="24"/>
        </w:rPr>
        <w:t xml:space="preserve"> subjektov územnej spolupráce a aktérov poskytovania regionálneho príspevku v rámci transparentnosti procesu</w:t>
      </w:r>
      <w:r>
        <w:rPr>
          <w:color w:val="000000" w:themeColor="text1"/>
          <w:sz w:val="24"/>
          <w:szCs w:val="24"/>
        </w:rPr>
        <w:t xml:space="preserve">, kde by </w:t>
      </w:r>
      <w:r w:rsidR="0068327A">
        <w:rPr>
          <w:color w:val="000000" w:themeColor="text1"/>
          <w:sz w:val="24"/>
          <w:szCs w:val="24"/>
        </w:rPr>
        <w:t>sa prítomní oboznámili podrobnejšie s Plánom rozvoja NRO Kežmarok, ako aj s vyhlásenou výzvou na predkladanie žiadosti o poskytnutie regionálneho príspevku</w:t>
      </w:r>
      <w:r w:rsidR="00930383">
        <w:rPr>
          <w:color w:val="000000" w:themeColor="text1"/>
          <w:sz w:val="24"/>
          <w:szCs w:val="24"/>
        </w:rPr>
        <w:t>,</w:t>
      </w:r>
      <w:r w:rsidR="0068327A">
        <w:rPr>
          <w:color w:val="000000" w:themeColor="text1"/>
          <w:sz w:val="24"/>
          <w:szCs w:val="24"/>
        </w:rPr>
        <w:t xml:space="preserve">  so žiadosťou o poskytnutie regionálneho príspevku a ostatnými náležitosťami potrebnými k podaniu a hodnoteniu žiadosti.</w:t>
      </w:r>
      <w:r w:rsidRPr="00A047E1">
        <w:rPr>
          <w:color w:val="000000" w:themeColor="text1"/>
          <w:sz w:val="24"/>
          <w:szCs w:val="24"/>
        </w:rPr>
        <w:t xml:space="preserve">  </w:t>
      </w:r>
      <w:r w:rsidR="00930383">
        <w:rPr>
          <w:color w:val="000000" w:themeColor="text1"/>
          <w:sz w:val="24"/>
          <w:szCs w:val="24"/>
        </w:rPr>
        <w:t xml:space="preserve">Zároveň uviedol, že by bolo vhodné osloviť primátora Kežmarku v rámci spolupráce na rozvoji mesta a okresu o možnostiach poskytnutia priestorov Mestského kultúrneho strediska na uvedené stretnutie. V rámci  </w:t>
      </w:r>
      <w:r w:rsidR="00251A9B">
        <w:rPr>
          <w:color w:val="000000" w:themeColor="text1"/>
          <w:sz w:val="24"/>
          <w:szCs w:val="24"/>
        </w:rPr>
        <w:t>doplnenia výzvy navrhol maximálnu výšku regionálneho príspevku 200</w:t>
      </w:r>
      <w:r w:rsidR="00723BD6">
        <w:rPr>
          <w:color w:val="000000" w:themeColor="text1"/>
          <w:sz w:val="24"/>
          <w:szCs w:val="24"/>
        </w:rPr>
        <w:t> </w:t>
      </w:r>
      <w:r w:rsidR="00251A9B">
        <w:rPr>
          <w:color w:val="000000" w:themeColor="text1"/>
          <w:sz w:val="24"/>
          <w:szCs w:val="24"/>
        </w:rPr>
        <w:t>000</w:t>
      </w:r>
      <w:r w:rsidR="00723BD6">
        <w:rPr>
          <w:color w:val="000000" w:themeColor="text1"/>
          <w:sz w:val="24"/>
          <w:szCs w:val="24"/>
        </w:rPr>
        <w:t xml:space="preserve"> €</w:t>
      </w:r>
      <w:r w:rsidR="00251A9B">
        <w:rPr>
          <w:color w:val="000000" w:themeColor="text1"/>
          <w:sz w:val="24"/>
          <w:szCs w:val="24"/>
        </w:rPr>
        <w:t xml:space="preserve">, pretože finančné príspevky vyčlenené na výzvu sú dosť vysoké, s čím súhlasili všetci členia výboru. </w:t>
      </w:r>
    </w:p>
    <w:p w:rsidR="00251A9B" w:rsidRDefault="00251A9B" w:rsidP="00A047E1">
      <w:pPr>
        <w:jc w:val="both"/>
        <w:rPr>
          <w:color w:val="000000" w:themeColor="text1"/>
          <w:sz w:val="24"/>
          <w:szCs w:val="24"/>
        </w:rPr>
      </w:pPr>
    </w:p>
    <w:p w:rsidR="00930383" w:rsidRPr="00A047E1" w:rsidRDefault="00251A9B" w:rsidP="00A047E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251A9B">
        <w:rPr>
          <w:b/>
          <w:color w:val="000000" w:themeColor="text1"/>
          <w:sz w:val="24"/>
          <w:szCs w:val="24"/>
        </w:rPr>
        <w:t xml:space="preserve">p. Perignáth </w:t>
      </w:r>
      <w:r>
        <w:rPr>
          <w:b/>
          <w:color w:val="000000" w:themeColor="text1"/>
          <w:sz w:val="24"/>
          <w:szCs w:val="24"/>
        </w:rPr>
        <w:t xml:space="preserve"> </w:t>
      </w:r>
      <w:r w:rsidRPr="005E10A3">
        <w:rPr>
          <w:color w:val="000000" w:themeColor="text1"/>
          <w:sz w:val="24"/>
          <w:szCs w:val="24"/>
        </w:rPr>
        <w:t xml:space="preserve">navrhol do </w:t>
      </w:r>
      <w:r w:rsidR="005E10A3">
        <w:rPr>
          <w:color w:val="000000" w:themeColor="text1"/>
          <w:sz w:val="24"/>
          <w:szCs w:val="24"/>
        </w:rPr>
        <w:t xml:space="preserve">návodu na správne predkladanie žiadosti pri postupe v rámci hodnotiaceho hárku a kontrolného listu uviesť, že uvedené prílohy sú pre žiadateľov orientačné a tieto prílohy žiadatelia nevyplňujú. Termín zverejnenia výzvy navrhol od </w:t>
      </w:r>
      <w:r w:rsidR="005E10A3" w:rsidRPr="005E10A3">
        <w:rPr>
          <w:b/>
          <w:color w:val="000000" w:themeColor="text1"/>
          <w:sz w:val="24"/>
          <w:szCs w:val="24"/>
        </w:rPr>
        <w:t xml:space="preserve">08. 08. 2022 </w:t>
      </w:r>
      <w:r w:rsidR="005E10A3">
        <w:rPr>
          <w:color w:val="000000" w:themeColor="text1"/>
          <w:sz w:val="24"/>
          <w:szCs w:val="24"/>
        </w:rPr>
        <w:t xml:space="preserve">od </w:t>
      </w:r>
      <w:r w:rsidR="005E10A3" w:rsidRPr="005E10A3">
        <w:rPr>
          <w:b/>
          <w:color w:val="000000" w:themeColor="text1"/>
          <w:sz w:val="24"/>
          <w:szCs w:val="24"/>
        </w:rPr>
        <w:t>09. 09. 2022.</w:t>
      </w:r>
      <w:r w:rsidR="005E10A3">
        <w:rPr>
          <w:color w:val="000000" w:themeColor="text1"/>
          <w:sz w:val="24"/>
          <w:szCs w:val="24"/>
        </w:rPr>
        <w:t xml:space="preserve"> </w:t>
      </w:r>
      <w:r w:rsidR="00930383">
        <w:rPr>
          <w:color w:val="000000" w:themeColor="text1"/>
          <w:sz w:val="24"/>
          <w:szCs w:val="24"/>
        </w:rPr>
        <w:t xml:space="preserve"> </w:t>
      </w:r>
      <w:r w:rsidR="005E10A3">
        <w:rPr>
          <w:color w:val="000000" w:themeColor="text1"/>
          <w:sz w:val="24"/>
          <w:szCs w:val="24"/>
        </w:rPr>
        <w:t>Ostatní členovia s uvedenými návrhmi súhlasili.</w:t>
      </w:r>
    </w:p>
    <w:p w:rsidR="00A047E1" w:rsidRPr="00A047E1" w:rsidRDefault="00A047E1" w:rsidP="00C6119B">
      <w:pPr>
        <w:tabs>
          <w:tab w:val="left" w:pos="426"/>
          <w:tab w:val="left" w:pos="2127"/>
        </w:tabs>
        <w:jc w:val="both"/>
        <w:rPr>
          <w:color w:val="000000" w:themeColor="text1"/>
          <w:sz w:val="24"/>
          <w:szCs w:val="24"/>
        </w:rPr>
      </w:pPr>
    </w:p>
    <w:p w:rsidR="00B339D2" w:rsidRDefault="0068327A" w:rsidP="00C6119B">
      <w:pPr>
        <w:jc w:val="both"/>
        <w:rPr>
          <w:sz w:val="24"/>
          <w:szCs w:val="34"/>
        </w:rPr>
      </w:pPr>
      <w:r>
        <w:rPr>
          <w:sz w:val="24"/>
          <w:szCs w:val="34"/>
        </w:rPr>
        <w:t xml:space="preserve"> </w:t>
      </w:r>
    </w:p>
    <w:p w:rsidR="00B339D2" w:rsidRDefault="0087534B" w:rsidP="0087534B">
      <w:pPr>
        <w:tabs>
          <w:tab w:val="left" w:pos="426"/>
        </w:tabs>
        <w:jc w:val="both"/>
        <w:rPr>
          <w:b/>
          <w:sz w:val="24"/>
          <w:szCs w:val="34"/>
        </w:rPr>
      </w:pPr>
      <w:r>
        <w:rPr>
          <w:sz w:val="24"/>
          <w:szCs w:val="34"/>
        </w:rPr>
        <w:tab/>
      </w:r>
      <w:r w:rsidR="00B339D2" w:rsidRPr="00C4721F">
        <w:rPr>
          <w:sz w:val="24"/>
          <w:szCs w:val="34"/>
        </w:rPr>
        <w:t>Predseda riadiaceho výboru vyzval prítom</w:t>
      </w:r>
      <w:r w:rsidR="00B339D2">
        <w:rPr>
          <w:sz w:val="24"/>
          <w:szCs w:val="34"/>
        </w:rPr>
        <w:t>n</w:t>
      </w:r>
      <w:r w:rsidR="00B339D2" w:rsidRPr="00C4721F">
        <w:rPr>
          <w:sz w:val="24"/>
          <w:szCs w:val="34"/>
        </w:rPr>
        <w:t xml:space="preserve">ých členov </w:t>
      </w:r>
      <w:r w:rsidR="00B339D2">
        <w:rPr>
          <w:sz w:val="24"/>
          <w:szCs w:val="34"/>
        </w:rPr>
        <w:t>výboru k</w:t>
      </w:r>
      <w:r w:rsidR="00A047E1">
        <w:rPr>
          <w:sz w:val="24"/>
          <w:szCs w:val="34"/>
        </w:rPr>
        <w:t> </w:t>
      </w:r>
      <w:r w:rsidR="00B339D2">
        <w:rPr>
          <w:sz w:val="24"/>
          <w:szCs w:val="34"/>
        </w:rPr>
        <w:t>hlasovaniu</w:t>
      </w:r>
      <w:r w:rsidR="00A047E1">
        <w:rPr>
          <w:sz w:val="24"/>
          <w:szCs w:val="34"/>
        </w:rPr>
        <w:t xml:space="preserve"> o </w:t>
      </w:r>
      <w:r w:rsidR="00B339D2">
        <w:rPr>
          <w:sz w:val="24"/>
          <w:szCs w:val="34"/>
        </w:rPr>
        <w:t xml:space="preserve"> </w:t>
      </w:r>
      <w:r w:rsidR="00A047E1">
        <w:rPr>
          <w:sz w:val="24"/>
          <w:szCs w:val="34"/>
        </w:rPr>
        <w:t>návrhu výzvy č. 1/OÚ-KK/2022 na predkladanie žiadosti o poskytnutie regionálneho príspevku</w:t>
      </w:r>
    </w:p>
    <w:p w:rsidR="00A047E1" w:rsidRDefault="00A047E1" w:rsidP="009A68C0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</w:p>
    <w:p w:rsidR="009A68C0" w:rsidRDefault="009A68C0" w:rsidP="009A68C0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  <w:r w:rsidRPr="009F1BE2">
        <w:rPr>
          <w:b/>
          <w:sz w:val="24"/>
          <w:szCs w:val="34"/>
        </w:rPr>
        <w:t xml:space="preserve">Výsledky hlasovania k bodu č. </w:t>
      </w:r>
      <w:r>
        <w:rPr>
          <w:b/>
          <w:sz w:val="24"/>
          <w:szCs w:val="34"/>
        </w:rPr>
        <w:t>3</w:t>
      </w:r>
    </w:p>
    <w:p w:rsidR="00B339D2" w:rsidRDefault="00B339D2" w:rsidP="00B339D2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410"/>
      </w:tblGrid>
      <w:tr w:rsidR="00B339D2" w:rsidTr="000F2E6B">
        <w:tc>
          <w:tcPr>
            <w:tcW w:w="4361" w:type="dxa"/>
          </w:tcPr>
          <w:p w:rsidR="00B339D2" w:rsidRPr="00A81367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>
              <w:rPr>
                <w:b/>
                <w:sz w:val="24"/>
                <w:szCs w:val="34"/>
              </w:rPr>
              <w:t xml:space="preserve">Meno člena riadiaceho výboru </w:t>
            </w:r>
          </w:p>
        </w:tc>
        <w:tc>
          <w:tcPr>
            <w:tcW w:w="2410" w:type="dxa"/>
          </w:tcPr>
          <w:p w:rsidR="00B339D2" w:rsidRPr="00D4090E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>
              <w:rPr>
                <w:b/>
                <w:sz w:val="24"/>
                <w:szCs w:val="34"/>
              </w:rPr>
              <w:t xml:space="preserve">Hlasovanie </w:t>
            </w:r>
          </w:p>
        </w:tc>
      </w:tr>
      <w:tr w:rsidR="00B339D2" w:rsidTr="000F2E6B">
        <w:tc>
          <w:tcPr>
            <w:tcW w:w="4361" w:type="dxa"/>
          </w:tcPr>
          <w:p w:rsidR="00B339D2" w:rsidRPr="00A81367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>
              <w:rPr>
                <w:b/>
                <w:sz w:val="24"/>
                <w:szCs w:val="34"/>
              </w:rPr>
              <w:t>Prof. Ing. Dušan Velič, DrSc.</w:t>
            </w:r>
          </w:p>
        </w:tc>
        <w:tc>
          <w:tcPr>
            <w:tcW w:w="2410" w:type="dxa"/>
          </w:tcPr>
          <w:p w:rsidR="00B339D2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neprítomný</w:t>
            </w:r>
          </w:p>
        </w:tc>
      </w:tr>
      <w:tr w:rsidR="00B339D2" w:rsidTr="000F2E6B">
        <w:tc>
          <w:tcPr>
            <w:tcW w:w="4361" w:type="dxa"/>
          </w:tcPr>
          <w:p w:rsidR="00B339D2" w:rsidRPr="00A81367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Ing. Vladimír Škára</w:t>
            </w:r>
          </w:p>
        </w:tc>
        <w:tc>
          <w:tcPr>
            <w:tcW w:w="2410" w:type="dxa"/>
          </w:tcPr>
          <w:p w:rsidR="00B339D2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B339D2" w:rsidTr="000F2E6B">
        <w:tc>
          <w:tcPr>
            <w:tcW w:w="4361" w:type="dxa"/>
          </w:tcPr>
          <w:p w:rsidR="00B339D2" w:rsidRPr="00A81367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Ing. Miroslav Perignáth</w:t>
            </w:r>
          </w:p>
        </w:tc>
        <w:tc>
          <w:tcPr>
            <w:tcW w:w="2410" w:type="dxa"/>
          </w:tcPr>
          <w:p w:rsidR="00B339D2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B339D2" w:rsidTr="000F2E6B">
        <w:tc>
          <w:tcPr>
            <w:tcW w:w="4361" w:type="dxa"/>
          </w:tcPr>
          <w:p w:rsidR="00B339D2" w:rsidRPr="00A81367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Mgr. Jaroslav Maitner</w:t>
            </w:r>
          </w:p>
        </w:tc>
        <w:tc>
          <w:tcPr>
            <w:tcW w:w="2410" w:type="dxa"/>
          </w:tcPr>
          <w:p w:rsidR="00B339D2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B339D2" w:rsidTr="000F2E6B">
        <w:tc>
          <w:tcPr>
            <w:tcW w:w="4361" w:type="dxa"/>
          </w:tcPr>
          <w:p w:rsidR="00B339D2" w:rsidRPr="00A81367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Ing. Ján Kurňava</w:t>
            </w:r>
          </w:p>
        </w:tc>
        <w:tc>
          <w:tcPr>
            <w:tcW w:w="2410" w:type="dxa"/>
          </w:tcPr>
          <w:p w:rsidR="00B339D2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B339D2" w:rsidTr="000F2E6B">
        <w:tc>
          <w:tcPr>
            <w:tcW w:w="4361" w:type="dxa"/>
          </w:tcPr>
          <w:p w:rsidR="00B339D2" w:rsidRPr="00A81367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 w:rsidRPr="00A81367">
              <w:rPr>
                <w:b/>
                <w:sz w:val="24"/>
                <w:szCs w:val="34"/>
              </w:rPr>
              <w:t>Ing. Matúš Polák</w:t>
            </w:r>
          </w:p>
        </w:tc>
        <w:tc>
          <w:tcPr>
            <w:tcW w:w="2410" w:type="dxa"/>
          </w:tcPr>
          <w:p w:rsidR="00B339D2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schvaľujem</w:t>
            </w:r>
          </w:p>
        </w:tc>
      </w:tr>
      <w:tr w:rsidR="00B339D2" w:rsidTr="000F2E6B">
        <w:tc>
          <w:tcPr>
            <w:tcW w:w="4361" w:type="dxa"/>
          </w:tcPr>
          <w:p w:rsidR="00B339D2" w:rsidRPr="00A81367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b/>
                <w:sz w:val="24"/>
                <w:szCs w:val="34"/>
              </w:rPr>
            </w:pPr>
            <w:r>
              <w:rPr>
                <w:b/>
                <w:sz w:val="24"/>
                <w:szCs w:val="34"/>
              </w:rPr>
              <w:t>Bc. Ladislav Oravec</w:t>
            </w:r>
          </w:p>
        </w:tc>
        <w:tc>
          <w:tcPr>
            <w:tcW w:w="2410" w:type="dxa"/>
          </w:tcPr>
          <w:p w:rsidR="00B339D2" w:rsidRDefault="00B339D2" w:rsidP="000F2E6B">
            <w:pPr>
              <w:tabs>
                <w:tab w:val="left" w:pos="426"/>
                <w:tab w:val="left" w:pos="2127"/>
              </w:tabs>
              <w:jc w:val="both"/>
              <w:rPr>
                <w:sz w:val="24"/>
                <w:szCs w:val="34"/>
              </w:rPr>
            </w:pPr>
            <w:r>
              <w:rPr>
                <w:sz w:val="24"/>
                <w:szCs w:val="34"/>
              </w:rPr>
              <w:t>neprítomný</w:t>
            </w:r>
          </w:p>
        </w:tc>
      </w:tr>
    </w:tbl>
    <w:p w:rsidR="00BB1C60" w:rsidRPr="00B339D2" w:rsidRDefault="00BB1C60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BB1C60" w:rsidRDefault="00BB1C60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  <w:r w:rsidRPr="009F1BE2">
        <w:rPr>
          <w:b/>
          <w:sz w:val="24"/>
          <w:szCs w:val="34"/>
        </w:rPr>
        <w:t xml:space="preserve">Výsledky hlasovania k bodu č. </w:t>
      </w:r>
      <w:r w:rsidR="00B339D2">
        <w:rPr>
          <w:b/>
          <w:sz w:val="24"/>
          <w:szCs w:val="34"/>
        </w:rPr>
        <w:t>3</w:t>
      </w:r>
    </w:p>
    <w:p w:rsidR="00BB1C60" w:rsidRPr="009F1BE2" w:rsidRDefault="00BB1C60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p</w:t>
      </w:r>
      <w:r w:rsidRPr="009F1BE2">
        <w:rPr>
          <w:sz w:val="24"/>
          <w:szCs w:val="34"/>
        </w:rPr>
        <w:t>rítomní:</w:t>
      </w:r>
      <w:r w:rsidR="0087534B">
        <w:rPr>
          <w:sz w:val="24"/>
          <w:szCs w:val="34"/>
        </w:rPr>
        <w:tab/>
      </w:r>
      <w:r w:rsidR="00C4721F">
        <w:rPr>
          <w:sz w:val="24"/>
          <w:szCs w:val="34"/>
        </w:rPr>
        <w:t>5</w:t>
      </w:r>
    </w:p>
    <w:p w:rsidR="00BB1C60" w:rsidRDefault="0087534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neprítomní:</w:t>
      </w:r>
      <w:r>
        <w:rPr>
          <w:sz w:val="24"/>
          <w:szCs w:val="34"/>
        </w:rPr>
        <w:tab/>
      </w:r>
      <w:r w:rsidR="00C4721F">
        <w:rPr>
          <w:sz w:val="24"/>
          <w:szCs w:val="34"/>
        </w:rPr>
        <w:t>2</w:t>
      </w:r>
    </w:p>
    <w:p w:rsidR="00BB1C60" w:rsidRDefault="0087534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schvaľujem:</w:t>
      </w:r>
      <w:r>
        <w:rPr>
          <w:sz w:val="24"/>
          <w:szCs w:val="34"/>
        </w:rPr>
        <w:tab/>
      </w:r>
      <w:r w:rsidR="00C4721F">
        <w:rPr>
          <w:sz w:val="24"/>
          <w:szCs w:val="34"/>
        </w:rPr>
        <w:t>5</w:t>
      </w:r>
    </w:p>
    <w:p w:rsidR="00BB1C60" w:rsidRDefault="0087534B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neschvaľujem:</w:t>
      </w:r>
      <w:r>
        <w:rPr>
          <w:sz w:val="24"/>
          <w:szCs w:val="34"/>
        </w:rPr>
        <w:tab/>
      </w:r>
      <w:r w:rsidR="00BB1C60">
        <w:rPr>
          <w:sz w:val="24"/>
          <w:szCs w:val="34"/>
        </w:rPr>
        <w:t>0</w:t>
      </w:r>
    </w:p>
    <w:p w:rsidR="00BB1C60" w:rsidRPr="009F1BE2" w:rsidRDefault="00BB1C60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</w:p>
    <w:p w:rsidR="00300268" w:rsidRDefault="00BB1C60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 w:rsidRPr="009F1BE2">
        <w:rPr>
          <w:b/>
          <w:sz w:val="24"/>
          <w:szCs w:val="34"/>
        </w:rPr>
        <w:t>Riadiaci výbor schválil n</w:t>
      </w:r>
      <w:r w:rsidR="009A68C0">
        <w:rPr>
          <w:b/>
          <w:sz w:val="24"/>
          <w:szCs w:val="34"/>
        </w:rPr>
        <w:t>á</w:t>
      </w:r>
      <w:r w:rsidRPr="009F1BE2">
        <w:rPr>
          <w:b/>
          <w:sz w:val="24"/>
          <w:szCs w:val="34"/>
        </w:rPr>
        <w:t>vrh</w:t>
      </w:r>
      <w:r w:rsidR="009A68C0">
        <w:rPr>
          <w:b/>
          <w:sz w:val="24"/>
          <w:szCs w:val="34"/>
        </w:rPr>
        <w:t xml:space="preserve"> výzvy č. 1/OÚ-KK/2022</w:t>
      </w:r>
    </w:p>
    <w:p w:rsidR="00300268" w:rsidRDefault="00300268" w:rsidP="00C6119B">
      <w:pPr>
        <w:jc w:val="both"/>
        <w:rPr>
          <w:b/>
          <w:sz w:val="24"/>
          <w:szCs w:val="24"/>
        </w:rPr>
      </w:pPr>
    </w:p>
    <w:p w:rsidR="00300268" w:rsidRDefault="00300268" w:rsidP="00C6119B">
      <w:pPr>
        <w:jc w:val="both"/>
        <w:rPr>
          <w:sz w:val="24"/>
          <w:szCs w:val="24"/>
        </w:rPr>
      </w:pPr>
    </w:p>
    <w:p w:rsidR="005E10A3" w:rsidRDefault="005E10A3" w:rsidP="00C6119B">
      <w:pPr>
        <w:jc w:val="both"/>
        <w:rPr>
          <w:sz w:val="24"/>
          <w:szCs w:val="24"/>
        </w:rPr>
      </w:pPr>
    </w:p>
    <w:p w:rsidR="005E10A3" w:rsidRDefault="005E10A3" w:rsidP="00C6119B">
      <w:pPr>
        <w:jc w:val="both"/>
        <w:rPr>
          <w:sz w:val="24"/>
          <w:szCs w:val="24"/>
        </w:rPr>
      </w:pPr>
    </w:p>
    <w:p w:rsidR="005E10A3" w:rsidRDefault="005E10A3" w:rsidP="00C6119B">
      <w:pPr>
        <w:jc w:val="both"/>
        <w:rPr>
          <w:sz w:val="24"/>
          <w:szCs w:val="24"/>
        </w:rPr>
      </w:pPr>
    </w:p>
    <w:p w:rsidR="005E10A3" w:rsidRDefault="005E10A3" w:rsidP="00C6119B">
      <w:pPr>
        <w:jc w:val="both"/>
        <w:rPr>
          <w:sz w:val="24"/>
          <w:szCs w:val="24"/>
        </w:rPr>
      </w:pPr>
    </w:p>
    <w:p w:rsidR="005E10A3" w:rsidRDefault="005E10A3" w:rsidP="00C6119B">
      <w:pPr>
        <w:jc w:val="both"/>
        <w:rPr>
          <w:sz w:val="24"/>
          <w:szCs w:val="24"/>
        </w:rPr>
      </w:pPr>
    </w:p>
    <w:p w:rsidR="00894993" w:rsidRDefault="000E179D" w:rsidP="00C6119B">
      <w:pPr>
        <w:jc w:val="both"/>
        <w:rPr>
          <w:sz w:val="24"/>
          <w:szCs w:val="24"/>
        </w:rPr>
      </w:pPr>
      <w:r w:rsidRPr="000E179D">
        <w:rPr>
          <w:sz w:val="24"/>
          <w:szCs w:val="24"/>
        </w:rPr>
        <w:t>Predseda riadiaceho vý</w:t>
      </w:r>
      <w:r>
        <w:rPr>
          <w:sz w:val="24"/>
          <w:szCs w:val="24"/>
        </w:rPr>
        <w:t>b</w:t>
      </w:r>
      <w:r w:rsidRPr="000E179D">
        <w:rPr>
          <w:sz w:val="24"/>
          <w:szCs w:val="24"/>
        </w:rPr>
        <w:t xml:space="preserve">oru navrhol, aby </w:t>
      </w:r>
      <w:r>
        <w:rPr>
          <w:sz w:val="24"/>
          <w:szCs w:val="24"/>
        </w:rPr>
        <w:t>výbor prijal  nasledovné uznesenia:</w:t>
      </w:r>
    </w:p>
    <w:p w:rsidR="00A047E1" w:rsidRDefault="00A047E1" w:rsidP="00C6119B">
      <w:pPr>
        <w:jc w:val="both"/>
        <w:rPr>
          <w:b/>
          <w:sz w:val="24"/>
          <w:szCs w:val="24"/>
        </w:rPr>
      </w:pPr>
    </w:p>
    <w:p w:rsidR="00FE701E" w:rsidRDefault="00FE701E" w:rsidP="00C6119B">
      <w:pPr>
        <w:jc w:val="both"/>
        <w:rPr>
          <w:b/>
          <w:sz w:val="24"/>
          <w:szCs w:val="24"/>
        </w:rPr>
      </w:pPr>
      <w:r w:rsidRPr="00FE701E">
        <w:rPr>
          <w:b/>
          <w:sz w:val="24"/>
          <w:szCs w:val="24"/>
        </w:rPr>
        <w:t xml:space="preserve">Uznesenie č. </w:t>
      </w:r>
      <w:r w:rsidR="009A68C0">
        <w:rPr>
          <w:b/>
          <w:sz w:val="24"/>
          <w:szCs w:val="24"/>
        </w:rPr>
        <w:t>3</w:t>
      </w:r>
      <w:r w:rsidRPr="00FE701E">
        <w:rPr>
          <w:b/>
          <w:sz w:val="24"/>
          <w:szCs w:val="24"/>
        </w:rPr>
        <w:t>/2022/RV-KK</w:t>
      </w:r>
    </w:p>
    <w:p w:rsidR="00FE701E" w:rsidRDefault="00FE701E" w:rsidP="00C6119B">
      <w:pPr>
        <w:jc w:val="both"/>
        <w:rPr>
          <w:b/>
          <w:sz w:val="24"/>
          <w:szCs w:val="24"/>
        </w:rPr>
      </w:pPr>
    </w:p>
    <w:p w:rsidR="00FE701E" w:rsidRPr="00723BD6" w:rsidRDefault="0087534B" w:rsidP="0087534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701E" w:rsidRPr="00FE701E">
        <w:rPr>
          <w:sz w:val="24"/>
          <w:szCs w:val="24"/>
        </w:rPr>
        <w:t xml:space="preserve">Riadiaci výbor okresu Kežmarok schvaľuje predložený </w:t>
      </w:r>
      <w:r w:rsidR="009A68C0">
        <w:rPr>
          <w:sz w:val="24"/>
          <w:szCs w:val="24"/>
        </w:rPr>
        <w:t>návrh výzvy č. 1/OÚ-KK/2022</w:t>
      </w:r>
      <w:r w:rsidR="00FE701E" w:rsidRPr="00FE701E">
        <w:rPr>
          <w:sz w:val="24"/>
          <w:szCs w:val="24"/>
        </w:rPr>
        <w:t xml:space="preserve"> </w:t>
      </w:r>
      <w:r w:rsidR="003E187E">
        <w:rPr>
          <w:sz w:val="24"/>
          <w:szCs w:val="34"/>
        </w:rPr>
        <w:t>na predkladanie žiadosti o poskytnutie regionálneho príspevku ako aj s</w:t>
      </w:r>
      <w:r w:rsidR="00917DD5">
        <w:rPr>
          <w:sz w:val="24"/>
          <w:szCs w:val="34"/>
        </w:rPr>
        <w:t> </w:t>
      </w:r>
      <w:r w:rsidR="003E187E">
        <w:rPr>
          <w:sz w:val="24"/>
          <w:szCs w:val="34"/>
        </w:rPr>
        <w:t>návodom</w:t>
      </w:r>
      <w:r w:rsidR="00917DD5">
        <w:rPr>
          <w:sz w:val="24"/>
          <w:szCs w:val="34"/>
        </w:rPr>
        <w:t xml:space="preserve"> na správne predkladanie žiadosti o regionálny príspevok</w:t>
      </w:r>
      <w:r w:rsidR="003E187E">
        <w:rPr>
          <w:sz w:val="24"/>
          <w:szCs w:val="34"/>
        </w:rPr>
        <w:t xml:space="preserve"> </w:t>
      </w:r>
      <w:r w:rsidR="00FE701E" w:rsidRPr="00FE701E">
        <w:rPr>
          <w:sz w:val="24"/>
          <w:szCs w:val="24"/>
        </w:rPr>
        <w:t xml:space="preserve">a predkladá </w:t>
      </w:r>
      <w:r w:rsidR="00917DD5">
        <w:rPr>
          <w:sz w:val="24"/>
          <w:szCs w:val="24"/>
        </w:rPr>
        <w:t>ju</w:t>
      </w:r>
      <w:r w:rsidR="00FE701E" w:rsidRPr="00FE701E">
        <w:rPr>
          <w:sz w:val="24"/>
          <w:szCs w:val="24"/>
        </w:rPr>
        <w:t xml:space="preserve"> po prerokovaní riadiacim výborom</w:t>
      </w:r>
      <w:r w:rsidR="003E187E">
        <w:rPr>
          <w:sz w:val="24"/>
          <w:szCs w:val="24"/>
        </w:rPr>
        <w:t xml:space="preserve"> na zverejnenie</w:t>
      </w:r>
      <w:r w:rsidR="00917DD5">
        <w:rPr>
          <w:sz w:val="24"/>
          <w:szCs w:val="24"/>
        </w:rPr>
        <w:t xml:space="preserve"> na webovom sídle Ministerstvu investícií, regionálneho rozvoja a informatizácie SR, ako aj na webovom sídle a úradnej tabuli Okresného úradu Kežmarok</w:t>
      </w:r>
      <w:r w:rsidR="00FE701E">
        <w:rPr>
          <w:sz w:val="24"/>
          <w:szCs w:val="24"/>
        </w:rPr>
        <w:t>.</w:t>
      </w:r>
    </w:p>
    <w:p w:rsidR="00FE701E" w:rsidRDefault="00FE701E" w:rsidP="00C6119B">
      <w:pPr>
        <w:jc w:val="both"/>
        <w:rPr>
          <w:b/>
          <w:sz w:val="24"/>
          <w:szCs w:val="24"/>
        </w:rPr>
      </w:pPr>
    </w:p>
    <w:p w:rsidR="00723BD6" w:rsidRPr="00FE701E" w:rsidRDefault="00723BD6" w:rsidP="00C6119B">
      <w:pPr>
        <w:jc w:val="both"/>
        <w:rPr>
          <w:b/>
          <w:sz w:val="24"/>
          <w:szCs w:val="24"/>
        </w:rPr>
      </w:pPr>
    </w:p>
    <w:p w:rsidR="00894993" w:rsidRPr="00AC720F" w:rsidRDefault="00BB1C60" w:rsidP="00C611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6</w:t>
      </w:r>
      <w:r w:rsidR="0030026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AC720F" w:rsidRDefault="00AC720F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ab/>
        <w:t>Predsed</w:t>
      </w:r>
      <w:r w:rsidR="00BB1C60">
        <w:rPr>
          <w:sz w:val="24"/>
          <w:szCs w:val="34"/>
        </w:rPr>
        <w:t>a riadiaceho výboru ukončil rokovania výboru o</w:t>
      </w:r>
      <w:r w:rsidR="00137B0C">
        <w:rPr>
          <w:sz w:val="24"/>
          <w:szCs w:val="34"/>
        </w:rPr>
        <w:t> </w:t>
      </w:r>
      <w:r w:rsidR="00BB1C60">
        <w:rPr>
          <w:sz w:val="24"/>
          <w:szCs w:val="34"/>
        </w:rPr>
        <w:t>1</w:t>
      </w:r>
      <w:r w:rsidR="00723BD6">
        <w:rPr>
          <w:sz w:val="24"/>
          <w:szCs w:val="34"/>
        </w:rPr>
        <w:t>3</w:t>
      </w:r>
      <w:r w:rsidR="00137B0C">
        <w:rPr>
          <w:sz w:val="24"/>
          <w:szCs w:val="34"/>
        </w:rPr>
        <w:t>.</w:t>
      </w:r>
      <w:r w:rsidR="00723BD6">
        <w:rPr>
          <w:sz w:val="24"/>
          <w:szCs w:val="34"/>
          <w:vertAlign w:val="superscript"/>
        </w:rPr>
        <w:t>15</w:t>
      </w:r>
      <w:r w:rsidR="00BB1C60">
        <w:rPr>
          <w:sz w:val="24"/>
          <w:szCs w:val="34"/>
        </w:rPr>
        <w:t xml:space="preserve"> </w:t>
      </w:r>
      <w:r w:rsidR="00817EEA">
        <w:rPr>
          <w:sz w:val="24"/>
          <w:szCs w:val="34"/>
        </w:rPr>
        <w:t>hod.</w:t>
      </w:r>
      <w:r w:rsidR="00BB1C60" w:rsidRPr="00BB1C60">
        <w:rPr>
          <w:sz w:val="24"/>
          <w:szCs w:val="34"/>
          <w:vertAlign w:val="superscript"/>
        </w:rPr>
        <w:t xml:space="preserve"> </w:t>
      </w:r>
      <w:r w:rsidR="00BB1C60">
        <w:rPr>
          <w:sz w:val="24"/>
          <w:szCs w:val="34"/>
        </w:rPr>
        <w:t xml:space="preserve">poďakovaním za účasť na rokovaní a prianím dobrého zdravia s dobrými pracovnými  úspechmi. </w:t>
      </w:r>
    </w:p>
    <w:p w:rsidR="00AC720F" w:rsidRDefault="00AC720F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ab/>
      </w:r>
    </w:p>
    <w:p w:rsidR="00BB1C60" w:rsidRPr="00BB1C60" w:rsidRDefault="00BB1C60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  <w:r w:rsidRPr="00BB1C60">
        <w:rPr>
          <w:b/>
          <w:sz w:val="24"/>
          <w:szCs w:val="34"/>
        </w:rPr>
        <w:t>Stanovisko predsedu riadiaceho výboru k zneniu zápisnice:</w:t>
      </w:r>
    </w:p>
    <w:p w:rsidR="006F17F3" w:rsidRDefault="006F17F3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  <w:r w:rsidRPr="006F17F3">
        <w:rPr>
          <w:sz w:val="24"/>
          <w:szCs w:val="34"/>
        </w:rPr>
        <w:t xml:space="preserve">Predseda </w:t>
      </w:r>
      <w:r>
        <w:rPr>
          <w:sz w:val="24"/>
          <w:szCs w:val="34"/>
        </w:rPr>
        <w:t>R</w:t>
      </w:r>
      <w:r w:rsidRPr="006F17F3">
        <w:rPr>
          <w:sz w:val="24"/>
          <w:szCs w:val="34"/>
        </w:rPr>
        <w:t xml:space="preserve">iadiaceho výboru </w:t>
      </w:r>
      <w:r>
        <w:rPr>
          <w:sz w:val="24"/>
          <w:szCs w:val="34"/>
        </w:rPr>
        <w:t>najmenej rozvinutého okresu Kežmarok Ing. Vladimír Škára schvaľuje znenie zápisnice.</w:t>
      </w:r>
    </w:p>
    <w:p w:rsidR="006F17F3" w:rsidRPr="00BB1C60" w:rsidRDefault="006F17F3" w:rsidP="00C6119B">
      <w:pPr>
        <w:tabs>
          <w:tab w:val="left" w:pos="426"/>
          <w:tab w:val="left" w:pos="2127"/>
        </w:tabs>
        <w:jc w:val="both"/>
        <w:rPr>
          <w:b/>
          <w:sz w:val="24"/>
          <w:szCs w:val="34"/>
        </w:rPr>
      </w:pPr>
    </w:p>
    <w:p w:rsidR="00AC720F" w:rsidRDefault="00AC720F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Kežmarok </w:t>
      </w:r>
      <w:r w:rsidR="0068327A">
        <w:rPr>
          <w:sz w:val="24"/>
          <w:szCs w:val="34"/>
        </w:rPr>
        <w:t>04</w:t>
      </w:r>
      <w:r>
        <w:rPr>
          <w:sz w:val="24"/>
          <w:szCs w:val="34"/>
        </w:rPr>
        <w:t>. 0</w:t>
      </w:r>
      <w:r w:rsidR="0068327A">
        <w:rPr>
          <w:sz w:val="24"/>
          <w:szCs w:val="34"/>
        </w:rPr>
        <w:t>8</w:t>
      </w:r>
      <w:r>
        <w:rPr>
          <w:sz w:val="24"/>
          <w:szCs w:val="34"/>
        </w:rPr>
        <w:t>. 2022</w:t>
      </w:r>
    </w:p>
    <w:p w:rsidR="00AC720F" w:rsidRDefault="00AC720F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636288" w:rsidRDefault="00636288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6F17F3" w:rsidRDefault="00AC720F" w:rsidP="00566163">
      <w:pPr>
        <w:tabs>
          <w:tab w:val="left" w:pos="426"/>
          <w:tab w:val="left" w:pos="2127"/>
          <w:tab w:val="left" w:pos="4111"/>
          <w:tab w:val="left" w:pos="6804"/>
        </w:tabs>
        <w:jc w:val="both"/>
        <w:rPr>
          <w:sz w:val="24"/>
          <w:szCs w:val="34"/>
        </w:rPr>
      </w:pPr>
      <w:r>
        <w:rPr>
          <w:sz w:val="24"/>
          <w:szCs w:val="34"/>
        </w:rPr>
        <w:t>Spracoval</w:t>
      </w:r>
      <w:r w:rsidR="00A7659A">
        <w:rPr>
          <w:sz w:val="24"/>
          <w:szCs w:val="34"/>
        </w:rPr>
        <w:t xml:space="preserve"> </w:t>
      </w:r>
      <w:r w:rsidR="00AF370D">
        <w:rPr>
          <w:sz w:val="24"/>
          <w:szCs w:val="34"/>
        </w:rPr>
        <w:t>sekretariát</w:t>
      </w:r>
      <w:r w:rsidR="00A7659A">
        <w:rPr>
          <w:sz w:val="24"/>
          <w:szCs w:val="34"/>
        </w:rPr>
        <w:t xml:space="preserve"> riadiaceho výboru</w:t>
      </w:r>
      <w:r>
        <w:rPr>
          <w:sz w:val="24"/>
          <w:szCs w:val="34"/>
        </w:rPr>
        <w:t>:</w:t>
      </w:r>
      <w:r w:rsidR="00174465">
        <w:rPr>
          <w:sz w:val="24"/>
          <w:szCs w:val="34"/>
        </w:rPr>
        <w:tab/>
      </w:r>
      <w:r>
        <w:rPr>
          <w:sz w:val="24"/>
          <w:szCs w:val="34"/>
        </w:rPr>
        <w:t>Mgr. Veronika Gromanová</w:t>
      </w:r>
      <w:r w:rsidR="00174465">
        <w:rPr>
          <w:sz w:val="24"/>
          <w:szCs w:val="34"/>
        </w:rPr>
        <w:tab/>
      </w:r>
      <w:r w:rsidR="0087534B">
        <w:rPr>
          <w:sz w:val="24"/>
          <w:szCs w:val="34"/>
        </w:rPr>
        <w:t>.........................</w:t>
      </w:r>
    </w:p>
    <w:p w:rsidR="00AC720F" w:rsidRDefault="006F17F3" w:rsidP="00566163">
      <w:pPr>
        <w:tabs>
          <w:tab w:val="left" w:pos="426"/>
          <w:tab w:val="left" w:pos="2127"/>
          <w:tab w:val="left" w:pos="4111"/>
          <w:tab w:val="left" w:pos="6804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                </w:t>
      </w:r>
      <w:r w:rsidR="00AF370D">
        <w:rPr>
          <w:sz w:val="24"/>
          <w:szCs w:val="34"/>
        </w:rPr>
        <w:t xml:space="preserve">                                               </w:t>
      </w:r>
      <w:r w:rsidR="00566163">
        <w:rPr>
          <w:sz w:val="24"/>
          <w:szCs w:val="34"/>
        </w:rPr>
        <w:t xml:space="preserve"> </w:t>
      </w:r>
      <w:r w:rsidR="00566163">
        <w:rPr>
          <w:sz w:val="24"/>
          <w:szCs w:val="34"/>
        </w:rPr>
        <w:tab/>
      </w:r>
      <w:bookmarkStart w:id="0" w:name="_GoBack"/>
      <w:bookmarkEnd w:id="0"/>
      <w:r>
        <w:rPr>
          <w:sz w:val="24"/>
          <w:szCs w:val="34"/>
        </w:rPr>
        <w:t>Mgr. Dominika Scholtz</w:t>
      </w:r>
      <w:r w:rsidR="00174465">
        <w:rPr>
          <w:sz w:val="24"/>
          <w:szCs w:val="34"/>
        </w:rPr>
        <w:tab/>
      </w:r>
      <w:r>
        <w:rPr>
          <w:sz w:val="24"/>
          <w:szCs w:val="34"/>
        </w:rPr>
        <w:t>.........................</w:t>
      </w:r>
    </w:p>
    <w:p w:rsidR="00636288" w:rsidRDefault="00636288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636288" w:rsidRDefault="00636288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636288" w:rsidRDefault="00636288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1E132E" w:rsidRDefault="001E132E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</w:p>
    <w:p w:rsidR="00636288" w:rsidRDefault="001E132E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                                                                                    Ing. Vladimír Škára </w:t>
      </w:r>
    </w:p>
    <w:p w:rsidR="001E132E" w:rsidRDefault="001E132E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                                                                          prednosta Okresného úradu Kežmarok</w:t>
      </w:r>
    </w:p>
    <w:p w:rsidR="001E132E" w:rsidRDefault="001E132E" w:rsidP="00C6119B">
      <w:p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                                                                     predseda Riadiaceho výboru NRO Kežmarok </w:t>
      </w:r>
    </w:p>
    <w:p w:rsidR="001E132E" w:rsidRDefault="001E132E" w:rsidP="00C6119B">
      <w:pPr>
        <w:tabs>
          <w:tab w:val="left" w:pos="426"/>
          <w:tab w:val="left" w:pos="2127"/>
        </w:tabs>
        <w:jc w:val="both"/>
        <w:rPr>
          <w:sz w:val="24"/>
          <w:szCs w:val="34"/>
          <w:u w:val="single"/>
        </w:rPr>
      </w:pPr>
    </w:p>
    <w:p w:rsidR="00AC720F" w:rsidRPr="00AC720F" w:rsidRDefault="00AC720F" w:rsidP="00C6119B">
      <w:pPr>
        <w:tabs>
          <w:tab w:val="left" w:pos="426"/>
          <w:tab w:val="left" w:pos="2127"/>
        </w:tabs>
        <w:jc w:val="both"/>
        <w:rPr>
          <w:sz w:val="24"/>
          <w:szCs w:val="34"/>
          <w:u w:val="single"/>
        </w:rPr>
      </w:pPr>
      <w:r w:rsidRPr="00AC720F">
        <w:rPr>
          <w:sz w:val="24"/>
          <w:szCs w:val="34"/>
          <w:u w:val="single"/>
        </w:rPr>
        <w:t>Prílohy</w:t>
      </w:r>
    </w:p>
    <w:p w:rsidR="00AC720F" w:rsidRDefault="00AC720F" w:rsidP="00C6119B">
      <w:pPr>
        <w:pStyle w:val="Odsekzoznamu"/>
        <w:numPr>
          <w:ilvl w:val="0"/>
          <w:numId w:val="2"/>
        </w:num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Prezenčná listina</w:t>
      </w:r>
    </w:p>
    <w:p w:rsidR="00AC720F" w:rsidRDefault="001E132E" w:rsidP="00C6119B">
      <w:pPr>
        <w:pStyle w:val="Odsekzoznamu"/>
        <w:numPr>
          <w:ilvl w:val="0"/>
          <w:numId w:val="2"/>
        </w:num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Plán rozvoja </w:t>
      </w:r>
    </w:p>
    <w:p w:rsidR="0068327A" w:rsidRPr="00AC720F" w:rsidRDefault="0068327A" w:rsidP="00C6119B">
      <w:pPr>
        <w:pStyle w:val="Odsekzoznamu"/>
        <w:numPr>
          <w:ilvl w:val="0"/>
          <w:numId w:val="2"/>
        </w:numPr>
        <w:tabs>
          <w:tab w:val="left" w:pos="426"/>
          <w:tab w:val="left" w:pos="2127"/>
        </w:tabs>
        <w:jc w:val="both"/>
        <w:rPr>
          <w:sz w:val="24"/>
          <w:szCs w:val="34"/>
        </w:rPr>
      </w:pPr>
      <w:r>
        <w:rPr>
          <w:sz w:val="24"/>
          <w:szCs w:val="34"/>
        </w:rPr>
        <w:t>Výzva</w:t>
      </w:r>
      <w:r w:rsidR="005E10A3">
        <w:rPr>
          <w:sz w:val="24"/>
          <w:szCs w:val="34"/>
        </w:rPr>
        <w:t>, hodnotiaci hárok, návod na predkladanie žiadosti a kontrolný list</w:t>
      </w:r>
    </w:p>
    <w:sectPr w:rsidR="0068327A" w:rsidRPr="00AC720F" w:rsidSect="00B339D2">
      <w:headerReference w:type="first" r:id="rId9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11" w:rsidRDefault="000E2F11" w:rsidP="00F07ECE">
      <w:r>
        <w:separator/>
      </w:r>
    </w:p>
  </w:endnote>
  <w:endnote w:type="continuationSeparator" w:id="0">
    <w:p w:rsidR="000E2F11" w:rsidRDefault="000E2F11" w:rsidP="00F0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11" w:rsidRDefault="000E2F11" w:rsidP="00F07ECE">
      <w:r>
        <w:separator/>
      </w:r>
    </w:p>
  </w:footnote>
  <w:footnote w:type="continuationSeparator" w:id="0">
    <w:p w:rsidR="000E2F11" w:rsidRDefault="000E2F11" w:rsidP="00F0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93" w:rsidRPr="00154F17" w:rsidRDefault="00894993" w:rsidP="00894993">
    <w:pPr>
      <w:jc w:val="center"/>
      <w:rPr>
        <w:b/>
        <w:caps/>
        <w:sz w:val="34"/>
        <w:szCs w:val="34"/>
      </w:rPr>
    </w:pPr>
    <w:r w:rsidRPr="00154F17">
      <w:rPr>
        <w:b/>
        <w:caps/>
        <w:sz w:val="34"/>
        <w:szCs w:val="34"/>
      </w:rPr>
      <w:t xml:space="preserve">Okresný úrad </w:t>
    </w:r>
    <w:r>
      <w:rPr>
        <w:b/>
        <w:caps/>
        <w:sz w:val="34"/>
        <w:szCs w:val="34"/>
      </w:rPr>
      <w:t>KEŽMAROK</w:t>
    </w:r>
  </w:p>
  <w:p w:rsidR="00894993" w:rsidRPr="00F07ECE" w:rsidRDefault="00894993" w:rsidP="00894993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0"/>
        <w:szCs w:val="30"/>
      </w:rPr>
    </w:pPr>
    <w:r w:rsidRPr="00F07ECE">
      <w:rPr>
        <w:sz w:val="30"/>
        <w:szCs w:val="30"/>
      </w:rPr>
      <w:t>Dr. Alexandra 61, 060 01  Kežmarok</w:t>
    </w:r>
  </w:p>
  <w:p w:rsidR="00894993" w:rsidRDefault="008949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E1D"/>
    <w:multiLevelType w:val="hybridMultilevel"/>
    <w:tmpl w:val="4E2E8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466"/>
    <w:multiLevelType w:val="hybridMultilevel"/>
    <w:tmpl w:val="EF74C3EA"/>
    <w:lvl w:ilvl="0" w:tplc="79BEF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CE"/>
    <w:rsid w:val="0001218B"/>
    <w:rsid w:val="000123E3"/>
    <w:rsid w:val="0007405E"/>
    <w:rsid w:val="000B2610"/>
    <w:rsid w:val="000E179D"/>
    <w:rsid w:val="000E2F11"/>
    <w:rsid w:val="00123E4D"/>
    <w:rsid w:val="00137B0C"/>
    <w:rsid w:val="00174465"/>
    <w:rsid w:val="001E132E"/>
    <w:rsid w:val="002030FB"/>
    <w:rsid w:val="002503B3"/>
    <w:rsid w:val="00251A9B"/>
    <w:rsid w:val="00276552"/>
    <w:rsid w:val="002F615B"/>
    <w:rsid w:val="00300268"/>
    <w:rsid w:val="003069F1"/>
    <w:rsid w:val="00324EAC"/>
    <w:rsid w:val="00392320"/>
    <w:rsid w:val="003B532F"/>
    <w:rsid w:val="003E187E"/>
    <w:rsid w:val="00421298"/>
    <w:rsid w:val="004318BE"/>
    <w:rsid w:val="00454AFD"/>
    <w:rsid w:val="00484842"/>
    <w:rsid w:val="0048782C"/>
    <w:rsid w:val="00566163"/>
    <w:rsid w:val="005E10A3"/>
    <w:rsid w:val="006112DD"/>
    <w:rsid w:val="00636288"/>
    <w:rsid w:val="0068327A"/>
    <w:rsid w:val="006B434D"/>
    <w:rsid w:val="006E4A72"/>
    <w:rsid w:val="006F17F3"/>
    <w:rsid w:val="00703546"/>
    <w:rsid w:val="00706528"/>
    <w:rsid w:val="0070709A"/>
    <w:rsid w:val="00722D19"/>
    <w:rsid w:val="00723BD6"/>
    <w:rsid w:val="00755477"/>
    <w:rsid w:val="007A6869"/>
    <w:rsid w:val="007E1B28"/>
    <w:rsid w:val="007F36C9"/>
    <w:rsid w:val="007F60E9"/>
    <w:rsid w:val="00817EEA"/>
    <w:rsid w:val="00842B12"/>
    <w:rsid w:val="0087534B"/>
    <w:rsid w:val="00894993"/>
    <w:rsid w:val="008C5DF5"/>
    <w:rsid w:val="008E6CA0"/>
    <w:rsid w:val="00917DD5"/>
    <w:rsid w:val="00930383"/>
    <w:rsid w:val="00986BB2"/>
    <w:rsid w:val="00997862"/>
    <w:rsid w:val="009A68C0"/>
    <w:rsid w:val="009F1BE2"/>
    <w:rsid w:val="00A047E1"/>
    <w:rsid w:val="00A25280"/>
    <w:rsid w:val="00A7659A"/>
    <w:rsid w:val="00A81367"/>
    <w:rsid w:val="00AC720F"/>
    <w:rsid w:val="00AE1855"/>
    <w:rsid w:val="00AF370D"/>
    <w:rsid w:val="00B01542"/>
    <w:rsid w:val="00B14B3A"/>
    <w:rsid w:val="00B339D2"/>
    <w:rsid w:val="00BB1C60"/>
    <w:rsid w:val="00BF3D21"/>
    <w:rsid w:val="00C37217"/>
    <w:rsid w:val="00C4721F"/>
    <w:rsid w:val="00C55F31"/>
    <w:rsid w:val="00C6119B"/>
    <w:rsid w:val="00C80BC1"/>
    <w:rsid w:val="00D4090E"/>
    <w:rsid w:val="00D82F15"/>
    <w:rsid w:val="00DE634E"/>
    <w:rsid w:val="00E07724"/>
    <w:rsid w:val="00E12B32"/>
    <w:rsid w:val="00E928E4"/>
    <w:rsid w:val="00ED3DE2"/>
    <w:rsid w:val="00F035BD"/>
    <w:rsid w:val="00F07ECE"/>
    <w:rsid w:val="00F6112B"/>
    <w:rsid w:val="00FA6DB0"/>
    <w:rsid w:val="00FD6A18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ECE"/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07ECE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F07ECE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07E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7ECE"/>
    <w:rPr>
      <w:rFonts w:eastAsia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07ECE"/>
    <w:pPr>
      <w:ind w:left="720"/>
      <w:contextualSpacing/>
    </w:pPr>
  </w:style>
  <w:style w:type="table" w:styleId="Mriekatabuky">
    <w:name w:val="Table Grid"/>
    <w:basedOn w:val="Normlnatabuka"/>
    <w:uiPriority w:val="59"/>
    <w:rsid w:val="00C5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F60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0E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ECE"/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07ECE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F07ECE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07E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7ECE"/>
    <w:rPr>
      <w:rFonts w:eastAsia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07ECE"/>
    <w:pPr>
      <w:ind w:left="720"/>
      <w:contextualSpacing/>
    </w:pPr>
  </w:style>
  <w:style w:type="table" w:styleId="Mriekatabuky">
    <w:name w:val="Table Grid"/>
    <w:basedOn w:val="Normlnatabuka"/>
    <w:uiPriority w:val="59"/>
    <w:rsid w:val="00C5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F60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0E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8B73-A135-41ED-9E5F-2DC02F06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Dominika Gulašiová</cp:lastModifiedBy>
  <cp:revision>8</cp:revision>
  <cp:lastPrinted>2022-08-08T06:10:00Z</cp:lastPrinted>
  <dcterms:created xsi:type="dcterms:W3CDTF">2022-08-05T08:47:00Z</dcterms:created>
  <dcterms:modified xsi:type="dcterms:W3CDTF">2022-08-08T06:12:00Z</dcterms:modified>
</cp:coreProperties>
</file>