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5C27" w14:textId="77777777" w:rsidR="008208C9" w:rsidRDefault="00727816">
      <w:pPr>
        <w:ind w:left="0" w:right="694"/>
        <w:jc w:val="right"/>
      </w:pPr>
      <w:r>
        <w:t xml:space="preserve">  </w:t>
      </w:r>
    </w:p>
    <w:p w14:paraId="6AAAFD7C" w14:textId="77777777" w:rsidR="008208C9" w:rsidRDefault="00727816">
      <w:pPr>
        <w:spacing w:after="44"/>
        <w:ind w:left="0" w:right="754"/>
        <w:jc w:val="right"/>
      </w:pPr>
      <w:r>
        <w:t xml:space="preserve"> </w:t>
      </w:r>
    </w:p>
    <w:p w14:paraId="3CCB7C87" w14:textId="77777777" w:rsidR="008208C9" w:rsidRDefault="00727816">
      <w:r>
        <w:t xml:space="preserve">VZOR </w:t>
      </w:r>
    </w:p>
    <w:p w14:paraId="657511E5" w14:textId="77777777" w:rsidR="008208C9" w:rsidRDefault="00727816">
      <w:pPr>
        <w:ind w:left="4513"/>
      </w:pPr>
      <w:r>
        <w:t xml:space="preserve"> </w:t>
      </w:r>
    </w:p>
    <w:tbl>
      <w:tblPr>
        <w:tblStyle w:val="TableGrid"/>
        <w:tblW w:w="10774" w:type="dxa"/>
        <w:tblInd w:w="-714" w:type="dxa"/>
        <w:tblCellMar>
          <w:top w:w="9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076"/>
      </w:tblGrid>
      <w:tr w:rsidR="008208C9" w14:paraId="71CEC775" w14:textId="7777777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9A3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7E30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</w:tr>
      <w:tr w:rsidR="008208C9" w14:paraId="44319F4C" w14:textId="77777777">
        <w:trPr>
          <w:trHeight w:val="32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6D369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9190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text formulára </w:t>
            </w:r>
          </w:p>
        </w:tc>
      </w:tr>
      <w:tr w:rsidR="008208C9" w14:paraId="08817F19" w14:textId="77777777">
        <w:trPr>
          <w:trHeight w:val="3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EF5D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AEF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6AF5A79D" w14:textId="77777777" w:rsidR="008208C9" w:rsidRDefault="00727816">
      <w:pPr>
        <w:ind w:left="4620"/>
        <w:jc w:val="center"/>
      </w:pPr>
      <w:r>
        <w:t xml:space="preserve"> </w:t>
      </w:r>
    </w:p>
    <w:p w14:paraId="6D2C2173" w14:textId="77777777" w:rsidR="008208C9" w:rsidRDefault="00727816">
      <w:pPr>
        <w:ind w:left="4620"/>
        <w:jc w:val="center"/>
      </w:pPr>
      <w:r>
        <w:t xml:space="preserve"> </w:t>
      </w:r>
    </w:p>
    <w:tbl>
      <w:tblPr>
        <w:tblStyle w:val="TableGrid"/>
        <w:tblW w:w="10444" w:type="dxa"/>
        <w:tblInd w:w="-708" w:type="dxa"/>
        <w:tblCellMar>
          <w:top w:w="7" w:type="dxa"/>
          <w:left w:w="6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691"/>
        <w:gridCol w:w="2466"/>
        <w:gridCol w:w="6287"/>
      </w:tblGrid>
      <w:tr w:rsidR="008208C9" w14:paraId="4F13FB22" w14:textId="77777777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0C3CE0" w14:textId="77777777" w:rsidR="008208C9" w:rsidRDefault="00727816">
            <w:pPr>
              <w:ind w:left="0" w:right="63"/>
              <w:jc w:val="center"/>
            </w:pPr>
            <w:r>
              <w:t xml:space="preserve">Ohlásenie  stavby a stavebných úprav podľa § 63 Stavebného zákona </w:t>
            </w:r>
          </w:p>
          <w:p w14:paraId="5D884034" w14:textId="77777777" w:rsidR="008208C9" w:rsidRDefault="00727816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8208C9" w14:paraId="3713E002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9624F0" w14:textId="77777777" w:rsidR="008208C9" w:rsidRDefault="00727816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8208C9" w14:paraId="28FFBCC4" w14:textId="77777777">
        <w:trPr>
          <w:trHeight w:val="324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577E2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54D3B1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4A2F2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208C9" w14:paraId="798E48AF" w14:textId="77777777">
        <w:trPr>
          <w:trHeight w:val="83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97D9F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53578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12E6A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Uviesť podľa rozdelenia nižšie: A/ B/ C/ D </w:t>
            </w:r>
          </w:p>
        </w:tc>
      </w:tr>
      <w:tr w:rsidR="008208C9" w14:paraId="44A51D8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8759E9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1259E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5D26C5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8208C9" w14:paraId="4440DE6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6A5BE0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34AB6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65F3A5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8208C9" w14:paraId="2C75C5B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9FF620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1D6A9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84CB3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8208C9" w14:paraId="6C60328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2DEBAC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6ED31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B6441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8208C9" w14:paraId="6C397C10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7E3F3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C6F1C" w14:textId="77777777" w:rsidR="008208C9" w:rsidRDefault="00727816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F533F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Podľa rozdelenia nižšie: A/ B/ C/ D/ E/ F/ G/ H/ I/ J </w:t>
            </w:r>
          </w:p>
        </w:tc>
      </w:tr>
      <w:tr w:rsidR="008208C9" w14:paraId="2EF2F658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596C64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03ED4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97004B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8208C9" w14:paraId="70445D68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E1512E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428EE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D2F66C" w14:textId="77777777" w:rsidR="008208C9" w:rsidRDefault="00727816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8208C9" w14:paraId="18BEFD81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C04643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425F9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418CB0" w14:textId="77777777" w:rsidR="008208C9" w:rsidRDefault="00727816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8208C9" w14:paraId="16EA737B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0FEED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B8C8B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5B9EDE" w14:textId="77777777" w:rsidR="008208C9" w:rsidRDefault="00727816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8208C9" w14:paraId="5699CB0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5CFE7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9F6D6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9F5C04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8208C9" w14:paraId="5607A24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0FF4D5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08F48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F59951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8208C9" w14:paraId="3D52FD0D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EA30B2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B1CDE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6F4265" w14:textId="77777777" w:rsidR="008208C9" w:rsidRDefault="00727816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8208C9" w14:paraId="2E821D3D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C2A5F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641E2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FA61AD" w14:textId="77777777" w:rsidR="008208C9" w:rsidRDefault="00727816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8208C9" w14:paraId="0A340237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A87C82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D6EC6" w14:textId="77777777" w:rsidR="008208C9" w:rsidRDefault="00727816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4FA32F" w14:textId="77777777" w:rsidR="008208C9" w:rsidRDefault="00727816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</w:tbl>
    <w:p w14:paraId="0845BE0B" w14:textId="77777777" w:rsidR="008208C9" w:rsidRDefault="008208C9">
      <w:pPr>
        <w:ind w:left="-1440" w:right="10466"/>
      </w:pPr>
    </w:p>
    <w:tbl>
      <w:tblPr>
        <w:tblStyle w:val="TableGrid"/>
        <w:tblW w:w="10444" w:type="dxa"/>
        <w:tblInd w:w="-708" w:type="dxa"/>
        <w:tblCellMar>
          <w:top w:w="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692"/>
        <w:gridCol w:w="2465"/>
        <w:gridCol w:w="6287"/>
      </w:tblGrid>
      <w:tr w:rsidR="008208C9" w14:paraId="1EF4F89F" w14:textId="77777777"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98677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6ACCE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E04CF4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nejde </w:t>
            </w:r>
            <w:r>
              <w:rPr>
                <w:b w:val="0"/>
              </w:rPr>
              <w:t xml:space="preserve">o žiadnu z vyššie uvedených kategórií A až I </w:t>
            </w:r>
          </w:p>
        </w:tc>
      </w:tr>
      <w:tr w:rsidR="008208C9" w14:paraId="469E72DA" w14:textId="77777777"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F2A648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1ECAE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17E7E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Podľa rozdelenia nižšie: A/ B/ C/ D/ E </w:t>
            </w:r>
          </w:p>
        </w:tc>
      </w:tr>
      <w:tr w:rsidR="008208C9" w14:paraId="2E3C8F2F" w14:textId="77777777"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7A8EF2F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CBDAF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35B3B9" w14:textId="77777777" w:rsidR="008208C9" w:rsidRDefault="00727816">
            <w:pPr>
              <w:ind w:left="72"/>
              <w:jc w:val="both"/>
            </w:pPr>
            <w:r>
              <w:rPr>
                <w:b w:val="0"/>
              </w:rPr>
              <w:t xml:space="preserve">pri </w:t>
            </w:r>
            <w:r>
              <w:rPr>
                <w:b w:val="0"/>
              </w:rPr>
              <w:t xml:space="preserve">nových nadzemných a podzemných vedeniach elektronických komunikačných sietí </w:t>
            </w:r>
          </w:p>
        </w:tc>
      </w:tr>
      <w:tr w:rsidR="008208C9" w14:paraId="682EE9FD" w14:textId="77777777"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4DC2C8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66227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60306F" w14:textId="77777777" w:rsidR="008208C9" w:rsidRDefault="00727816">
            <w:pPr>
              <w:ind w:left="72" w:right="65"/>
              <w:jc w:val="both"/>
            </w:pPr>
            <w:r>
              <w:rPr>
                <w:b w:val="0"/>
              </w:rPr>
              <w:t xml:space="preserve">pri </w:t>
            </w:r>
            <w:r>
              <w:rPr>
                <w:b w:val="0"/>
              </w:rPr>
              <w:t>zariadeniach využívajúcich slnečnú energiu a spoločné umiestnenia uskladňovania energie vrátane zariadení integrovaných do budovy v existujúcich alebo budúcich umelých konštrukciách a pri zariadeniach využívajúcich slnečnú energiu od 50 kW do 100 kW vrátan</w:t>
            </w:r>
            <w:r>
              <w:rPr>
                <w:b w:val="0"/>
              </w:rPr>
              <w:t xml:space="preserve">e </w:t>
            </w:r>
          </w:p>
        </w:tc>
      </w:tr>
      <w:tr w:rsidR="008208C9" w14:paraId="59AF9D49" w14:textId="77777777"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D37CAE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2FD05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1928A" w14:textId="77777777" w:rsidR="008208C9" w:rsidRDefault="00727816">
            <w:pPr>
              <w:ind w:left="72" w:right="64"/>
              <w:jc w:val="both"/>
            </w:pPr>
            <w:r>
              <w:rPr>
                <w:b w:val="0"/>
              </w:rPr>
              <w:t xml:space="preserve">pri </w:t>
            </w:r>
            <w:r>
              <w:rPr>
                <w:b w:val="0"/>
              </w:rPr>
              <w:t xml:space="preserve">údržbe stavby, ktorá by mohla ovplyvniť stabilitu stavby, protipožiarnu bezpečnosť stavby, jej vzhľad vo verejnom priestore alebo životné prostredie </w:t>
            </w:r>
          </w:p>
        </w:tc>
      </w:tr>
      <w:tr w:rsidR="008208C9" w14:paraId="78E4B2B3" w14:textId="77777777"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131DB9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273DE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E3EC15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8208C9" w14:paraId="2C457F55" w14:textId="77777777"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86B65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CF0F5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24DD2B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ak nejde </w:t>
            </w:r>
            <w:r>
              <w:rPr>
                <w:b w:val="0"/>
              </w:rPr>
              <w:t xml:space="preserve">o žiadnu z vyššie uvedených kategórií A až D </w:t>
            </w:r>
          </w:p>
        </w:tc>
      </w:tr>
      <w:tr w:rsidR="008208C9" w14:paraId="5070CA7A" w14:textId="77777777"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32A903" w14:textId="77777777" w:rsidR="008208C9" w:rsidRDefault="00727816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8A965C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6F8BA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8208C9" w14:paraId="46D8DAE4" w14:textId="77777777"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496D2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A5D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9694D7" w14:textId="77777777" w:rsidR="008208C9" w:rsidRDefault="008208C9">
            <w:pPr>
              <w:spacing w:after="160"/>
              <w:ind w:left="0"/>
            </w:pPr>
          </w:p>
        </w:tc>
      </w:tr>
      <w:tr w:rsidR="008208C9" w14:paraId="27B126B6" w14:textId="77777777"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08522E0E" w14:textId="77777777" w:rsidR="008208C9" w:rsidRDefault="00727816">
            <w:pPr>
              <w:ind w:left="67"/>
              <w:jc w:val="both"/>
            </w:pPr>
            <w:r>
              <w:t>ČASŤ B - Ident</w:t>
            </w:r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53BD7EAA" w14:textId="77777777" w:rsidR="008208C9" w:rsidRDefault="00727816">
            <w:pPr>
              <w:ind w:left="-17"/>
              <w:jc w:val="both"/>
            </w:pPr>
            <w:r>
              <w:t xml:space="preserve">ifikačné údaje ohlasovateľa, stavebníka, vlastníka stavby, projektanta, spracovateľa </w:t>
            </w:r>
          </w:p>
        </w:tc>
      </w:tr>
      <w:tr w:rsidR="008208C9" w14:paraId="7EE81712" w14:textId="77777777"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26DD9F" w14:textId="77777777" w:rsidR="008208C9" w:rsidRDefault="00727816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10FDDF" w14:textId="77777777" w:rsidR="008208C9" w:rsidRDefault="00727816">
            <w:pPr>
              <w:ind w:left="-6"/>
            </w:pPr>
            <w:r>
              <w:t xml:space="preserve"> na ohlásenie </w:t>
            </w:r>
          </w:p>
        </w:tc>
      </w:tr>
      <w:tr w:rsidR="008208C9" w14:paraId="3C218748" w14:textId="77777777"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8C9FD2F" w14:textId="77777777" w:rsidR="008208C9" w:rsidRDefault="00727816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2C06D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CF2F5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Identifikačné údaje ohlasovateľa </w:t>
            </w:r>
          </w:p>
        </w:tc>
      </w:tr>
      <w:tr w:rsidR="008208C9" w14:paraId="0365082B" w14:textId="77777777"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FACAC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252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1638E" w14:textId="77777777" w:rsidR="008208C9" w:rsidRDefault="008208C9">
            <w:pPr>
              <w:spacing w:after="160"/>
              <w:ind w:left="0"/>
            </w:pPr>
          </w:p>
        </w:tc>
      </w:tr>
      <w:tr w:rsidR="008208C9" w14:paraId="707A8B9D" w14:textId="77777777"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5F71B55" w14:textId="77777777" w:rsidR="008208C9" w:rsidRDefault="00727816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07130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2E1BA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8208C9" w14:paraId="55A7B8BC" w14:textId="77777777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AE738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1972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E1CE7" w14:textId="77777777" w:rsidR="008208C9" w:rsidRDefault="008208C9">
            <w:pPr>
              <w:spacing w:after="160"/>
              <w:ind w:left="0"/>
            </w:pPr>
          </w:p>
        </w:tc>
      </w:tr>
      <w:tr w:rsidR="008208C9" w14:paraId="4A3F9D66" w14:textId="77777777"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66F6F1" w14:textId="77777777" w:rsidR="008208C9" w:rsidRDefault="00727816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C2B94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0B72A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8208C9" w14:paraId="50B1C8D3" w14:textId="77777777"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6356A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D171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5E9CCA" w14:textId="77777777" w:rsidR="008208C9" w:rsidRDefault="008208C9">
            <w:pPr>
              <w:spacing w:after="160"/>
              <w:ind w:left="0"/>
            </w:pPr>
          </w:p>
        </w:tc>
      </w:tr>
      <w:tr w:rsidR="008208C9" w14:paraId="11C43B6E" w14:textId="77777777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F721F84" w14:textId="77777777" w:rsidR="008208C9" w:rsidRDefault="00727816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FF520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BB53A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8208C9" w14:paraId="3387F1BE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2897C5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32BDF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6D28B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8208C9" w14:paraId="65B6A9E6" w14:textId="77777777"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151D84D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3A005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67EB370" w14:textId="77777777" w:rsidR="008208C9" w:rsidRDefault="008208C9">
            <w:pPr>
              <w:spacing w:after="160"/>
              <w:ind w:left="0"/>
            </w:pPr>
          </w:p>
        </w:tc>
      </w:tr>
      <w:tr w:rsidR="008208C9" w14:paraId="662E3BC1" w14:textId="77777777"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0D112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453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29441" w14:textId="77777777" w:rsidR="008208C9" w:rsidRDefault="008208C9">
            <w:pPr>
              <w:spacing w:after="160"/>
              <w:ind w:left="0"/>
            </w:pPr>
          </w:p>
        </w:tc>
      </w:tr>
      <w:tr w:rsidR="008208C9" w14:paraId="12F20734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B75985" w14:textId="77777777" w:rsidR="008208C9" w:rsidRDefault="00727816">
            <w:pPr>
              <w:ind w:left="67"/>
            </w:pPr>
            <w:r>
              <w:t xml:space="preserve">ČASŤ C - Základné údaje o stavbe </w:t>
            </w:r>
          </w:p>
        </w:tc>
      </w:tr>
      <w:tr w:rsidR="008208C9" w14:paraId="0E67D301" w14:textId="77777777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0B1F18" w14:textId="77777777" w:rsidR="008208C9" w:rsidRDefault="00727816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14:paraId="47B4C751" w14:textId="77777777" w:rsidR="008208C9" w:rsidRDefault="00727816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14:paraId="7D4F41F8" w14:textId="77777777" w:rsidR="008208C9" w:rsidRDefault="00727816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14:paraId="64A2B53D" w14:textId="77777777" w:rsidR="008208C9" w:rsidRDefault="00727816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FBF99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633A3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ID stavby, ak bolo pridelené informačným systémom  </w:t>
            </w:r>
          </w:p>
        </w:tc>
      </w:tr>
      <w:tr w:rsidR="008208C9" w14:paraId="7532B07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167839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EF8A7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5DF42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Názov </w:t>
            </w:r>
          </w:p>
        </w:tc>
      </w:tr>
      <w:tr w:rsidR="008208C9" w14:paraId="300069E3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A93FCB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111CE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4FB7B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8208C9" w14:paraId="0E33AFF1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EAF8E4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B0AFC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13C51" w14:textId="77777777" w:rsidR="008208C9" w:rsidRDefault="00727816">
            <w:pPr>
              <w:ind w:left="72" w:right="58"/>
            </w:pPr>
            <w:r>
              <w:rPr>
                <w:b w:val="0"/>
              </w:rPr>
              <w:t xml:space="preserve">Identifikácia všetkých pozemkov stavby: okres, obec, katastrálne územie, register, parcelné číslo, druh pozemku, číslo listu vlastníctva, vlastník </w:t>
            </w:r>
          </w:p>
        </w:tc>
      </w:tr>
      <w:tr w:rsidR="008208C9" w14:paraId="78BC805C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F17316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8F839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76578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Podľa rozdelenia nižšie: A/ B/ C/ D/ E </w:t>
            </w:r>
          </w:p>
        </w:tc>
      </w:tr>
      <w:tr w:rsidR="008208C9" w14:paraId="4F19DD3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954C78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38BF5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3D1349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8208C9" w14:paraId="29B645AC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477C7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DB426" w14:textId="77777777" w:rsidR="008208C9" w:rsidRDefault="00727816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74D903" w14:textId="77777777" w:rsidR="008208C9" w:rsidRDefault="00727816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</w:tbl>
    <w:p w14:paraId="509B9B72" w14:textId="77777777" w:rsidR="008208C9" w:rsidRDefault="008208C9">
      <w:pPr>
        <w:ind w:left="-1440" w:right="10466"/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5"/>
        <w:gridCol w:w="6287"/>
      </w:tblGrid>
      <w:tr w:rsidR="008208C9" w14:paraId="6EDAEC73" w14:textId="77777777"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73495" w14:textId="77777777" w:rsidR="008208C9" w:rsidRDefault="00727816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14:paraId="359945F8" w14:textId="77777777" w:rsidR="008208C9" w:rsidRDefault="00727816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14:paraId="541E0F16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5B096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C42C0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8208C9" w14:paraId="56DD5FE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ADF009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E77A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09769" w14:textId="77777777" w:rsidR="008208C9" w:rsidRDefault="00727816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8208C9" w14:paraId="79D3204C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4E2B5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9FFAA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81E24C" w14:textId="77777777" w:rsidR="008208C9" w:rsidRDefault="00727816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8208C9" w14:paraId="5C0F9CEF" w14:textId="77777777"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07A2" w14:textId="77777777" w:rsidR="008208C9" w:rsidRDefault="00727816">
            <w:pPr>
              <w:ind w:left="0"/>
              <w:jc w:val="both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0ADC9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7F35A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8208C9" w14:paraId="2A0F4F98" w14:textId="77777777"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046379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91350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6D5A6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8208C9" w14:paraId="1CCE9168" w14:textId="77777777"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D51A9" w14:textId="77777777" w:rsidR="008208C9" w:rsidRDefault="00727816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29943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E632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8208C9" w14:paraId="7463162B" w14:textId="77777777"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0C23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76DE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F68C5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8208C9" w14:paraId="76A0D3BB" w14:textId="77777777"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67033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B22AD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E31F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Áno alebo nie </w:t>
            </w:r>
          </w:p>
        </w:tc>
      </w:tr>
      <w:tr w:rsidR="008208C9" w14:paraId="22EA916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7B3E2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C9DD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F6E62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Áno alebo nie </w:t>
            </w:r>
          </w:p>
        </w:tc>
      </w:tr>
      <w:tr w:rsidR="008208C9" w14:paraId="15B7A62B" w14:textId="77777777"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9C4B0" w14:textId="77777777" w:rsidR="008208C9" w:rsidRDefault="00727816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14:paraId="0C5B4F5C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03179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6B982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8208C9" w14:paraId="528CF95B" w14:textId="77777777"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E6F80" w14:textId="77777777" w:rsidR="008208C9" w:rsidRDefault="00727816">
            <w:pPr>
              <w:ind w:left="0"/>
            </w:pPr>
            <w:r>
              <w:rPr>
                <w:b w:val="0"/>
              </w:rPr>
              <w:lastRenderedPageBreak/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85DF6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985C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8208C9" w14:paraId="4813E926" w14:textId="77777777"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6F366" w14:textId="77777777" w:rsidR="008208C9" w:rsidRDefault="00727816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453A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98E45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8208C9" w14:paraId="53A181BC" w14:textId="77777777"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E428D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0910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ACB" w14:textId="77777777" w:rsidR="008208C9" w:rsidRDefault="00727816">
            <w:pPr>
              <w:ind w:left="5"/>
            </w:pPr>
            <w:r>
              <w:rPr>
                <w:b w:val="0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</w:t>
            </w:r>
            <w:r>
              <w:rPr>
                <w:b w:val="0"/>
              </w:rPr>
              <w:t xml:space="preserve">vých domoch), iný doklad pre iné právo k pozemku alebo stavbe (uviesť aký) </w:t>
            </w:r>
          </w:p>
        </w:tc>
      </w:tr>
      <w:tr w:rsidR="008208C9" w14:paraId="2ED295AE" w14:textId="77777777"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AEA07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0FB7D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CC871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Splnomocnenie na zastupovanie, iný doklad na zastupovanie (uviesť aký), doklad o vzdelaní, vyhlásenie kvalifikovanej osoby pre vedenie uskutočňovania stavby, súhlas vlastníkov pozemkov alebo stavieb, iný doklad (uviesť aký) </w:t>
            </w:r>
          </w:p>
        </w:tc>
      </w:tr>
      <w:tr w:rsidR="008208C9" w14:paraId="25965BF3" w14:textId="77777777"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C50D26" w14:textId="77777777" w:rsidR="008208C9" w:rsidRDefault="00727816">
            <w:pPr>
              <w:ind w:left="0"/>
            </w:pPr>
            <w:r>
              <w:t xml:space="preserve">ČASŤ D - </w:t>
            </w:r>
            <w:r>
              <w:t>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8208C9" w14:paraId="3226602A" w14:textId="77777777"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23765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3E76C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1E9E2" w14:textId="77777777" w:rsidR="008208C9" w:rsidRDefault="00727816">
            <w:pPr>
              <w:ind w:left="5"/>
              <w:jc w:val="both"/>
            </w:pPr>
            <w:r>
              <w:rPr>
                <w:b w:val="0"/>
              </w:rPr>
              <w:t xml:space="preserve">Popis stavby, rozsah a účel úprav a prác a ich jednoduchý technický opis </w:t>
            </w:r>
          </w:p>
        </w:tc>
      </w:tr>
    </w:tbl>
    <w:p w14:paraId="0543F5AA" w14:textId="77777777" w:rsidR="008208C9" w:rsidRDefault="008208C9">
      <w:pPr>
        <w:ind w:left="-1440" w:right="10466"/>
      </w:pPr>
    </w:p>
    <w:tbl>
      <w:tblPr>
        <w:tblStyle w:val="TableGrid"/>
        <w:tblW w:w="10444" w:type="dxa"/>
        <w:tblInd w:w="-708" w:type="dxa"/>
        <w:tblCellMar>
          <w:top w:w="7" w:type="dxa"/>
          <w:left w:w="67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692"/>
        <w:gridCol w:w="2465"/>
        <w:gridCol w:w="6287"/>
      </w:tblGrid>
      <w:tr w:rsidR="008208C9" w14:paraId="3EC7326C" w14:textId="77777777"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43C66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14:paraId="3DFDCD07" w14:textId="77777777" w:rsidR="008208C9" w:rsidRDefault="00727816">
            <w:pPr>
              <w:ind w:left="0" w:right="9"/>
            </w:pPr>
            <w:r>
              <w:rPr>
                <w:b w:val="0"/>
              </w:rPr>
              <w:t xml:space="preserve">identifikácia stavby alebo 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F535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C391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Je/nie je potrebné stanovisko alebo rozhodnutie o odňatí poľnohospodárskej pôdy podľa osobitných predpisov </w:t>
            </w:r>
          </w:p>
        </w:tc>
      </w:tr>
      <w:tr w:rsidR="008208C9" w14:paraId="6455DFC3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E637DE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A294C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F26F1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Je/nie je potrebné rozhodnutie o zvláštnom užívaní pozemnej komunikácie </w:t>
            </w:r>
          </w:p>
        </w:tc>
      </w:tr>
      <w:tr w:rsidR="008208C9" w14:paraId="686DD339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76317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4F5E7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6A7DE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Uviesť spôsob nakladania s odpadom, ktorý vznikne pri realizácii </w:t>
            </w:r>
          </w:p>
        </w:tc>
      </w:tr>
      <w:tr w:rsidR="008208C9" w14:paraId="22084127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4D21A6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0C56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0FF8A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8208C9" w14:paraId="132EE86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83DE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2C6EE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6C06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Je alebo nie je potrebné konanie o výrube drevín </w:t>
            </w:r>
          </w:p>
        </w:tc>
      </w:tr>
      <w:tr w:rsidR="008208C9" w14:paraId="477A442D" w14:textId="77777777"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6CD34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AFB2F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33C39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64BAAFD2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965AA6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0662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BA376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105EF37C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F7EFD7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9022C" w14:textId="77777777" w:rsidR="008208C9" w:rsidRDefault="00727816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14:paraId="7694F72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A4A3D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6543EAA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AF900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5F872" w14:textId="77777777" w:rsidR="008208C9" w:rsidRDefault="00727816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91052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6511E7B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8D48A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A1068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42D7D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02301FA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F3CA2B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FE0A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9A15D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06E4FBC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3B7D0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9095C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8CA48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šírka v m x dĺžka v m (na 2 desatinné miesta) </w:t>
            </w:r>
          </w:p>
        </w:tc>
      </w:tr>
      <w:tr w:rsidR="008208C9" w14:paraId="74EA664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9B1EF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09DC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1111E" w14:textId="77777777" w:rsidR="008208C9" w:rsidRDefault="00727816">
            <w:pPr>
              <w:ind w:left="5" w:right="2061"/>
            </w:pPr>
            <w:r>
              <w:rPr>
                <w:b w:val="0"/>
              </w:rPr>
              <w:t xml:space="preserve">Výškový systém baltský po vyrovnaní Bpv (m. n. m.) </w:t>
            </w:r>
          </w:p>
        </w:tc>
      </w:tr>
      <w:tr w:rsidR="008208C9" w14:paraId="3A6605C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22BA6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15D57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6AAE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8208C9" w14:paraId="35D8B561" w14:textId="77777777"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96CAD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B159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74B18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od hranice parc. č. X: v m (na 2 desatinné miesta) </w:t>
            </w:r>
          </w:p>
        </w:tc>
      </w:tr>
      <w:tr w:rsidR="008208C9" w14:paraId="7918B54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B32606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6A193" w14:textId="77777777" w:rsidR="008208C9" w:rsidRDefault="008208C9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165BB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od hranice parc. č. Y: v m (na 2 desatinné miesta) </w:t>
            </w:r>
          </w:p>
        </w:tc>
      </w:tr>
      <w:tr w:rsidR="008208C9" w14:paraId="75A248E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EEAE9F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DD72A" w14:textId="77777777" w:rsidR="008208C9" w:rsidRDefault="008208C9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43216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od hranice parc. č. Z: v m (na 2 desatinné miesta) </w:t>
            </w:r>
          </w:p>
        </w:tc>
      </w:tr>
      <w:tr w:rsidR="008208C9" w14:paraId="4FD87C4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4FBF2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6E53" w14:textId="77777777" w:rsidR="008208C9" w:rsidRDefault="008208C9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F1FED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od hranice parc. č. W: v m (na 2 desatinné miesta) </w:t>
            </w:r>
          </w:p>
        </w:tc>
      </w:tr>
      <w:tr w:rsidR="008208C9" w14:paraId="65B4DF32" w14:textId="77777777"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5481A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BD4C8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2EAD23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670F883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E365F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AB427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E21B2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6C1C925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E9D563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C194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251E5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0EA488F8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6C669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6639E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86416" w14:textId="77777777" w:rsidR="008208C9" w:rsidRDefault="00727816">
            <w:pPr>
              <w:ind w:left="5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8208C9" w14:paraId="1CF6B956" w14:textId="77777777"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75800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7E3E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EB79D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8208C9" w14:paraId="14B11B78" w14:textId="7777777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30CDAB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EE028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A1981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8208C9" w14:paraId="20663B81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78782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679EB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FF13C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</w:t>
            </w:r>
          </w:p>
        </w:tc>
      </w:tr>
      <w:tr w:rsidR="008208C9" w14:paraId="148B586D" w14:textId="77777777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579E4" w14:textId="77777777" w:rsidR="008208C9" w:rsidRDefault="00727816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14:paraId="2621D1E2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D8B76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C2F32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Podľa rozdelenia nižšie: A/ B/ C/ D/ E/ F/ G </w:t>
            </w:r>
          </w:p>
        </w:tc>
      </w:tr>
      <w:tr w:rsidR="008208C9" w14:paraId="0B036E02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CBF71C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3B8C6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646856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8208C9" w14:paraId="345C4A31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9FF023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C250A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B5BE9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8208C9" w14:paraId="1184B15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71644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DFEB9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61FF1B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</w:tbl>
    <w:p w14:paraId="2A93F3E7" w14:textId="77777777" w:rsidR="008208C9" w:rsidRDefault="008208C9">
      <w:pPr>
        <w:ind w:left="-1440" w:right="10466"/>
      </w:pPr>
    </w:p>
    <w:tbl>
      <w:tblPr>
        <w:tblStyle w:val="TableGrid"/>
        <w:tblW w:w="10444" w:type="dxa"/>
        <w:tblInd w:w="-708" w:type="dxa"/>
        <w:tblCellMar>
          <w:top w:w="2" w:type="dxa"/>
          <w:left w:w="6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692"/>
        <w:gridCol w:w="2465"/>
        <w:gridCol w:w="6287"/>
      </w:tblGrid>
      <w:tr w:rsidR="008208C9" w14:paraId="0E65F79F" w14:textId="77777777"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0BF96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288B9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0419F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8208C9" w14:paraId="7E8CFF5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D95A23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3E69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918AF8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8208C9" w14:paraId="71E8ADAB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2CB61A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2C2EA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0C38B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8208C9" w14:paraId="4532B555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B6AF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24FBA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B598AE8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8208C9" w14:paraId="4AF67BDF" w14:textId="77777777"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3498E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9B7F6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31702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8208C9" w14:paraId="1C985CFB" w14:textId="77777777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FAF32D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FE507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23C18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Súhlas vlastníka pozemku, súhlas vlastníka stavby, zmluva o nájme a splnomocnenie vlastníka stavby, zmluva o vecnom bremene, zmluva o prevode práv, zmluva o vstavbe, iný doklad pre iné </w:t>
            </w:r>
            <w:r>
              <w:rPr>
                <w:b w:val="0"/>
              </w:rPr>
              <w:t xml:space="preserve">právo k pozemku alebo stavbe (uviesť aký) </w:t>
            </w:r>
          </w:p>
        </w:tc>
      </w:tr>
      <w:tr w:rsidR="008208C9" w14:paraId="418CCA7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3D13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D0DA2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0C89B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8208C9" w14:paraId="191F55D4" w14:textId="77777777"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3FD6C6" w14:textId="77777777" w:rsidR="008208C9" w:rsidRDefault="00727816">
            <w:pPr>
              <w:ind w:left="0"/>
            </w:pPr>
            <w:r>
              <w:t xml:space="preserve">ČASŤ E - Dokumentácia stavby </w:t>
            </w:r>
          </w:p>
        </w:tc>
      </w:tr>
      <w:tr w:rsidR="008208C9" w14:paraId="47A9A575" w14:textId="77777777"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C6F12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DE333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1F75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8208C9" w14:paraId="75D3F098" w14:textId="77777777"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D5AD6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29BB6" w14:textId="77777777" w:rsidR="008208C9" w:rsidRDefault="00727816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C5209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8208C9" w14:paraId="0A1621D4" w14:textId="77777777"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1E271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8E03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D9B29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listov A4 alebo A3 (v prípade listinného podania) </w:t>
            </w:r>
          </w:p>
        </w:tc>
      </w:tr>
      <w:tr w:rsidR="008208C9" w14:paraId="5F236B19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1C82C2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0FD8D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C0973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a zoznam </w:t>
            </w:r>
          </w:p>
        </w:tc>
      </w:tr>
      <w:tr w:rsidR="008208C9" w14:paraId="2AA2D0BE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0949E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258E1" w14:textId="77777777" w:rsidR="008208C9" w:rsidRDefault="00727816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85D5F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Počet a zoznam </w:t>
            </w:r>
          </w:p>
        </w:tc>
      </w:tr>
      <w:tr w:rsidR="008208C9" w14:paraId="751EB3DB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2ECA96" w14:textId="77777777" w:rsidR="008208C9" w:rsidRDefault="00727816">
            <w:pPr>
              <w:ind w:left="0"/>
            </w:pPr>
            <w:r>
              <w:t xml:space="preserve">ČASŤ F - Údaje o správnom poplatku </w:t>
            </w:r>
          </w:p>
        </w:tc>
      </w:tr>
      <w:tr w:rsidR="008208C9" w14:paraId="1A6E03CF" w14:textId="77777777"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6D0D2" w14:textId="77777777" w:rsidR="008208C9" w:rsidRDefault="00727816">
            <w:pPr>
              <w:ind w:left="0"/>
            </w:pPr>
            <w:r>
              <w:rPr>
                <w:b w:val="0"/>
              </w:rPr>
              <w:lastRenderedPageBreak/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5D04B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4BC7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8208C9" w14:paraId="092798E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94DE1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7D8B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0BFB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Výška správneho poplatku určená podľa </w:t>
            </w:r>
            <w:r>
              <w:rPr>
                <w:b w:val="0"/>
              </w:rPr>
              <w:t xml:space="preserve">zákona Národnej rady Slovenskej republiky č. 145/1995 Z. z. o správnych poplatkoch v znení neskorších predpisov </w:t>
            </w:r>
          </w:p>
        </w:tc>
      </w:tr>
      <w:tr w:rsidR="008208C9" w14:paraId="667D4AD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1FCC8" w14:textId="77777777" w:rsidR="008208C9" w:rsidRDefault="008208C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233" w14:textId="77777777" w:rsidR="008208C9" w:rsidRDefault="008208C9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8FDCD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Výška správneho poplatku spolu v eurách </w:t>
            </w:r>
          </w:p>
        </w:tc>
      </w:tr>
      <w:tr w:rsidR="008208C9" w14:paraId="1AE89B04" w14:textId="77777777"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CB168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ECF6D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8711F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Uložený v informačnom systéme alebo  priložený listinne </w:t>
            </w:r>
          </w:p>
        </w:tc>
      </w:tr>
      <w:tr w:rsidR="008208C9" w14:paraId="566D30C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8F9987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1CF4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9743E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8208C9" w14:paraId="71E0CC76" w14:textId="77777777"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47232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DBB55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89D8B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8208C9" w14:paraId="757AD3F6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0CB71" w14:textId="77777777" w:rsidR="008208C9" w:rsidRDefault="008208C9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9A29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E5975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8208C9" w14:paraId="2449C480" w14:textId="77777777"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228B3E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47B34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73DC7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8208C9" w14:paraId="63752AD7" w14:textId="77777777"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0427BC" w14:textId="77777777" w:rsidR="008208C9" w:rsidRDefault="00727816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8208C9" w14:paraId="4ADFD647" w14:textId="77777777"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96841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1398B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93840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Súhlas </w:t>
            </w:r>
          </w:p>
        </w:tc>
      </w:tr>
      <w:tr w:rsidR="008208C9" w14:paraId="2FE3CC6B" w14:textId="77777777"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C3245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137B1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1244BD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8208C9" w14:paraId="4850A04F" w14:textId="77777777"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12602D5" w14:textId="77777777" w:rsidR="008208C9" w:rsidRDefault="00727816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A4776AD" w14:textId="77777777" w:rsidR="008208C9" w:rsidRDefault="00727816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A0A7C2" w14:textId="77777777" w:rsidR="008208C9" w:rsidRDefault="00727816">
            <w:pPr>
              <w:ind w:left="5"/>
            </w:pPr>
            <w:r>
              <w:rPr>
                <w:b w:val="0"/>
              </w:rPr>
              <w:t xml:space="preserve">Podpis alebo podpis a odtlačok pečiatky ohlasovateľa </w:t>
            </w:r>
          </w:p>
        </w:tc>
      </w:tr>
    </w:tbl>
    <w:p w14:paraId="5822C094" w14:textId="77777777" w:rsidR="00727816" w:rsidRDefault="00727816"/>
    <w:sectPr w:rsidR="00727816">
      <w:pgSz w:w="11906" w:h="16838"/>
      <w:pgMar w:top="720" w:right="1440" w:bottom="74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C9"/>
    <w:rsid w:val="0061694B"/>
    <w:rsid w:val="00727816"/>
    <w:rsid w:val="008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1084"/>
  <w15:docId w15:val="{01E7A08D-597E-4D88-8CDF-98257CD2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2025-04-02T07:39:00Z</dcterms:created>
  <dcterms:modified xsi:type="dcterms:W3CDTF">2025-04-02T07:39:00Z</dcterms:modified>
</cp:coreProperties>
</file>