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EB76C1" w:rsidRPr="00205625" w:rsidRDefault="00EB76C1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20562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odborných hodnotiteľov</w:t>
      </w: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pStyle w:val="Normlnywebov"/>
        <w:rPr>
          <w:rFonts w:ascii="Calibri" w:hAnsi="Calibri"/>
          <w:b/>
          <w:bCs/>
          <w:color w:val="000000"/>
          <w:sz w:val="22"/>
          <w:szCs w:val="22"/>
        </w:rPr>
      </w:pPr>
    </w:p>
    <w:p w:rsidR="002A489D" w:rsidRDefault="002A489D" w:rsidP="002A489D">
      <w:pPr>
        <w:pStyle w:val="Default"/>
      </w:pPr>
    </w:p>
    <w:p w:rsidR="002A489D" w:rsidRDefault="002A489D" w:rsidP="002A489D">
      <w:pPr>
        <w:spacing w:after="0" w:line="240" w:lineRule="auto"/>
        <w:jc w:val="both"/>
        <w:rPr>
          <w:b/>
          <w:bCs/>
          <w:sz w:val="28"/>
          <w:szCs w:val="28"/>
        </w:rPr>
      </w:pPr>
      <w:r w:rsidRPr="00974D22">
        <w:rPr>
          <w:sz w:val="28"/>
          <w:szCs w:val="28"/>
        </w:rPr>
        <w:t xml:space="preserve"> </w:t>
      </w:r>
      <w:r w:rsidRPr="00974D22">
        <w:rPr>
          <w:b/>
          <w:bCs/>
          <w:sz w:val="28"/>
          <w:szCs w:val="28"/>
        </w:rPr>
        <w:t xml:space="preserve">k výzve s kódom OPLZ-PO6-SC611-2017-1 zameranej na vybudovanie, resp. dobudovanie systému triedeného zberu a odvozu komunálneho odpadu a realizáciu sanačných prác nelegálnych skládok, vrátane eliminácie nepriaznivých vplyvov nelegálnej skládky, </w:t>
      </w:r>
      <w:r w:rsidR="0051575F" w:rsidRPr="00974D22">
        <w:rPr>
          <w:b/>
          <w:bCs/>
          <w:sz w:val="28"/>
          <w:szCs w:val="28"/>
        </w:rPr>
        <w:t>3</w:t>
      </w:r>
      <w:r w:rsidRPr="00974D22">
        <w:rPr>
          <w:b/>
          <w:bCs/>
          <w:sz w:val="28"/>
          <w:szCs w:val="28"/>
        </w:rPr>
        <w:t xml:space="preserve">. kolo: </w:t>
      </w:r>
    </w:p>
    <w:p w:rsidR="00974D22" w:rsidRDefault="00974D22" w:rsidP="002A489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74D22" w:rsidRPr="00974D22" w:rsidRDefault="00974D22" w:rsidP="002A489D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A489D" w:rsidRDefault="002A489D" w:rsidP="002A489D">
      <w:pPr>
        <w:spacing w:after="0" w:line="240" w:lineRule="auto"/>
        <w:jc w:val="both"/>
        <w:rPr>
          <w:b/>
          <w:bCs/>
        </w:rPr>
      </w:pPr>
    </w:p>
    <w:p w:rsidR="00217F20" w:rsidRPr="00974D22" w:rsidRDefault="00217F20" w:rsidP="002A489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Ing. </w:t>
      </w:r>
      <w:r w:rsidR="00C42348"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Štefan </w:t>
      </w:r>
      <w:proofErr w:type="spellStart"/>
      <w:r w:rsidR="00C42348"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Straňák</w:t>
      </w:r>
      <w:proofErr w:type="spellEnd"/>
    </w:p>
    <w:p w:rsidR="00217F20" w:rsidRPr="00974D22" w:rsidRDefault="00217F20" w:rsidP="00217F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Ing. </w:t>
      </w:r>
      <w:r w:rsidR="00C42348"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Pavel </w:t>
      </w:r>
      <w:proofErr w:type="spellStart"/>
      <w:r w:rsidR="00C42348"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Halaška</w:t>
      </w:r>
      <w:proofErr w:type="spellEnd"/>
    </w:p>
    <w:p w:rsidR="00C42348" w:rsidRPr="00974D22" w:rsidRDefault="00C42348" w:rsidP="00217F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Mgr. Boris Vereš</w:t>
      </w:r>
    </w:p>
    <w:p w:rsidR="00C42348" w:rsidRPr="00974D22" w:rsidRDefault="00C42348" w:rsidP="00217F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Ing. Denisa </w:t>
      </w:r>
      <w:proofErr w:type="spellStart"/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Slaninková</w:t>
      </w:r>
      <w:proofErr w:type="spellEnd"/>
    </w:p>
    <w:p w:rsidR="000447CA" w:rsidRPr="00974D22" w:rsidRDefault="000447CA" w:rsidP="00217F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Ing. Maroš Záhorský</w:t>
      </w:r>
    </w:p>
    <w:p w:rsidR="000447CA" w:rsidRPr="00974D22" w:rsidRDefault="000447CA" w:rsidP="00217F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Ing. Jana Juríková</w:t>
      </w:r>
    </w:p>
    <w:p w:rsidR="00974D22" w:rsidRPr="00974D22" w:rsidRDefault="00974D22" w:rsidP="00217F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Ing. Matej </w:t>
      </w:r>
      <w:proofErr w:type="spellStart"/>
      <w:r w:rsidRPr="00974D2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Šiculiak</w:t>
      </w:r>
      <w:proofErr w:type="spellEnd"/>
    </w:p>
    <w:p w:rsidR="00217F20" w:rsidRPr="00974D22" w:rsidRDefault="00217F20" w:rsidP="00205625">
      <w:pPr>
        <w:pStyle w:val="Normlnywebov"/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:rsidR="00217F20" w:rsidRPr="00205625" w:rsidRDefault="00217F20" w:rsidP="00205625">
      <w:pPr>
        <w:pStyle w:val="Normlnywebov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00588D" w:rsidRDefault="0000588D" w:rsidP="00EB76C1"/>
    <w:sectPr w:rsidR="00005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CE" w:rsidRDefault="00306ACE" w:rsidP="00BC6B47">
      <w:pPr>
        <w:spacing w:after="0" w:line="240" w:lineRule="auto"/>
      </w:pPr>
      <w:r>
        <w:separator/>
      </w:r>
    </w:p>
  </w:endnote>
  <w:endnote w:type="continuationSeparator" w:id="0">
    <w:p w:rsidR="00306ACE" w:rsidRDefault="00306ACE" w:rsidP="00B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CE" w:rsidRDefault="00306ACE" w:rsidP="00BC6B47">
      <w:pPr>
        <w:spacing w:after="0" w:line="240" w:lineRule="auto"/>
      </w:pPr>
      <w:r>
        <w:separator/>
      </w:r>
    </w:p>
  </w:footnote>
  <w:footnote w:type="continuationSeparator" w:id="0">
    <w:p w:rsidR="00306ACE" w:rsidRDefault="00306ACE" w:rsidP="00B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47" w:rsidRDefault="00BC6B47">
    <w:pPr>
      <w:pStyle w:val="Hlavika"/>
    </w:pPr>
    <w:r w:rsidRPr="002A690B">
      <w:rPr>
        <w:noProof/>
        <w:lang w:eastAsia="sk-SK"/>
      </w:rPr>
      <w:drawing>
        <wp:inline distT="0" distB="0" distL="0" distR="0" wp14:anchorId="4E114B01" wp14:editId="08774B6B">
          <wp:extent cx="5760720" cy="402590"/>
          <wp:effectExtent l="0" t="0" r="0" b="0"/>
          <wp:docPr id="27" name="Obrázok 27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10ED7"/>
    <w:multiLevelType w:val="hybridMultilevel"/>
    <w:tmpl w:val="9322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1"/>
    <w:rsid w:val="0000588D"/>
    <w:rsid w:val="000447CA"/>
    <w:rsid w:val="000E3773"/>
    <w:rsid w:val="001275D4"/>
    <w:rsid w:val="00205625"/>
    <w:rsid w:val="00217F20"/>
    <w:rsid w:val="002A489D"/>
    <w:rsid w:val="00306ACE"/>
    <w:rsid w:val="004A1941"/>
    <w:rsid w:val="0051575F"/>
    <w:rsid w:val="007443CB"/>
    <w:rsid w:val="0077188E"/>
    <w:rsid w:val="00974D22"/>
    <w:rsid w:val="00BC6B47"/>
    <w:rsid w:val="00BE0E9F"/>
    <w:rsid w:val="00C42348"/>
    <w:rsid w:val="00EB76C1"/>
    <w:rsid w:val="00EC7ED4"/>
    <w:rsid w:val="00F97A32"/>
    <w:rsid w:val="00F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12D5-E958-4849-94AA-F684B60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6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76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B47"/>
  </w:style>
  <w:style w:type="paragraph" w:styleId="Pta">
    <w:name w:val="footer"/>
    <w:basedOn w:val="Normlny"/>
    <w:link w:val="Pt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B47"/>
  </w:style>
  <w:style w:type="paragraph" w:styleId="Normlnywebov">
    <w:name w:val="Normal (Web)"/>
    <w:basedOn w:val="Normlny"/>
    <w:uiPriority w:val="99"/>
    <w:semiHidden/>
    <w:unhideWhenUsed/>
    <w:rsid w:val="002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2A4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Kopcová</dc:creator>
  <cp:keywords/>
  <dc:description/>
  <cp:lastModifiedBy>Ľubomíra Kopcová</cp:lastModifiedBy>
  <cp:revision>6</cp:revision>
  <dcterms:created xsi:type="dcterms:W3CDTF">2018-07-02T08:10:00Z</dcterms:created>
  <dcterms:modified xsi:type="dcterms:W3CDTF">2019-06-03T09:38:00Z</dcterms:modified>
</cp:coreProperties>
</file>