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1FB" w:rsidRDefault="007611FB" w:rsidP="007611FB">
      <w:pPr>
        <w:jc w:val="both"/>
      </w:pPr>
      <w:r w:rsidRPr="001C402A">
        <w:rPr>
          <w:rFonts w:ascii="Times New Roman" w:hAnsi="Times New Roman" w:cs="Times New Roman"/>
          <w:b/>
          <w:sz w:val="24"/>
          <w:szCs w:val="24"/>
        </w:rPr>
        <w:t>35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C402A">
        <w:rPr>
          <w:rFonts w:ascii="Times New Roman" w:hAnsi="Times New Roman" w:cs="Times New Roman"/>
          <w:b/>
          <w:sz w:val="24"/>
          <w:szCs w:val="24"/>
        </w:rPr>
        <w:t xml:space="preserve"> Som ubytovateľom a mám záujem poskytovať ubytovanie cudzincom, aké sú moje povinnosti vo vzťahu k zákonu o pobyte cudzincov?</w:t>
      </w:r>
      <w:r>
        <w:t xml:space="preserve"> </w:t>
      </w:r>
    </w:p>
    <w:p w:rsidR="007611FB" w:rsidRDefault="007611FB" w:rsidP="007611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02A">
        <w:rPr>
          <w:rFonts w:ascii="Times New Roman" w:hAnsi="Times New Roman" w:cs="Times New Roman"/>
          <w:sz w:val="24"/>
          <w:szCs w:val="24"/>
        </w:rPr>
        <w:t xml:space="preserve">Ubytovateľom sa podľa zákona o pobyte cudzincov rozumie právnická osoba alebo fyzická osoba – podnikateľ, ktorá poskytuje ubytovanie na základe zmluvy o ubytovaní. Zákon o pobyte cudzincov ukladá ubytovateľovi nasledovné povinnosti: </w:t>
      </w:r>
    </w:p>
    <w:p w:rsidR="007611FB" w:rsidRDefault="007611FB" w:rsidP="007611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1C402A">
        <w:rPr>
          <w:rFonts w:ascii="Times New Roman" w:hAnsi="Times New Roman" w:cs="Times New Roman"/>
          <w:sz w:val="24"/>
          <w:szCs w:val="24"/>
        </w:rPr>
        <w:t xml:space="preserve"> pri ubytovaní overiť totožnosť cudzinca,</w:t>
      </w:r>
    </w:p>
    <w:p w:rsidR="007611FB" w:rsidRDefault="007611FB" w:rsidP="007611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1C402A">
        <w:rPr>
          <w:rFonts w:ascii="Times New Roman" w:hAnsi="Times New Roman" w:cs="Times New Roman"/>
          <w:sz w:val="24"/>
          <w:szCs w:val="24"/>
        </w:rPr>
        <w:t xml:space="preserve">do knihy ubytovaných uviesť pri cudzincovi aj štátnu príslušnosť a dátum narodenia, </w:t>
      </w:r>
    </w:p>
    <w:p w:rsidR="007611FB" w:rsidRDefault="007611FB" w:rsidP="007611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Pr="001C402A">
        <w:rPr>
          <w:rFonts w:ascii="Times New Roman" w:hAnsi="Times New Roman" w:cs="Times New Roman"/>
          <w:sz w:val="24"/>
          <w:szCs w:val="24"/>
        </w:rPr>
        <w:t xml:space="preserve"> zabezpečiť vyplnenie úradného tlačiva o hlásení pobytu cudzinca a doručiť ho policajnému útvaru do piatich dní od ubytovania; doručenie je možné aj prostredníctvom elektronickej služby zavedenej na tento účel, </w:t>
      </w:r>
    </w:p>
    <w:p w:rsidR="007611FB" w:rsidRDefault="007611FB" w:rsidP="007611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1C402A">
        <w:rPr>
          <w:rFonts w:ascii="Times New Roman" w:hAnsi="Times New Roman" w:cs="Times New Roman"/>
          <w:sz w:val="24"/>
          <w:szCs w:val="24"/>
        </w:rPr>
        <w:t xml:space="preserve">umožniť policajnému útvaru vstup do všetkých priestorov ubytovacieho zariadenia na účel kontroly plnenia povinností ustanovených týmto zákonom. </w:t>
      </w:r>
    </w:p>
    <w:p w:rsidR="007611FB" w:rsidRDefault="007611FB" w:rsidP="007611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02A">
        <w:rPr>
          <w:rFonts w:ascii="Times New Roman" w:hAnsi="Times New Roman" w:cs="Times New Roman"/>
          <w:sz w:val="24"/>
          <w:szCs w:val="24"/>
        </w:rPr>
        <w:t xml:space="preserve">Uvedené tlačivá je možné odovzdať osobne na útvare cudzineckej polície Policajného zboru alebo prostredníctvom poštového doručovateľa alebo prostredníctvom IS. V prípade využitia služieb poštového doručovateľa je potrebné, aby ste zásielku obsahujúcu úradné tlačivá o hlásení pobytu cudzinca odovzdali na poštovú prepravu najneskôr v piaty deň od ubytovania cudzinca vo Vašom ubytovacom zariadení z dôvodu zachovania zákonnej lehoty, nakoľko v súlade so zákonom o správnom konaní je lehota zachovaná, ak sa posledný deň lehoty podanie odovzdá na poštovú prepravu. V prípade nedodržania zákonnej lehoty (päť dní) sa ako ubytovateľ dopúšťate správneho </w:t>
      </w:r>
      <w:r w:rsidRPr="005C414C">
        <w:rPr>
          <w:rFonts w:ascii="Times New Roman" w:hAnsi="Times New Roman" w:cs="Times New Roman"/>
          <w:sz w:val="24"/>
          <w:szCs w:val="24"/>
        </w:rPr>
        <w:t>deliktu podľa § 119 ods. 1 písm. zákona o pobyte cudzincov.</w:t>
      </w:r>
    </w:p>
    <w:p w:rsidR="002C263C" w:rsidRDefault="002C263C">
      <w:bookmarkStart w:id="0" w:name="_GoBack"/>
      <w:bookmarkEnd w:id="0"/>
    </w:p>
    <w:sectPr w:rsidR="002C2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C3"/>
    <w:rsid w:val="002C263C"/>
    <w:rsid w:val="00585FC3"/>
    <w:rsid w:val="0076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8373B-F7DC-4433-A716-1FB96208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11F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>MVSR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Popelková</dc:creator>
  <cp:keywords/>
  <dc:description/>
  <cp:lastModifiedBy>Martina Popelková</cp:lastModifiedBy>
  <cp:revision>2</cp:revision>
  <dcterms:created xsi:type="dcterms:W3CDTF">2025-03-25T12:02:00Z</dcterms:created>
  <dcterms:modified xsi:type="dcterms:W3CDTF">2025-03-25T12:02:00Z</dcterms:modified>
</cp:coreProperties>
</file>