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4C" w:rsidRDefault="00D8214C" w:rsidP="00D8214C">
      <w:pPr>
        <w:rPr>
          <w:b/>
        </w:rPr>
      </w:pPr>
      <w:r w:rsidRPr="00DF7FA8">
        <w:rPr>
          <w:b/>
        </w:rPr>
        <w:t>Doklady k žiadosti o </w:t>
      </w:r>
      <w:bookmarkStart w:id="0" w:name="_GoBack"/>
      <w:r w:rsidRPr="00DF7FA8">
        <w:rPr>
          <w:b/>
        </w:rPr>
        <w:t>obnovenie prechodného pobytu</w:t>
      </w:r>
      <w:r w:rsidRPr="0067187C">
        <w:rPr>
          <w:b/>
        </w:rPr>
        <w:t xml:space="preserve"> na účel podnikania </w:t>
      </w:r>
      <w:bookmarkEnd w:id="0"/>
    </w:p>
    <w:p w:rsidR="00D8214C" w:rsidRPr="0067187C" w:rsidRDefault="00D8214C" w:rsidP="00D8214C">
      <w:pPr>
        <w:rPr>
          <w:b/>
        </w:rPr>
      </w:pPr>
    </w:p>
    <w:p w:rsidR="00D8214C" w:rsidRPr="002D3439" w:rsidRDefault="00D8214C" w:rsidP="00D8214C">
      <w:pPr>
        <w:pStyle w:val="Odsekzoznamu"/>
        <w:tabs>
          <w:tab w:val="left" w:pos="1134"/>
        </w:tabs>
        <w:ind w:left="0" w:firstLine="567"/>
        <w:jc w:val="both"/>
      </w:pPr>
      <w:r w:rsidRPr="002D3439">
        <w:t>K žiadosti o obnovenie prechodného pobytu na účel podnikania je štátny príslušník tretej krajiny povinný predložiť</w:t>
      </w:r>
      <w:r>
        <w:t>:</w:t>
      </w:r>
    </w:p>
    <w:p w:rsidR="00D8214C" w:rsidRDefault="00D8214C" w:rsidP="00D8214C">
      <w:pPr>
        <w:pStyle w:val="Odsekzoznamu"/>
        <w:ind w:left="567"/>
        <w:jc w:val="both"/>
      </w:pPr>
    </w:p>
    <w:p w:rsidR="00D8214C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</w:pPr>
      <w:r w:rsidRPr="0067187C">
        <w:t>jednu</w:t>
      </w:r>
      <w:r>
        <w:t xml:space="preserve"> </w:t>
      </w:r>
      <w:r w:rsidRPr="0067187C">
        <w:t>aktuálnu fotografiu s rozmermi 3x 3,5 cm</w:t>
      </w:r>
    </w:p>
    <w:p w:rsidR="00D8214C" w:rsidRPr="0067187C" w:rsidRDefault="00D8214C" w:rsidP="00D8214C">
      <w:pPr>
        <w:pStyle w:val="Odsekzoznamu"/>
        <w:ind w:left="567"/>
        <w:jc w:val="both"/>
      </w:pPr>
    </w:p>
    <w:p w:rsidR="00D8214C" w:rsidRPr="0067187C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</w:pPr>
      <w:r w:rsidRPr="0067187C">
        <w:t xml:space="preserve">platný cestovný doklad  </w:t>
      </w:r>
    </w:p>
    <w:p w:rsidR="00D8214C" w:rsidRPr="00D8214C" w:rsidRDefault="00D8214C" w:rsidP="00D8214C">
      <w:pPr>
        <w:ind w:left="360"/>
        <w:jc w:val="both"/>
      </w:pPr>
    </w:p>
    <w:p w:rsidR="00D8214C" w:rsidRPr="000D4512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</w:pPr>
      <w:r w:rsidRPr="000D4512">
        <w:rPr>
          <w:b/>
        </w:rPr>
        <w:t xml:space="preserve">účel pobytu </w:t>
      </w:r>
    </w:p>
    <w:p w:rsidR="00D8214C" w:rsidRDefault="00D8214C" w:rsidP="00D8214C">
      <w:pPr>
        <w:pStyle w:val="Odsekzoznamu"/>
        <w:numPr>
          <w:ilvl w:val="0"/>
          <w:numId w:val="1"/>
        </w:numPr>
        <w:ind w:hanging="153"/>
        <w:jc w:val="both"/>
      </w:pPr>
      <w:r w:rsidRPr="0067187C">
        <w:t>doklad potvrdzujúci oprávnenie na podnikanie štátneho príslušníka tretej krajiny, a tým sa rozumie:</w:t>
      </w:r>
    </w:p>
    <w:p w:rsidR="00D8214C" w:rsidRPr="00292B0E" w:rsidRDefault="00D8214C" w:rsidP="00D8214C">
      <w:pPr>
        <w:pStyle w:val="Odsekzoznamu"/>
        <w:numPr>
          <w:ilvl w:val="0"/>
          <w:numId w:val="4"/>
        </w:numPr>
        <w:ind w:left="567" w:hanging="425"/>
        <w:jc w:val="both"/>
      </w:pPr>
      <w:r>
        <w:t xml:space="preserve">osvedčenie o </w:t>
      </w:r>
      <w:r w:rsidRPr="0067187C">
        <w:t>živnostensk</w:t>
      </w:r>
      <w:r>
        <w:t>om</w:t>
      </w:r>
      <w:r w:rsidRPr="0067187C">
        <w:t xml:space="preserve"> oprávnen</w:t>
      </w:r>
      <w:r>
        <w:t xml:space="preserve">í  - živnostenský list  </w:t>
      </w:r>
      <w:r w:rsidRPr="00292B0E">
        <w:t xml:space="preserve">v prípade, ak ide o štátneho príslušníka </w:t>
      </w:r>
      <w:r>
        <w:t xml:space="preserve">z </w:t>
      </w:r>
      <w:r w:rsidRPr="00292B0E">
        <w:t xml:space="preserve">členskej krajiny OECD,  </w:t>
      </w:r>
    </w:p>
    <w:p w:rsidR="00D8214C" w:rsidRPr="009B7898" w:rsidRDefault="00D8214C" w:rsidP="00D8214C">
      <w:pPr>
        <w:pStyle w:val="Odsekzoznamu"/>
        <w:numPr>
          <w:ilvl w:val="0"/>
          <w:numId w:val="4"/>
        </w:numPr>
        <w:ind w:left="567" w:hanging="425"/>
        <w:jc w:val="both"/>
      </w:pPr>
      <w:r w:rsidRPr="0067187C">
        <w:t>iné oprávnenie na podnikanie podľa osobitných predpisov (napr. licencie),</w:t>
      </w:r>
      <w:r>
        <w:t xml:space="preserve"> </w:t>
      </w:r>
      <w:r w:rsidRPr="009B7898">
        <w:t>alebo</w:t>
      </w:r>
    </w:p>
    <w:p w:rsidR="00D8214C" w:rsidRPr="0067187C" w:rsidRDefault="00D8214C" w:rsidP="00D8214C">
      <w:pPr>
        <w:pStyle w:val="Odsekzoznamu"/>
        <w:numPr>
          <w:ilvl w:val="0"/>
          <w:numId w:val="4"/>
        </w:numPr>
        <w:ind w:left="567" w:hanging="425"/>
        <w:jc w:val="both"/>
      </w:pPr>
      <w:r w:rsidRPr="0067187C">
        <w:t>zápisnic</w:t>
      </w:r>
      <w:r>
        <w:t xml:space="preserve">a </w:t>
      </w:r>
      <w:r w:rsidRPr="0067187C">
        <w:t>z valného zhromaždenia, na ktor</w:t>
      </w:r>
      <w:r>
        <w:t>ej</w:t>
      </w:r>
      <w:r w:rsidRPr="0067187C">
        <w:t xml:space="preserve"> bol</w:t>
      </w:r>
      <w:r>
        <w:t xml:space="preserve"> štátny príslušník tretej krajiny</w:t>
      </w:r>
      <w:r w:rsidRPr="0067187C">
        <w:t xml:space="preserve"> vymenovaný za konateľa spoločnosti.</w:t>
      </w:r>
    </w:p>
    <w:p w:rsidR="00D8214C" w:rsidRDefault="00D8214C" w:rsidP="00D8214C">
      <w:pPr>
        <w:pStyle w:val="Odsekzoznamu"/>
        <w:ind w:left="567"/>
        <w:jc w:val="both"/>
        <w:rPr>
          <w:b/>
        </w:rPr>
      </w:pPr>
    </w:p>
    <w:p w:rsidR="00D8214C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  <w:rPr>
          <w:b/>
        </w:rPr>
      </w:pPr>
      <w:r w:rsidRPr="00ED7C56">
        <w:rPr>
          <w:b/>
        </w:rPr>
        <w:t xml:space="preserve">finančné zabezpečenie pobytu </w:t>
      </w:r>
    </w:p>
    <w:p w:rsidR="00D8214C" w:rsidRDefault="00D8214C" w:rsidP="00D8214C">
      <w:pPr>
        <w:pStyle w:val="Odsekzoznamu"/>
        <w:numPr>
          <w:ilvl w:val="0"/>
          <w:numId w:val="1"/>
        </w:numPr>
        <w:ind w:hanging="153"/>
        <w:jc w:val="both"/>
      </w:pPr>
      <w:r w:rsidRPr="00292B0E">
        <w:t xml:space="preserve">potvrdenie o zostatku na účte vedenom v banke na meno štátneho príslušníka tretej krajiny – len v prípade, ak ide o štátneho príslušníka tretej krajiny, ktorý má udelený prechodný pobyt na účel podnikania ako konateľ obchodnej spoločnosti alebo družstva. </w:t>
      </w:r>
    </w:p>
    <w:p w:rsidR="00D8214C" w:rsidRPr="00292B0E" w:rsidRDefault="00D8214C" w:rsidP="00D8214C">
      <w:pPr>
        <w:pStyle w:val="Odsekzoznamu"/>
        <w:ind w:left="720"/>
        <w:jc w:val="both"/>
      </w:pPr>
      <w:r w:rsidRPr="00292B0E">
        <w:t xml:space="preserve">  </w:t>
      </w:r>
    </w:p>
    <w:p w:rsidR="00D8214C" w:rsidRPr="00784335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  <w:rPr>
          <w:b/>
        </w:rPr>
      </w:pPr>
      <w:r w:rsidRPr="00292B0E">
        <w:rPr>
          <w:b/>
        </w:rPr>
        <w:t>finančné zabezpečenie podnikateľskej činnosti</w:t>
      </w:r>
    </w:p>
    <w:p w:rsidR="00D8214C" w:rsidRDefault="00D8214C" w:rsidP="00D8214C">
      <w:pPr>
        <w:pStyle w:val="Odsekzoznamu"/>
        <w:numPr>
          <w:ilvl w:val="0"/>
          <w:numId w:val="5"/>
        </w:numPr>
        <w:ind w:left="567" w:hanging="425"/>
        <w:jc w:val="both"/>
        <w:rPr>
          <w:b/>
        </w:rPr>
      </w:pPr>
      <w:r w:rsidRPr="0067187C">
        <w:t>štátny príslušník tretej krajiny je povinný k žiadosti o obnovenie prechodného pobytu, ak podniká na území S</w:t>
      </w:r>
      <w:r>
        <w:t>R</w:t>
      </w:r>
      <w:r w:rsidRPr="0067187C">
        <w:t xml:space="preserve"> ako </w:t>
      </w:r>
      <w:r w:rsidRPr="0067187C">
        <w:rPr>
          <w:b/>
        </w:rPr>
        <w:t>fyzická osoba</w:t>
      </w:r>
      <w:r>
        <w:rPr>
          <w:b/>
        </w:rPr>
        <w:t xml:space="preserve"> </w:t>
      </w:r>
      <w:r w:rsidRPr="0067187C">
        <w:t xml:space="preserve">preukázať </w:t>
      </w:r>
      <w:r>
        <w:t>zdanený príjem</w:t>
      </w:r>
      <w:r w:rsidRPr="0067187C">
        <w:t xml:space="preserve"> z tohto podnikania za predchádzajúce zdaňovacie obdobie minimálne vo výške </w:t>
      </w:r>
      <w:r w:rsidRPr="0067187C">
        <w:rPr>
          <w:b/>
        </w:rPr>
        <w:t>dvadsaťnásobku životného minima</w:t>
      </w:r>
      <w:r>
        <w:rPr>
          <w:b/>
        </w:rPr>
        <w:t xml:space="preserve">. </w:t>
      </w:r>
    </w:p>
    <w:p w:rsidR="00D8214C" w:rsidRPr="001D43FA" w:rsidRDefault="00D8214C" w:rsidP="00D8214C">
      <w:pPr>
        <w:pStyle w:val="Odsekzoznamu"/>
        <w:numPr>
          <w:ilvl w:val="0"/>
          <w:numId w:val="5"/>
        </w:numPr>
        <w:ind w:left="567" w:hanging="425"/>
        <w:jc w:val="both"/>
        <w:rPr>
          <w:b/>
        </w:rPr>
      </w:pPr>
      <w:r w:rsidRPr="001D43FA">
        <w:t xml:space="preserve">štátny príslušník tretej krajiny je povinný k žiadosti o obnovenie prechodného pobytu, ak koná alebo bude konať v mene </w:t>
      </w:r>
      <w:r w:rsidRPr="001D43FA">
        <w:rPr>
          <w:b/>
        </w:rPr>
        <w:t>obchodnej spoločnosti alebo družstva</w:t>
      </w:r>
      <w:r w:rsidRPr="001D43FA">
        <w:t xml:space="preserve"> a nie je v pracovnoprávnom vzťahu</w:t>
      </w:r>
      <w:r>
        <w:t xml:space="preserve"> </w:t>
      </w:r>
      <w:r w:rsidRPr="001D43FA">
        <w:t>preukázať zisk po zdanení obchodnej spoločnosti alebo družstva za predchádzajúce zdaňovacie obdobie minimálne vo výške</w:t>
      </w:r>
      <w:r>
        <w:t xml:space="preserve"> </w:t>
      </w:r>
      <w:r w:rsidRPr="001D43FA">
        <w:rPr>
          <w:b/>
        </w:rPr>
        <w:t xml:space="preserve">šesťdesiatnásobku životného minima </w:t>
      </w:r>
      <w:r w:rsidRPr="001D43FA">
        <w:t>(pozrite príklad č. 3 a 4),</w:t>
      </w:r>
    </w:p>
    <w:p w:rsidR="00D8214C" w:rsidRDefault="00D8214C" w:rsidP="00D8214C">
      <w:pPr>
        <w:pStyle w:val="Odsekzoznamu"/>
        <w:numPr>
          <w:ilvl w:val="0"/>
          <w:numId w:val="5"/>
        </w:numPr>
        <w:ind w:left="567" w:hanging="425"/>
        <w:jc w:val="both"/>
        <w:rPr>
          <w:b/>
        </w:rPr>
      </w:pPr>
      <w:r w:rsidRPr="001D43FA">
        <w:t xml:space="preserve">štátny príslušník tretej krajiny, ktorého podnikateľský zámer bol posúdený MH SR ako </w:t>
      </w:r>
      <w:r w:rsidRPr="001D43FA">
        <w:rPr>
          <w:b/>
        </w:rPr>
        <w:t>inovatívny projekt</w:t>
      </w:r>
      <w:r w:rsidRPr="001D43FA">
        <w:t xml:space="preserve"> je povinný k žiadosti o obnovenie prechodného pobytu preukázať zisk po zdanení obchodnej spoločnosti alebo družstva, v mene ktorých koná </w:t>
      </w:r>
      <w:r>
        <w:br/>
      </w:r>
      <w:r w:rsidRPr="001D43FA">
        <w:t xml:space="preserve">za predchádzajúce zdaňovacie obdobie minimálne vo výške </w:t>
      </w:r>
      <w:proofErr w:type="spellStart"/>
      <w:r w:rsidRPr="001D43FA">
        <w:rPr>
          <w:b/>
        </w:rPr>
        <w:t>dvatsaťnásobku</w:t>
      </w:r>
      <w:proofErr w:type="spellEnd"/>
      <w:r w:rsidRPr="001D43FA">
        <w:rPr>
          <w:b/>
        </w:rPr>
        <w:t xml:space="preserve"> životného minima</w:t>
      </w:r>
      <w:r>
        <w:rPr>
          <w:b/>
        </w:rPr>
        <w:t>.</w:t>
      </w:r>
    </w:p>
    <w:p w:rsidR="00D8214C" w:rsidRPr="001D43FA" w:rsidRDefault="00D8214C" w:rsidP="00D8214C">
      <w:pPr>
        <w:pStyle w:val="Odsekzoznamu"/>
        <w:ind w:left="567"/>
        <w:jc w:val="both"/>
        <w:rPr>
          <w:b/>
        </w:rPr>
      </w:pPr>
    </w:p>
    <w:p w:rsidR="00D8214C" w:rsidRPr="00DF7FA8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  <w:rPr>
          <w:b/>
        </w:rPr>
      </w:pPr>
      <w:r w:rsidRPr="00DF7FA8">
        <w:rPr>
          <w:b/>
        </w:rPr>
        <w:t xml:space="preserve">zdravotné poistenie </w:t>
      </w:r>
    </w:p>
    <w:p w:rsidR="00D8214C" w:rsidRDefault="00D8214C" w:rsidP="00D8214C">
      <w:pPr>
        <w:pStyle w:val="Odsekzoznamu"/>
        <w:numPr>
          <w:ilvl w:val="0"/>
          <w:numId w:val="1"/>
        </w:numPr>
        <w:ind w:hanging="153"/>
        <w:jc w:val="both"/>
      </w:pPr>
      <w:r w:rsidRPr="0067187C">
        <w:t>potvrdenie na meno cudzinca o tom, že je zdravotne poistený na území S</w:t>
      </w:r>
      <w:r>
        <w:t>R alebo že </w:t>
      </w:r>
      <w:r w:rsidRPr="0067187C">
        <w:t>má poistenú úhradu liečebných nákladov na území S</w:t>
      </w:r>
      <w:r>
        <w:t>R</w:t>
      </w:r>
      <w:r w:rsidRPr="0067187C">
        <w:t>.</w:t>
      </w:r>
    </w:p>
    <w:p w:rsidR="00D8214C" w:rsidRPr="0067187C" w:rsidRDefault="00D8214C" w:rsidP="00D8214C">
      <w:pPr>
        <w:pStyle w:val="Odsekzoznamu"/>
        <w:ind w:left="720"/>
        <w:jc w:val="both"/>
      </w:pPr>
    </w:p>
    <w:p w:rsidR="00D8214C" w:rsidRPr="0067187C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  <w:rPr>
          <w:b/>
        </w:rPr>
      </w:pPr>
      <w:r w:rsidRPr="0067187C">
        <w:rPr>
          <w:b/>
        </w:rPr>
        <w:t xml:space="preserve">zabezpečenie ubytovania </w:t>
      </w:r>
    </w:p>
    <w:p w:rsidR="00D8214C" w:rsidRPr="00980F4C" w:rsidRDefault="00D8214C" w:rsidP="00D8214C">
      <w:pPr>
        <w:tabs>
          <w:tab w:val="left" w:pos="567"/>
        </w:tabs>
        <w:ind w:firstLine="142"/>
        <w:jc w:val="both"/>
      </w:pPr>
      <w:r w:rsidRPr="00980F4C">
        <w:t xml:space="preserve">1.  </w:t>
      </w:r>
      <w:r>
        <w:t xml:space="preserve">  </w:t>
      </w:r>
      <w:r w:rsidRPr="00980F4C">
        <w:t>čestné vyhlásenie cudzinca o vlastníctve nehnuteľnosti,</w:t>
      </w:r>
    </w:p>
    <w:p w:rsidR="00D8214C" w:rsidRPr="00980F4C" w:rsidRDefault="00D8214C" w:rsidP="00D8214C">
      <w:pPr>
        <w:ind w:left="567" w:hanging="425"/>
        <w:jc w:val="both"/>
      </w:pPr>
      <w:r w:rsidRPr="00980F4C">
        <w:t xml:space="preserve">2. nájomná zmluva s vlastníkom nehnuteľnosti a doklad preukazujúci oprávnenie </w:t>
      </w:r>
      <w:r>
        <w:br/>
      </w:r>
      <w:r w:rsidRPr="00980F4C">
        <w:t>na užívanie nehnuteľnosti, ak ide o nájomnú zmluvu s</w:t>
      </w:r>
      <w:r>
        <w:t> </w:t>
      </w:r>
      <w:r w:rsidRPr="00980F4C">
        <w:t>užívateľom</w:t>
      </w:r>
      <w:r>
        <w:t xml:space="preserve"> </w:t>
      </w:r>
      <w:r w:rsidRPr="00980F4C">
        <w:t>nehnuteľnosti,</w:t>
      </w:r>
    </w:p>
    <w:p w:rsidR="00D8214C" w:rsidRPr="00980F4C" w:rsidRDefault="00D8214C" w:rsidP="00D8214C">
      <w:pPr>
        <w:ind w:left="567" w:hanging="425"/>
        <w:jc w:val="both"/>
      </w:pPr>
      <w:r w:rsidRPr="00980F4C">
        <w:t>3.    potvrdenie ubytovacieho zariadenia o poskytnutí ubytovania, alebo</w:t>
      </w:r>
    </w:p>
    <w:p w:rsidR="00D8214C" w:rsidRDefault="00D8214C" w:rsidP="00D8214C">
      <w:pPr>
        <w:ind w:left="567" w:hanging="425"/>
        <w:jc w:val="both"/>
      </w:pPr>
      <w:r w:rsidRPr="00980F4C">
        <w:lastRenderedPageBreak/>
        <w:t xml:space="preserve">4. </w:t>
      </w:r>
      <w:r w:rsidRPr="00980F4C">
        <w:tab/>
        <w:t xml:space="preserve">čestné vyhlásenie fyzickej osoby alebo právnickej osoby o poskytnutí ubytovania </w:t>
      </w:r>
      <w:r>
        <w:t xml:space="preserve">     </w:t>
      </w:r>
      <w:r w:rsidRPr="00980F4C">
        <w:t>cudzincovi na území SR a doklad preukazujúci oprávnenie na užívanie nehnuteľnosti, ak ide o čestné vyhl</w:t>
      </w:r>
      <w:r>
        <w:t>ásenie užívateľa nehnuteľnosti.</w:t>
      </w:r>
    </w:p>
    <w:p w:rsidR="00D8214C" w:rsidRDefault="00D8214C" w:rsidP="00D8214C">
      <w:pPr>
        <w:ind w:left="567" w:hanging="425"/>
        <w:jc w:val="both"/>
      </w:pPr>
    </w:p>
    <w:p w:rsidR="00D8214C" w:rsidRPr="00DF7FA8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  <w:rPr>
          <w:b/>
        </w:rPr>
      </w:pPr>
      <w:r>
        <w:rPr>
          <w:b/>
        </w:rPr>
        <w:t>skutočnosť podľa § 34 ods. 5 zákona o pobyte cudzincov potvrdzujúcu, že</w:t>
      </w:r>
      <w:r w:rsidRPr="0067187C">
        <w:rPr>
          <w:b/>
        </w:rPr>
        <w:t xml:space="preserve"> štátny príslušník tretej krajiny má uhradené:</w:t>
      </w:r>
    </w:p>
    <w:p w:rsidR="00D8214C" w:rsidRPr="0067187C" w:rsidRDefault="00D8214C" w:rsidP="00D8214C">
      <w:pPr>
        <w:pStyle w:val="Odsekzoznamu"/>
        <w:numPr>
          <w:ilvl w:val="0"/>
          <w:numId w:val="6"/>
        </w:numPr>
        <w:ind w:left="567" w:hanging="425"/>
        <w:jc w:val="both"/>
        <w:rPr>
          <w:b/>
        </w:rPr>
      </w:pPr>
      <w:r w:rsidRPr="0067187C">
        <w:t>daňové</w:t>
      </w:r>
      <w:r>
        <w:t xml:space="preserve"> záväzky</w:t>
      </w:r>
      <w:r w:rsidRPr="0067187C">
        <w:t>,</w:t>
      </w:r>
    </w:p>
    <w:p w:rsidR="00D8214C" w:rsidRPr="0067187C" w:rsidRDefault="00D8214C" w:rsidP="00D8214C">
      <w:pPr>
        <w:pStyle w:val="Odsekzoznamu"/>
        <w:numPr>
          <w:ilvl w:val="0"/>
          <w:numId w:val="6"/>
        </w:numPr>
        <w:ind w:left="567" w:hanging="425"/>
        <w:jc w:val="both"/>
        <w:rPr>
          <w:b/>
        </w:rPr>
      </w:pPr>
      <w:r w:rsidRPr="0067187C">
        <w:t>colné záväzky,</w:t>
      </w:r>
    </w:p>
    <w:p w:rsidR="00D8214C" w:rsidRPr="0067187C" w:rsidRDefault="00D8214C" w:rsidP="00D8214C">
      <w:pPr>
        <w:pStyle w:val="Odsekzoznamu"/>
        <w:numPr>
          <w:ilvl w:val="0"/>
          <w:numId w:val="6"/>
        </w:numPr>
        <w:ind w:left="567" w:hanging="425"/>
        <w:jc w:val="both"/>
        <w:rPr>
          <w:b/>
        </w:rPr>
      </w:pPr>
      <w:r w:rsidRPr="0067187C">
        <w:t>poistné na zdravotné poistenie,</w:t>
      </w:r>
    </w:p>
    <w:p w:rsidR="00D8214C" w:rsidRPr="00D00624" w:rsidRDefault="00D8214C" w:rsidP="00D8214C">
      <w:pPr>
        <w:pStyle w:val="Odsekzoznamu"/>
        <w:numPr>
          <w:ilvl w:val="0"/>
          <w:numId w:val="6"/>
        </w:numPr>
        <w:ind w:left="567" w:hanging="425"/>
        <w:jc w:val="both"/>
        <w:rPr>
          <w:b/>
        </w:rPr>
      </w:pPr>
      <w:r w:rsidRPr="0067187C">
        <w:t>poistné na sociálne poistenie a</w:t>
      </w:r>
    </w:p>
    <w:p w:rsidR="00D8214C" w:rsidRPr="00D8214C" w:rsidRDefault="00D8214C" w:rsidP="00D8214C">
      <w:pPr>
        <w:pStyle w:val="Odsekzoznamu"/>
        <w:numPr>
          <w:ilvl w:val="0"/>
          <w:numId w:val="6"/>
        </w:numPr>
        <w:ind w:left="567" w:hanging="425"/>
        <w:jc w:val="both"/>
        <w:rPr>
          <w:b/>
        </w:rPr>
      </w:pPr>
      <w:r w:rsidRPr="0067187C">
        <w:t>príspevky na starobné dôchodkové sporenie</w:t>
      </w:r>
      <w:r>
        <w:t>.</w:t>
      </w:r>
    </w:p>
    <w:p w:rsidR="00D8214C" w:rsidRPr="00382A84" w:rsidRDefault="00D8214C" w:rsidP="00D8214C">
      <w:pPr>
        <w:pStyle w:val="Odsekzoznamu"/>
        <w:ind w:left="567"/>
        <w:jc w:val="both"/>
        <w:rPr>
          <w:b/>
        </w:rPr>
      </w:pPr>
    </w:p>
    <w:p w:rsidR="00D8214C" w:rsidRPr="00980F4C" w:rsidRDefault="00D8214C" w:rsidP="00D8214C">
      <w:pPr>
        <w:pStyle w:val="Odsekzoznamu"/>
        <w:numPr>
          <w:ilvl w:val="0"/>
          <w:numId w:val="3"/>
        </w:numPr>
        <w:ind w:left="567" w:hanging="567"/>
        <w:jc w:val="both"/>
      </w:pPr>
      <w:r w:rsidRPr="00980F4C">
        <w:t>realizovateľnosť a udržateľnosť podnikateľskej činnosti, ak ide o štátneho príslušníka tretej krajiny, ktorému bol udelený prechodný pobyt podľa § 22 zákona o pobyte cudzincov a obchodná spoločnosť alebo družstvo v mene ktorých koná, nedosiahli v predchádzajúcom zdaňovacom období zisk po zdanení podľa</w:t>
      </w:r>
      <w:r>
        <w:t xml:space="preserve"> </w:t>
      </w:r>
      <w:r w:rsidRPr="00980F4C">
        <w:t xml:space="preserve">§ 34 ods. 7 zákona o pobyte cudzincov.  </w:t>
      </w:r>
    </w:p>
    <w:p w:rsidR="00DB3880" w:rsidRDefault="00DB3880" w:rsidP="00D8214C"/>
    <w:sectPr w:rsidR="00DB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C08"/>
    <w:multiLevelType w:val="hybridMultilevel"/>
    <w:tmpl w:val="12604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E6B"/>
    <w:multiLevelType w:val="hybridMultilevel"/>
    <w:tmpl w:val="5522753E"/>
    <w:lvl w:ilvl="0" w:tplc="8DCE8F5C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0959D5"/>
    <w:multiLevelType w:val="hybridMultilevel"/>
    <w:tmpl w:val="A54AA1B4"/>
    <w:lvl w:ilvl="0" w:tplc="8F868A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A73E5"/>
    <w:multiLevelType w:val="hybridMultilevel"/>
    <w:tmpl w:val="6720B07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6F7309"/>
    <w:multiLevelType w:val="hybridMultilevel"/>
    <w:tmpl w:val="6720B07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334EF4"/>
    <w:multiLevelType w:val="hybridMultilevel"/>
    <w:tmpl w:val="9DC06946"/>
    <w:lvl w:ilvl="0" w:tplc="2AE4F4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4C"/>
    <w:rsid w:val="00D8214C"/>
    <w:rsid w:val="00D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1C4D"/>
  <w15:chartTrackingRefBased/>
  <w15:docId w15:val="{1B3D0678-9D52-47A6-8A8E-8DF8998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214C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1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>MVSR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2021-04-12T06:41:00Z</dcterms:created>
  <dcterms:modified xsi:type="dcterms:W3CDTF">2021-04-12T06:45:00Z</dcterms:modified>
</cp:coreProperties>
</file>