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02" w:rsidRPr="00C75602" w:rsidRDefault="00C75602" w:rsidP="00405A4F">
      <w:pPr>
        <w:keepNext/>
        <w:keepLines/>
        <w:tabs>
          <w:tab w:val="num" w:pos="0"/>
          <w:tab w:val="num" w:pos="1134"/>
        </w:tabs>
        <w:jc w:val="both"/>
        <w:rPr>
          <w:rFonts w:cs="Times New Roman"/>
          <w:b/>
          <w:color w:val="000000"/>
          <w:szCs w:val="24"/>
          <w:lang w:eastAsia="cs-CZ"/>
        </w:rPr>
      </w:pPr>
      <w:bookmarkStart w:id="0" w:name="_GoBack"/>
      <w:r w:rsidRPr="00C75602">
        <w:rPr>
          <w:rFonts w:cs="Times New Roman"/>
          <w:b/>
          <w:color w:val="000000"/>
          <w:szCs w:val="24"/>
          <w:lang w:eastAsia="cs-CZ"/>
        </w:rPr>
        <w:t>Žiadosť o overenie pozvania</w:t>
      </w:r>
      <w:bookmarkEnd w:id="0"/>
    </w:p>
    <w:p w:rsidR="00C75602" w:rsidRDefault="00C75602" w:rsidP="00C75602">
      <w:pPr>
        <w:keepNext/>
        <w:keepLines/>
        <w:tabs>
          <w:tab w:val="num" w:pos="0"/>
          <w:tab w:val="num" w:pos="1134"/>
        </w:tabs>
        <w:ind w:firstLine="284"/>
        <w:jc w:val="both"/>
        <w:rPr>
          <w:rFonts w:cs="Times New Roman"/>
          <w:color w:val="000000"/>
          <w:szCs w:val="24"/>
          <w:lang w:eastAsia="cs-CZ"/>
        </w:rPr>
      </w:pPr>
    </w:p>
    <w:p w:rsidR="00F3213E" w:rsidRPr="00C75602" w:rsidRDefault="00F3213E" w:rsidP="00C75602">
      <w:pPr>
        <w:keepNext/>
        <w:keepLines/>
        <w:tabs>
          <w:tab w:val="num" w:pos="0"/>
          <w:tab w:val="num" w:pos="1134"/>
        </w:tabs>
        <w:ind w:firstLine="284"/>
        <w:jc w:val="both"/>
        <w:rPr>
          <w:rFonts w:cs="Times New Roman"/>
          <w:color w:val="FF0000"/>
          <w:szCs w:val="24"/>
          <w:lang w:eastAsia="cs-CZ"/>
        </w:rPr>
      </w:pPr>
      <w:r w:rsidRPr="00C75602">
        <w:rPr>
          <w:rFonts w:cs="Times New Roman"/>
          <w:color w:val="000000"/>
          <w:szCs w:val="24"/>
          <w:lang w:eastAsia="cs-CZ"/>
        </w:rPr>
        <w:t xml:space="preserve">Žiadosť o overenie pozvania </w:t>
      </w:r>
      <w:r w:rsidR="00980EDB" w:rsidRPr="00C75602">
        <w:rPr>
          <w:rFonts w:cs="Times New Roman"/>
          <w:color w:val="000000"/>
          <w:szCs w:val="24"/>
          <w:lang w:eastAsia="cs-CZ"/>
        </w:rPr>
        <w:t xml:space="preserve">musí podať </w:t>
      </w:r>
      <w:r w:rsidRPr="00C75602">
        <w:rPr>
          <w:rFonts w:cs="Times New Roman"/>
          <w:color w:val="000000"/>
          <w:szCs w:val="24"/>
          <w:lang w:eastAsia="cs-CZ"/>
        </w:rPr>
        <w:t>pozývateľ</w:t>
      </w:r>
      <w:r w:rsidR="00980EDB" w:rsidRPr="00C75602">
        <w:rPr>
          <w:rFonts w:cs="Times New Roman"/>
          <w:color w:val="000000"/>
          <w:szCs w:val="24"/>
          <w:lang w:eastAsia="cs-CZ"/>
        </w:rPr>
        <w:t xml:space="preserve"> </w:t>
      </w:r>
      <w:r w:rsidRPr="00C75602">
        <w:rPr>
          <w:rFonts w:cs="Times New Roman"/>
          <w:color w:val="000000"/>
          <w:szCs w:val="24"/>
          <w:lang w:eastAsia="cs-CZ"/>
        </w:rPr>
        <w:t>osobne</w:t>
      </w:r>
      <w:r w:rsidR="00980EDB" w:rsidRPr="00C75602">
        <w:rPr>
          <w:rFonts w:cs="Times New Roman"/>
          <w:color w:val="000000"/>
          <w:szCs w:val="24"/>
          <w:lang w:eastAsia="cs-CZ"/>
        </w:rPr>
        <w:t>,</w:t>
      </w:r>
      <w:r w:rsidRPr="00C75602">
        <w:rPr>
          <w:rFonts w:cs="Times New Roman"/>
          <w:color w:val="000000"/>
          <w:szCs w:val="24"/>
          <w:lang w:eastAsia="cs-CZ"/>
        </w:rPr>
        <w:t xml:space="preserve"> alebo ním splnomocnená osoba. Za právnickú osobu podáva žiadosť o overenie pozvania štatutárny orgán alebo iná, ním splnomocnená osoba, ktorá predloží overené písomné splnomocnenie podpísané štatutárnym orgánom. pre každú fyzickú osobu pozývateľ vyplní samostatnú žiadosť o overenie pozvania, pričom pri súkromných cestách môžu byť deti do 15 rokov uvedené v žiadosti o overenie pozvania ich zákonného zástupcu. V prípade, ak žiadosť o overenie pozvania podáva splnomocnený zástupca, doloží k žiadosti splnomocnenie s úradne overeným podpisom (na matrike alebo notárom) na zastupovanie štatutára. Ak na žiadosti o overenie pozvania nie je overený podpis štatutára (na matrike alebo notárom), podpíše podávanú žiadosť o overenie pozvania splnomocnený zástupca, a to priamo pred policajtom.</w:t>
      </w:r>
      <w:r w:rsidRPr="00C75602">
        <w:rPr>
          <w:rFonts w:cs="Times New Roman"/>
          <w:color w:val="FF0000"/>
          <w:szCs w:val="24"/>
          <w:lang w:eastAsia="cs-CZ"/>
        </w:rPr>
        <w:t xml:space="preserve"> </w:t>
      </w:r>
    </w:p>
    <w:p w:rsidR="006A258F" w:rsidRPr="00C75602" w:rsidRDefault="006A258F" w:rsidP="00C75602">
      <w:pPr>
        <w:keepNext/>
        <w:keepLines/>
        <w:tabs>
          <w:tab w:val="num" w:pos="0"/>
          <w:tab w:val="num" w:pos="1134"/>
        </w:tabs>
        <w:ind w:firstLine="284"/>
        <w:jc w:val="both"/>
        <w:rPr>
          <w:rFonts w:cs="Times New Roman"/>
          <w:color w:val="FF0000"/>
          <w:szCs w:val="24"/>
          <w:lang w:eastAsia="cs-CZ"/>
        </w:rPr>
      </w:pPr>
    </w:p>
    <w:p w:rsidR="005472D7" w:rsidRPr="00C75602" w:rsidRDefault="005472D7" w:rsidP="00C75602">
      <w:pPr>
        <w:ind w:firstLine="567"/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Pozvanie sa podáva na úradnom tlačive, v ktorom sú uvedené údaje o pozývajúcej osobe, pozývanom cudzincovi K žiadosti o pozvanie cudzinca je potrebné priložiť správny poplatok v hodnote 33.- eur.</w:t>
      </w:r>
    </w:p>
    <w:p w:rsidR="00980EDB" w:rsidRPr="00C75602" w:rsidRDefault="00980EDB" w:rsidP="00C75602">
      <w:pPr>
        <w:ind w:firstLine="567"/>
        <w:jc w:val="both"/>
        <w:rPr>
          <w:rFonts w:cs="Times New Roman"/>
          <w:szCs w:val="24"/>
        </w:rPr>
      </w:pPr>
    </w:p>
    <w:p w:rsidR="00F3213E" w:rsidRPr="00C75602" w:rsidRDefault="00F3213E" w:rsidP="00C75602">
      <w:pPr>
        <w:keepNext/>
        <w:keepLines/>
        <w:tabs>
          <w:tab w:val="num" w:pos="2160"/>
        </w:tabs>
        <w:ind w:firstLine="567"/>
        <w:jc w:val="both"/>
        <w:rPr>
          <w:rFonts w:cs="Times New Roman"/>
          <w:b/>
          <w:bCs/>
          <w:szCs w:val="24"/>
          <w:u w:val="single"/>
          <w:lang w:eastAsia="cs-CZ"/>
        </w:rPr>
      </w:pPr>
      <w:r w:rsidRPr="00C75602">
        <w:rPr>
          <w:rFonts w:cs="Times New Roman"/>
          <w:b/>
          <w:bCs/>
          <w:szCs w:val="24"/>
          <w:u w:val="single"/>
          <w:lang w:eastAsia="cs-CZ"/>
        </w:rPr>
        <w:t xml:space="preserve">K žiadosti o overenie pozvania pozývajúca osoba priloží doklady nie staršie </w:t>
      </w:r>
      <w:r w:rsidRPr="00C75602">
        <w:rPr>
          <w:rFonts w:cs="Times New Roman"/>
          <w:b/>
          <w:bCs/>
          <w:szCs w:val="24"/>
          <w:u w:val="single"/>
          <w:lang w:eastAsia="cs-CZ"/>
        </w:rPr>
        <w:br/>
        <w:t>ako 90 dní, ktorými preukáže</w:t>
      </w:r>
      <w:r w:rsidR="00C23F4A" w:rsidRPr="00C75602">
        <w:rPr>
          <w:rFonts w:cs="Times New Roman"/>
          <w:b/>
          <w:bCs/>
          <w:szCs w:val="24"/>
          <w:u w:val="single"/>
          <w:lang w:eastAsia="cs-CZ"/>
        </w:rPr>
        <w:t>:</w:t>
      </w:r>
    </w:p>
    <w:p w:rsidR="00F3213E" w:rsidRPr="00C75602" w:rsidRDefault="00F3213E" w:rsidP="00C75602">
      <w:pPr>
        <w:keepNext/>
        <w:keepLines/>
        <w:tabs>
          <w:tab w:val="num" w:pos="2160"/>
        </w:tabs>
        <w:ind w:firstLine="567"/>
        <w:jc w:val="both"/>
        <w:rPr>
          <w:rFonts w:cs="Times New Roman"/>
          <w:bCs/>
          <w:szCs w:val="24"/>
          <w:lang w:eastAsia="cs-CZ"/>
        </w:rPr>
      </w:pPr>
    </w:p>
    <w:p w:rsidR="00980EDB" w:rsidRPr="00C75602" w:rsidRDefault="00980EDB" w:rsidP="00A36BA2">
      <w:pPr>
        <w:pStyle w:val="Odsekzoznamu"/>
        <w:keepNext/>
        <w:keepLines/>
        <w:numPr>
          <w:ilvl w:val="0"/>
          <w:numId w:val="29"/>
        </w:numPr>
        <w:tabs>
          <w:tab w:val="num" w:pos="2160"/>
        </w:tabs>
        <w:ind w:hanging="720"/>
        <w:jc w:val="both"/>
        <w:rPr>
          <w:rFonts w:cs="Times New Roman"/>
          <w:szCs w:val="24"/>
        </w:rPr>
      </w:pPr>
      <w:r w:rsidRPr="00C75602">
        <w:rPr>
          <w:rFonts w:cs="Times New Roman"/>
          <w:b/>
          <w:szCs w:val="24"/>
        </w:rPr>
        <w:t xml:space="preserve">účel pozvania </w:t>
      </w:r>
    </w:p>
    <w:p w:rsidR="00F3213E" w:rsidRPr="00C75602" w:rsidRDefault="00980EDB" w:rsidP="00C75602">
      <w:pPr>
        <w:keepNext/>
        <w:keepLines/>
        <w:jc w:val="both"/>
        <w:rPr>
          <w:rFonts w:cs="Times New Roman"/>
          <w:bCs/>
          <w:szCs w:val="24"/>
          <w:lang w:eastAsia="cs-CZ"/>
        </w:rPr>
      </w:pPr>
      <w:r w:rsidRPr="00C75602">
        <w:rPr>
          <w:rFonts w:cs="Times New Roman"/>
          <w:szCs w:val="24"/>
        </w:rPr>
        <w:t>pozývajúca osoba preukáže napríklad jedným z dokladov preukazujúcim:</w:t>
      </w:r>
    </w:p>
    <w:p w:rsidR="00F3213E" w:rsidRPr="00C75602" w:rsidRDefault="00F3213E" w:rsidP="00C75602">
      <w:pPr>
        <w:pStyle w:val="Odsekzoznamu"/>
        <w:keepNext/>
        <w:keepLines/>
        <w:tabs>
          <w:tab w:val="num" w:pos="2160"/>
        </w:tabs>
        <w:jc w:val="both"/>
        <w:rPr>
          <w:rFonts w:cs="Times New Roman"/>
          <w:bCs/>
          <w:szCs w:val="24"/>
          <w:lang w:eastAsia="cs-CZ"/>
        </w:rPr>
      </w:pP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príbuzenský vzťah k pozývanému štátnemu príslušníkovi tretej krajiny</w:t>
      </w: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 xml:space="preserve">oprávnenie na podnikanie pozývajúcej osoby, </w:t>
      </w: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obchodné alebo iné pracovné vzťahy s pozývaným štátnym príslušníkom tretej krajiny,</w:t>
      </w: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organizovanie kultúrneho, športového alebo vedeckého podujatia,</w:t>
      </w: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 xml:space="preserve">štúdium alebo inú formu vzdelávania, </w:t>
      </w: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poskytnutie zdravotnej starostlivosti, alebo</w:t>
      </w: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účel pozvania iným hodnoverným spôsobom.</w:t>
      </w:r>
    </w:p>
    <w:p w:rsidR="00F3213E" w:rsidRPr="00C75602" w:rsidRDefault="00F3213E" w:rsidP="00C75602">
      <w:pPr>
        <w:pStyle w:val="Odsekzoznamu"/>
        <w:keepNext/>
        <w:keepLines/>
        <w:tabs>
          <w:tab w:val="left" w:pos="-1843"/>
          <w:tab w:val="left" w:pos="540"/>
        </w:tabs>
        <w:autoSpaceDE w:val="0"/>
        <w:autoSpaceDN w:val="0"/>
        <w:ind w:left="709"/>
        <w:contextualSpacing w:val="0"/>
        <w:jc w:val="both"/>
        <w:rPr>
          <w:rFonts w:cs="Times New Roman"/>
          <w:b/>
          <w:szCs w:val="24"/>
        </w:rPr>
      </w:pPr>
      <w:r w:rsidRPr="00C75602">
        <w:rPr>
          <w:rFonts w:cs="Times New Roman"/>
          <w:bCs/>
          <w:szCs w:val="24"/>
          <w:lang w:eastAsia="cs-CZ"/>
        </w:rPr>
        <w:t xml:space="preserve"> </w:t>
      </w:r>
      <w:r w:rsidRPr="00C75602">
        <w:rPr>
          <w:rFonts w:cs="Times New Roman"/>
          <w:szCs w:val="24"/>
        </w:rPr>
        <w:t xml:space="preserve"> </w:t>
      </w:r>
    </w:p>
    <w:p w:rsidR="00C23F4A" w:rsidRPr="00C75602" w:rsidRDefault="00F3213E" w:rsidP="0000653F">
      <w:pPr>
        <w:pStyle w:val="Odsekzoznamu"/>
        <w:keepNext/>
        <w:keepLines/>
        <w:numPr>
          <w:ilvl w:val="0"/>
          <w:numId w:val="29"/>
        </w:numPr>
        <w:ind w:hanging="720"/>
        <w:contextualSpacing w:val="0"/>
        <w:jc w:val="both"/>
        <w:rPr>
          <w:rFonts w:cs="Times New Roman"/>
          <w:b/>
          <w:bCs/>
          <w:szCs w:val="24"/>
          <w:lang w:eastAsia="cs-CZ"/>
        </w:rPr>
      </w:pPr>
      <w:r w:rsidRPr="00C75602">
        <w:rPr>
          <w:rFonts w:cs="Times New Roman"/>
          <w:b/>
          <w:bCs/>
          <w:szCs w:val="24"/>
          <w:lang w:eastAsia="cs-CZ"/>
        </w:rPr>
        <w:t xml:space="preserve">schopnosť pozývajúcej osoby uhradiť všetky náklady spojené s pobytom a vycestovaním pozývaného štátneho príslušníka tretej krajiny </w:t>
      </w:r>
    </w:p>
    <w:p w:rsidR="00F3213E" w:rsidRPr="00C75602" w:rsidRDefault="00F3213E" w:rsidP="00C75602">
      <w:pPr>
        <w:pStyle w:val="Odsekzoznamu"/>
        <w:keepNext/>
        <w:keepLines/>
        <w:numPr>
          <w:ilvl w:val="0"/>
          <w:numId w:val="27"/>
        </w:numPr>
        <w:tabs>
          <w:tab w:val="left" w:pos="-1985"/>
          <w:tab w:val="num" w:pos="-1843"/>
        </w:tabs>
        <w:autoSpaceDE w:val="0"/>
        <w:autoSpaceDN w:val="0"/>
        <w:ind w:left="709" w:hanging="142"/>
        <w:contextualSpacing w:val="0"/>
        <w:jc w:val="both"/>
        <w:rPr>
          <w:rFonts w:cs="Times New Roman"/>
          <w:szCs w:val="24"/>
        </w:rPr>
      </w:pPr>
      <w:r w:rsidRPr="00C75602">
        <w:rPr>
          <w:rFonts w:cs="Times New Roman"/>
          <w:bCs/>
          <w:szCs w:val="24"/>
          <w:lang w:eastAsia="cs-CZ"/>
        </w:rPr>
        <w:t xml:space="preserve">potvrdenie o zostatku na účte vedenom v banke, pobočke zahraničnej banky alebo zahraničnej banke na jej meno. </w:t>
      </w:r>
    </w:p>
    <w:p w:rsidR="00980EDB" w:rsidRPr="00C75602" w:rsidRDefault="00980EDB" w:rsidP="00C75602">
      <w:pPr>
        <w:pStyle w:val="Odsekzoznamu"/>
        <w:keepNext/>
        <w:keepLines/>
        <w:tabs>
          <w:tab w:val="left" w:pos="-1985"/>
        </w:tabs>
        <w:autoSpaceDE w:val="0"/>
        <w:autoSpaceDN w:val="0"/>
        <w:ind w:left="709"/>
        <w:contextualSpacing w:val="0"/>
        <w:jc w:val="both"/>
        <w:rPr>
          <w:rFonts w:cs="Times New Roman"/>
          <w:szCs w:val="24"/>
        </w:rPr>
      </w:pPr>
    </w:p>
    <w:p w:rsidR="00F3213E" w:rsidRPr="00C75602" w:rsidRDefault="00C23F4A" w:rsidP="00C75602">
      <w:pPr>
        <w:pStyle w:val="Odsekzoznamu"/>
        <w:keepNext/>
        <w:keepLines/>
        <w:tabs>
          <w:tab w:val="left" w:pos="-1985"/>
        </w:tabs>
        <w:autoSpaceDE w:val="0"/>
        <w:autoSpaceDN w:val="0"/>
        <w:ind w:left="709"/>
        <w:contextualSpacing w:val="0"/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 xml:space="preserve">     </w:t>
      </w:r>
      <w:r w:rsidR="00980EDB" w:rsidRPr="00C75602">
        <w:rPr>
          <w:rFonts w:cs="Times New Roman"/>
          <w:szCs w:val="24"/>
        </w:rPr>
        <w:t>Zostatok na účte vedenom v banke musí byť súhrnne vo výške dvanásťnásobku životného minima a finančných prostriedkov na každý deň pobytu pozývaného štátneho príslušníka tretej krajiny uvedených vo všeobecne záväznom právnom predpise vydanom podľa § 6 ods. 3. zákona o pobyte cudzincov</w:t>
      </w:r>
    </w:p>
    <w:p w:rsidR="00980EDB" w:rsidRPr="00C75602" w:rsidRDefault="00980EDB" w:rsidP="00C75602">
      <w:pPr>
        <w:pStyle w:val="Odsekzoznamu"/>
        <w:keepNext/>
        <w:keepLines/>
        <w:tabs>
          <w:tab w:val="left" w:pos="-1985"/>
        </w:tabs>
        <w:autoSpaceDE w:val="0"/>
        <w:autoSpaceDN w:val="0"/>
        <w:ind w:left="709"/>
        <w:contextualSpacing w:val="0"/>
        <w:jc w:val="both"/>
        <w:rPr>
          <w:rFonts w:cs="Times New Roman"/>
          <w:szCs w:val="24"/>
        </w:rPr>
      </w:pPr>
    </w:p>
    <w:p w:rsidR="00F3213E" w:rsidRPr="00C75602" w:rsidRDefault="00F3213E" w:rsidP="00C75602">
      <w:pPr>
        <w:keepNext/>
        <w:keepLines/>
        <w:tabs>
          <w:tab w:val="left" w:pos="-1843"/>
        </w:tabs>
        <w:autoSpaceDE w:val="0"/>
        <w:autoSpaceDN w:val="0"/>
        <w:ind w:left="567" w:hanging="567"/>
        <w:jc w:val="both"/>
        <w:rPr>
          <w:rFonts w:cs="Times New Roman"/>
          <w:b/>
          <w:szCs w:val="24"/>
        </w:rPr>
      </w:pPr>
      <w:r w:rsidRPr="00C75602">
        <w:rPr>
          <w:rFonts w:cs="Times New Roman"/>
          <w:b/>
          <w:szCs w:val="24"/>
        </w:rPr>
        <w:t xml:space="preserve">c) </w:t>
      </w:r>
      <w:r w:rsidRPr="00C75602">
        <w:rPr>
          <w:rFonts w:cs="Times New Roman"/>
          <w:b/>
          <w:szCs w:val="24"/>
        </w:rPr>
        <w:tab/>
        <w:t xml:space="preserve">zabezpečenie ubytovania pre pozývanú osobu </w:t>
      </w:r>
    </w:p>
    <w:p w:rsidR="00F3213E" w:rsidRPr="00C75602" w:rsidRDefault="00F3213E" w:rsidP="00C75602">
      <w:pPr>
        <w:keepNext/>
        <w:keepLines/>
        <w:tabs>
          <w:tab w:val="left" w:pos="-1843"/>
        </w:tabs>
        <w:autoSpaceDE w:val="0"/>
        <w:autoSpaceDN w:val="0"/>
        <w:ind w:left="709" w:hanging="142"/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 xml:space="preserve">- </w:t>
      </w:r>
      <w:r w:rsidRPr="00C75602">
        <w:rPr>
          <w:rFonts w:cs="Times New Roman"/>
          <w:szCs w:val="24"/>
        </w:rPr>
        <w:tab/>
        <w:t>potvrdenie ubytovacieho zariadenia o poskytnutí ubytovania,</w:t>
      </w:r>
    </w:p>
    <w:p w:rsidR="00F3213E" w:rsidRPr="00C75602" w:rsidRDefault="00F3213E" w:rsidP="00C75602">
      <w:pPr>
        <w:keepNext/>
        <w:keepLines/>
        <w:tabs>
          <w:tab w:val="left" w:pos="-1843"/>
        </w:tabs>
        <w:autoSpaceDE w:val="0"/>
        <w:autoSpaceDN w:val="0"/>
        <w:ind w:left="709" w:hanging="142"/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-</w:t>
      </w:r>
      <w:r w:rsidRPr="00C75602">
        <w:rPr>
          <w:rFonts w:cs="Times New Roman"/>
          <w:szCs w:val="24"/>
        </w:rPr>
        <w:tab/>
        <w:t>čestné vyhlásenie vlastníka nehnuteľnosti o poskytnutí ubytovania, alebo</w:t>
      </w:r>
    </w:p>
    <w:p w:rsidR="00C23F4A" w:rsidRPr="00C75602" w:rsidRDefault="00F3213E" w:rsidP="00C75602">
      <w:pPr>
        <w:keepNext/>
        <w:keepLines/>
        <w:tabs>
          <w:tab w:val="left" w:pos="-1843"/>
        </w:tabs>
        <w:autoSpaceDE w:val="0"/>
        <w:autoSpaceDN w:val="0"/>
        <w:ind w:left="709" w:hanging="142"/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-</w:t>
      </w:r>
      <w:r w:rsidRPr="00C75602">
        <w:rPr>
          <w:rFonts w:cs="Times New Roman"/>
          <w:szCs w:val="24"/>
        </w:rPr>
        <w:tab/>
        <w:t>čestné vyhlásenie užívateľa nehnuteľnosti o poskytnutí ubytovania, ak je na to oprávnený.</w:t>
      </w:r>
    </w:p>
    <w:sectPr w:rsidR="00C23F4A" w:rsidRPr="00C75602" w:rsidSect="005472D7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568" w:right="1418" w:bottom="709" w:left="1418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7F" w:rsidRDefault="00301F7F">
      <w:r>
        <w:separator/>
      </w:r>
    </w:p>
  </w:endnote>
  <w:endnote w:type="continuationSeparator" w:id="0">
    <w:p w:rsidR="00301F7F" w:rsidRDefault="0030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843"/>
      <w:gridCol w:w="1701"/>
    </w:tblGrid>
    <w:tr w:rsidR="00E1280D">
      <w:tc>
        <w:tcPr>
          <w:tcW w:w="2197" w:type="dxa"/>
        </w:tcPr>
        <w:p w:rsidR="00E1280D" w:rsidRDefault="00301F7F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</w:tcPr>
        <w:p w:rsidR="00E1280D" w:rsidRPr="00D405C6" w:rsidRDefault="00301F7F" w:rsidP="00B44858">
          <w:pPr>
            <w:rPr>
              <w:sz w:val="18"/>
              <w:szCs w:val="18"/>
            </w:rPr>
          </w:pPr>
        </w:p>
      </w:tc>
      <w:tc>
        <w:tcPr>
          <w:tcW w:w="1984" w:type="dxa"/>
        </w:tcPr>
        <w:p w:rsidR="00E1280D" w:rsidRDefault="00301F7F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843" w:type="dxa"/>
        </w:tcPr>
        <w:p w:rsidR="00E1280D" w:rsidRDefault="00301F7F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701" w:type="dxa"/>
        </w:tcPr>
        <w:p w:rsidR="00E1280D" w:rsidRDefault="00301F7F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</w:tr>
  </w:tbl>
  <w:p w:rsidR="00E1280D" w:rsidRDefault="00301F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D8" w:rsidRPr="00C15C08" w:rsidRDefault="00570ED8" w:rsidP="005472D7">
    <w:pPr>
      <w:tabs>
        <w:tab w:val="center" w:pos="4536"/>
        <w:tab w:val="right" w:pos="9072"/>
      </w:tabs>
      <w:rPr>
        <w:rFonts w:eastAsia="Batang"/>
        <w:sz w:val="18"/>
        <w:szCs w:val="18"/>
      </w:rPr>
    </w:pPr>
    <w:r w:rsidRPr="00406474">
      <w:rPr>
        <w:rFonts w:eastAsia="Batang"/>
        <w:sz w:val="20"/>
        <w:szCs w:val="20"/>
      </w:rPr>
      <w:t xml:space="preserve">     </w:t>
    </w:r>
  </w:p>
  <w:p w:rsidR="00E1280D" w:rsidRPr="00570ED8" w:rsidRDefault="00301F7F" w:rsidP="00570E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7F" w:rsidRDefault="00301F7F">
      <w:r>
        <w:separator/>
      </w:r>
    </w:p>
  </w:footnote>
  <w:footnote w:type="continuationSeparator" w:id="0">
    <w:p w:rsidR="00301F7F" w:rsidRDefault="0030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20" w:type="dxa"/>
      <w:jc w:val="right"/>
      <w:tblCellMar>
        <w:right w:w="0" w:type="dxa"/>
      </w:tblCellMar>
      <w:tblLook w:val="04A0" w:firstRow="1" w:lastRow="0" w:firstColumn="1" w:lastColumn="0" w:noHBand="0" w:noVBand="1"/>
    </w:tblPr>
    <w:tblGrid>
      <w:gridCol w:w="4820"/>
    </w:tblGrid>
    <w:tr w:rsidR="00077659" w:rsidTr="004F3B80">
      <w:trPr>
        <w:trHeight w:val="267"/>
        <w:jc w:val="right"/>
      </w:trPr>
      <w:tc>
        <w:tcPr>
          <w:tcW w:w="4820" w:type="dxa"/>
          <w:shd w:val="clear" w:color="auto" w:fill="auto"/>
        </w:tcPr>
        <w:p w:rsidR="00077659" w:rsidRDefault="00077659" w:rsidP="004F3B80">
          <w:pPr>
            <w:jc w:val="right"/>
          </w:pPr>
        </w:p>
      </w:tc>
    </w:tr>
    <w:tr w:rsidR="007760B5" w:rsidTr="00A2260B">
      <w:trPr>
        <w:trHeight w:val="258"/>
        <w:jc w:val="right"/>
      </w:trPr>
      <w:tc>
        <w:tcPr>
          <w:tcW w:w="4820" w:type="dxa"/>
          <w:shd w:val="clear" w:color="auto" w:fill="auto"/>
        </w:tcPr>
        <w:p w:rsidR="007760B5" w:rsidRPr="00DF424F" w:rsidRDefault="007760B5" w:rsidP="00A2260B">
          <w:pPr>
            <w:jc w:val="right"/>
            <w:rPr>
              <w:b/>
            </w:rPr>
          </w:pPr>
        </w:p>
      </w:tc>
    </w:tr>
  </w:tbl>
  <w:p w:rsidR="00E1280D" w:rsidRDefault="00301F7F" w:rsidP="00DD1798">
    <w:pPr>
      <w:pStyle w:val="Hlavika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83"/>
    <w:multiLevelType w:val="hybridMultilevel"/>
    <w:tmpl w:val="A964D358"/>
    <w:lvl w:ilvl="0" w:tplc="5EBA5F12">
      <w:start w:val="2"/>
      <w:numFmt w:val="bullet"/>
      <w:lvlText w:val="-"/>
      <w:lvlJc w:val="left"/>
      <w:pPr>
        <w:ind w:left="151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9221431"/>
    <w:multiLevelType w:val="hybridMultilevel"/>
    <w:tmpl w:val="CB064580"/>
    <w:lvl w:ilvl="0" w:tplc="487ACA7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54F7A"/>
    <w:multiLevelType w:val="hybridMultilevel"/>
    <w:tmpl w:val="548E37BA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696392"/>
    <w:multiLevelType w:val="hybridMultilevel"/>
    <w:tmpl w:val="69A2D8D0"/>
    <w:lvl w:ilvl="0" w:tplc="BA20F2C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A476D59C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07F7A66"/>
    <w:multiLevelType w:val="hybridMultilevel"/>
    <w:tmpl w:val="DF58F760"/>
    <w:lvl w:ilvl="0" w:tplc="F5B47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54547"/>
    <w:multiLevelType w:val="hybridMultilevel"/>
    <w:tmpl w:val="C198A06A"/>
    <w:lvl w:ilvl="0" w:tplc="EE7A72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9C19C2"/>
    <w:multiLevelType w:val="hybridMultilevel"/>
    <w:tmpl w:val="ABA8BA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6A5B"/>
    <w:multiLevelType w:val="hybridMultilevel"/>
    <w:tmpl w:val="CB306702"/>
    <w:lvl w:ilvl="0" w:tplc="9AFAE314">
      <w:start w:val="2"/>
      <w:numFmt w:val="bullet"/>
      <w:lvlText w:val="-"/>
      <w:lvlJc w:val="left"/>
      <w:pPr>
        <w:ind w:left="122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8" w15:restartNumberingAfterBreak="0">
    <w:nsid w:val="1CD72929"/>
    <w:multiLevelType w:val="hybridMultilevel"/>
    <w:tmpl w:val="F324429E"/>
    <w:lvl w:ilvl="0" w:tplc="69EAB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F0499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F22650"/>
    <w:multiLevelType w:val="hybridMultilevel"/>
    <w:tmpl w:val="4BCAE7D0"/>
    <w:lvl w:ilvl="0" w:tplc="9AFAE314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1F524D27"/>
    <w:multiLevelType w:val="hybridMultilevel"/>
    <w:tmpl w:val="BEE4C396"/>
    <w:lvl w:ilvl="0" w:tplc="5EBA5F1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5FF6D8C"/>
    <w:multiLevelType w:val="hybridMultilevel"/>
    <w:tmpl w:val="57827FAA"/>
    <w:lvl w:ilvl="0" w:tplc="8506C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378F"/>
    <w:multiLevelType w:val="hybridMultilevel"/>
    <w:tmpl w:val="054EDC4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8F3773"/>
    <w:multiLevelType w:val="hybridMultilevel"/>
    <w:tmpl w:val="BC243FFE"/>
    <w:lvl w:ilvl="0" w:tplc="6792D67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20F3D"/>
    <w:multiLevelType w:val="hybridMultilevel"/>
    <w:tmpl w:val="8A2880DE"/>
    <w:lvl w:ilvl="0" w:tplc="BF7A40A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DA716E6"/>
    <w:multiLevelType w:val="hybridMultilevel"/>
    <w:tmpl w:val="BD68E6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115EC"/>
    <w:multiLevelType w:val="hybridMultilevel"/>
    <w:tmpl w:val="E3748180"/>
    <w:lvl w:ilvl="0" w:tplc="30348096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A476D59C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3B7F2ED5"/>
    <w:multiLevelType w:val="hybridMultilevel"/>
    <w:tmpl w:val="ECFAB1D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C43B74"/>
    <w:multiLevelType w:val="hybridMultilevel"/>
    <w:tmpl w:val="2D1865CC"/>
    <w:lvl w:ilvl="0" w:tplc="9FAC237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805EF"/>
    <w:multiLevelType w:val="hybridMultilevel"/>
    <w:tmpl w:val="58C6238C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33157D"/>
    <w:multiLevelType w:val="hybridMultilevel"/>
    <w:tmpl w:val="1FAA30CA"/>
    <w:lvl w:ilvl="0" w:tplc="FF1EBE20">
      <w:start w:val="1"/>
      <w:numFmt w:val="lowerLetter"/>
      <w:lvlText w:val="%1)"/>
      <w:lvlJc w:val="left"/>
      <w:pPr>
        <w:ind w:left="1350" w:hanging="99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A0732"/>
    <w:multiLevelType w:val="hybridMultilevel"/>
    <w:tmpl w:val="8BD84448"/>
    <w:lvl w:ilvl="0" w:tplc="C38451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9707E4"/>
    <w:multiLevelType w:val="hybridMultilevel"/>
    <w:tmpl w:val="B5D4FE46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5431D2"/>
    <w:multiLevelType w:val="hybridMultilevel"/>
    <w:tmpl w:val="863AFAD2"/>
    <w:lvl w:ilvl="0" w:tplc="D94CF02E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F6A4D36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72101E46"/>
    <w:multiLevelType w:val="hybridMultilevel"/>
    <w:tmpl w:val="EEE44E0E"/>
    <w:lvl w:ilvl="0" w:tplc="97FC12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6489A"/>
    <w:multiLevelType w:val="hybridMultilevel"/>
    <w:tmpl w:val="76F40E8C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0059A"/>
    <w:multiLevelType w:val="hybridMultilevel"/>
    <w:tmpl w:val="A28A009A"/>
    <w:lvl w:ilvl="0" w:tplc="98EAAF0E">
      <w:start w:val="5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2448C"/>
    <w:multiLevelType w:val="hybridMultilevel"/>
    <w:tmpl w:val="5FCEED14"/>
    <w:lvl w:ilvl="0" w:tplc="A37EBC42">
      <w:start w:val="1"/>
      <w:numFmt w:val="lowerLetter"/>
      <w:lvlText w:val="%1)"/>
      <w:lvlJc w:val="left"/>
      <w:pPr>
        <w:ind w:left="795" w:hanging="435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A1EE3"/>
    <w:multiLevelType w:val="hybridMultilevel"/>
    <w:tmpl w:val="68C84CDC"/>
    <w:lvl w:ilvl="0" w:tplc="124E81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9427E"/>
    <w:multiLevelType w:val="hybridMultilevel"/>
    <w:tmpl w:val="60B0DBA2"/>
    <w:lvl w:ilvl="0" w:tplc="C89A5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3"/>
  </w:num>
  <w:num w:numId="6">
    <w:abstractNumId w:val="24"/>
  </w:num>
  <w:num w:numId="7">
    <w:abstractNumId w:val="6"/>
  </w:num>
  <w:num w:numId="8">
    <w:abstractNumId w:val="5"/>
  </w:num>
  <w:num w:numId="9">
    <w:abstractNumId w:val="1"/>
  </w:num>
  <w:num w:numId="10">
    <w:abstractNumId w:val="28"/>
  </w:num>
  <w:num w:numId="11">
    <w:abstractNumId w:val="4"/>
  </w:num>
  <w:num w:numId="12">
    <w:abstractNumId w:val="20"/>
  </w:num>
  <w:num w:numId="13">
    <w:abstractNumId w:val="18"/>
  </w:num>
  <w:num w:numId="14">
    <w:abstractNumId w:val="26"/>
  </w:num>
  <w:num w:numId="15">
    <w:abstractNumId w:val="11"/>
  </w:num>
  <w:num w:numId="16">
    <w:abstractNumId w:val="25"/>
  </w:num>
  <w:num w:numId="17">
    <w:abstractNumId w:val="19"/>
  </w:num>
  <w:num w:numId="18">
    <w:abstractNumId w:val="22"/>
  </w:num>
  <w:num w:numId="19">
    <w:abstractNumId w:val="12"/>
  </w:num>
  <w:num w:numId="20">
    <w:abstractNumId w:val="2"/>
  </w:num>
  <w:num w:numId="21">
    <w:abstractNumId w:val="27"/>
  </w:num>
  <w:num w:numId="22">
    <w:abstractNumId w:val="2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7"/>
  </w:num>
  <w:num w:numId="26">
    <w:abstractNumId w:val="9"/>
  </w:num>
  <w:num w:numId="27">
    <w:abstractNumId w:val="7"/>
  </w:num>
  <w:num w:numId="28">
    <w:abstractNumId w:val="0"/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A9"/>
    <w:rsid w:val="00015AFF"/>
    <w:rsid w:val="00023102"/>
    <w:rsid w:val="00047261"/>
    <w:rsid w:val="000663AF"/>
    <w:rsid w:val="00073206"/>
    <w:rsid w:val="00077659"/>
    <w:rsid w:val="0009547B"/>
    <w:rsid w:val="000A6633"/>
    <w:rsid w:val="000C592B"/>
    <w:rsid w:val="000C6C21"/>
    <w:rsid w:val="000F0D23"/>
    <w:rsid w:val="000F408D"/>
    <w:rsid w:val="00143831"/>
    <w:rsid w:val="00144EE5"/>
    <w:rsid w:val="00153ED8"/>
    <w:rsid w:val="00161CED"/>
    <w:rsid w:val="00166407"/>
    <w:rsid w:val="00185D9C"/>
    <w:rsid w:val="001B6D0D"/>
    <w:rsid w:val="001C6B32"/>
    <w:rsid w:val="001E0E0A"/>
    <w:rsid w:val="001F0CEF"/>
    <w:rsid w:val="0021094C"/>
    <w:rsid w:val="00213BC8"/>
    <w:rsid w:val="00230E82"/>
    <w:rsid w:val="00243F20"/>
    <w:rsid w:val="00244485"/>
    <w:rsid w:val="00255A32"/>
    <w:rsid w:val="00264F57"/>
    <w:rsid w:val="0027201C"/>
    <w:rsid w:val="00272FAD"/>
    <w:rsid w:val="002C3712"/>
    <w:rsid w:val="002D2380"/>
    <w:rsid w:val="002D3B30"/>
    <w:rsid w:val="002E5159"/>
    <w:rsid w:val="00301F7F"/>
    <w:rsid w:val="0032090F"/>
    <w:rsid w:val="00330E27"/>
    <w:rsid w:val="00336DA1"/>
    <w:rsid w:val="0034333C"/>
    <w:rsid w:val="00353908"/>
    <w:rsid w:val="00355C28"/>
    <w:rsid w:val="003600A3"/>
    <w:rsid w:val="003A6586"/>
    <w:rsid w:val="003B09AD"/>
    <w:rsid w:val="003B7317"/>
    <w:rsid w:val="003C6E99"/>
    <w:rsid w:val="003E7CAE"/>
    <w:rsid w:val="003F1590"/>
    <w:rsid w:val="00402447"/>
    <w:rsid w:val="00405A4F"/>
    <w:rsid w:val="0040673C"/>
    <w:rsid w:val="0042409C"/>
    <w:rsid w:val="00472BBA"/>
    <w:rsid w:val="004821EE"/>
    <w:rsid w:val="004A110B"/>
    <w:rsid w:val="004C3E1F"/>
    <w:rsid w:val="004E0C20"/>
    <w:rsid w:val="00511319"/>
    <w:rsid w:val="00521DCB"/>
    <w:rsid w:val="005247D4"/>
    <w:rsid w:val="00546007"/>
    <w:rsid w:val="005472D7"/>
    <w:rsid w:val="005516E2"/>
    <w:rsid w:val="00563974"/>
    <w:rsid w:val="005705A9"/>
    <w:rsid w:val="00570ED8"/>
    <w:rsid w:val="00583AF1"/>
    <w:rsid w:val="005A5882"/>
    <w:rsid w:val="005C187F"/>
    <w:rsid w:val="005C3003"/>
    <w:rsid w:val="005C4234"/>
    <w:rsid w:val="005E0BEC"/>
    <w:rsid w:val="005F7AA5"/>
    <w:rsid w:val="0062273E"/>
    <w:rsid w:val="006307DE"/>
    <w:rsid w:val="00641326"/>
    <w:rsid w:val="00642ABF"/>
    <w:rsid w:val="00680645"/>
    <w:rsid w:val="0069675A"/>
    <w:rsid w:val="006A0FD3"/>
    <w:rsid w:val="006A258F"/>
    <w:rsid w:val="006A3836"/>
    <w:rsid w:val="006B646A"/>
    <w:rsid w:val="007112B4"/>
    <w:rsid w:val="007136F1"/>
    <w:rsid w:val="00725FE0"/>
    <w:rsid w:val="00733338"/>
    <w:rsid w:val="00746AA9"/>
    <w:rsid w:val="00757FEE"/>
    <w:rsid w:val="00766756"/>
    <w:rsid w:val="007760B5"/>
    <w:rsid w:val="00776513"/>
    <w:rsid w:val="007A4071"/>
    <w:rsid w:val="007F10F4"/>
    <w:rsid w:val="007F6EAF"/>
    <w:rsid w:val="00826FBA"/>
    <w:rsid w:val="008312CD"/>
    <w:rsid w:val="008366E2"/>
    <w:rsid w:val="00852965"/>
    <w:rsid w:val="0085734C"/>
    <w:rsid w:val="00893CA6"/>
    <w:rsid w:val="008A3035"/>
    <w:rsid w:val="008B3532"/>
    <w:rsid w:val="008F11D2"/>
    <w:rsid w:val="00920154"/>
    <w:rsid w:val="00961EDF"/>
    <w:rsid w:val="009723A1"/>
    <w:rsid w:val="00980EDB"/>
    <w:rsid w:val="009842D9"/>
    <w:rsid w:val="009876AD"/>
    <w:rsid w:val="0099394F"/>
    <w:rsid w:val="00995384"/>
    <w:rsid w:val="00997D1E"/>
    <w:rsid w:val="009A5220"/>
    <w:rsid w:val="009E165E"/>
    <w:rsid w:val="009F6E1B"/>
    <w:rsid w:val="009F729D"/>
    <w:rsid w:val="009F7435"/>
    <w:rsid w:val="00A02AB5"/>
    <w:rsid w:val="00A66104"/>
    <w:rsid w:val="00A84C0F"/>
    <w:rsid w:val="00AA2B32"/>
    <w:rsid w:val="00AB4524"/>
    <w:rsid w:val="00AC6189"/>
    <w:rsid w:val="00AE3E4D"/>
    <w:rsid w:val="00AF3BFB"/>
    <w:rsid w:val="00B126C2"/>
    <w:rsid w:val="00B4275A"/>
    <w:rsid w:val="00B550E6"/>
    <w:rsid w:val="00B67F2D"/>
    <w:rsid w:val="00B7241E"/>
    <w:rsid w:val="00B7737D"/>
    <w:rsid w:val="00B84A64"/>
    <w:rsid w:val="00B9406C"/>
    <w:rsid w:val="00BC027A"/>
    <w:rsid w:val="00BC1024"/>
    <w:rsid w:val="00BD187E"/>
    <w:rsid w:val="00BD5C72"/>
    <w:rsid w:val="00BF09BB"/>
    <w:rsid w:val="00BF3745"/>
    <w:rsid w:val="00BF3845"/>
    <w:rsid w:val="00C07AB0"/>
    <w:rsid w:val="00C23F4A"/>
    <w:rsid w:val="00C47C4B"/>
    <w:rsid w:val="00C533B0"/>
    <w:rsid w:val="00C75602"/>
    <w:rsid w:val="00CA358B"/>
    <w:rsid w:val="00CD458E"/>
    <w:rsid w:val="00D05FF9"/>
    <w:rsid w:val="00D1189F"/>
    <w:rsid w:val="00D339A5"/>
    <w:rsid w:val="00D4326A"/>
    <w:rsid w:val="00D478C1"/>
    <w:rsid w:val="00D657A2"/>
    <w:rsid w:val="00D85B97"/>
    <w:rsid w:val="00D86A8D"/>
    <w:rsid w:val="00E1141B"/>
    <w:rsid w:val="00E12A0D"/>
    <w:rsid w:val="00E24F19"/>
    <w:rsid w:val="00E2579D"/>
    <w:rsid w:val="00E44250"/>
    <w:rsid w:val="00E70B02"/>
    <w:rsid w:val="00E90C1D"/>
    <w:rsid w:val="00E939E2"/>
    <w:rsid w:val="00EA4F74"/>
    <w:rsid w:val="00EB6CCE"/>
    <w:rsid w:val="00EE5F04"/>
    <w:rsid w:val="00EE6086"/>
    <w:rsid w:val="00F07914"/>
    <w:rsid w:val="00F3213E"/>
    <w:rsid w:val="00F353BD"/>
    <w:rsid w:val="00F36BFB"/>
    <w:rsid w:val="00F44337"/>
    <w:rsid w:val="00F8620C"/>
    <w:rsid w:val="00F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BE622"/>
  <w15:docId w15:val="{49DF8F46-A44F-4B63-8DB1-8D9CC819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705A9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5705A9"/>
    <w:rPr>
      <w:rFonts w:eastAsia="Times New Roman" w:cs="Times New Roman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5705A9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5705A9"/>
    <w:rPr>
      <w:rFonts w:eastAsia="Times New Roman" w:cs="Times New Roman"/>
      <w:szCs w:val="24"/>
      <w:lang w:eastAsia="ar-SA"/>
    </w:rPr>
  </w:style>
  <w:style w:type="paragraph" w:customStyle="1" w:styleId="ablna">
    <w:name w:val="Šablóna"/>
    <w:basedOn w:val="Hlavika"/>
    <w:link w:val="ablnaChar"/>
    <w:qFormat/>
    <w:rsid w:val="005705A9"/>
    <w:pPr>
      <w:tabs>
        <w:tab w:val="center" w:pos="-142"/>
        <w:tab w:val="right" w:pos="9356"/>
      </w:tabs>
      <w:ind w:right="-1"/>
    </w:pPr>
  </w:style>
  <w:style w:type="character" w:customStyle="1" w:styleId="ablnaChar">
    <w:name w:val="Šablóna Char"/>
    <w:link w:val="ablna"/>
    <w:rsid w:val="005705A9"/>
    <w:rPr>
      <w:rFonts w:eastAsia="Times New Roman" w:cs="Times New Roman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84A6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B126C2"/>
  </w:style>
  <w:style w:type="paragraph" w:styleId="Odsekzoznamu">
    <w:name w:val="List Paragraph"/>
    <w:basedOn w:val="Normlny"/>
    <w:uiPriority w:val="34"/>
    <w:qFormat/>
    <w:rsid w:val="009842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5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D9C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6FBA"/>
    <w:rPr>
      <w:color w:val="800080" w:themeColor="followedHyperlink"/>
      <w:u w:val="single"/>
    </w:rPr>
  </w:style>
  <w:style w:type="table" w:styleId="Mriekatabuky">
    <w:name w:val="Table Grid"/>
    <w:basedOn w:val="Normlnatabuka"/>
    <w:rsid w:val="00F3213E"/>
    <w:rPr>
      <w:rFonts w:ascii="Calibri" w:eastAsia="Calibri" w:hAnsi="Calibri" w:cs="Times New Roman"/>
      <w:sz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472D7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Hanusková</dc:creator>
  <cp:lastModifiedBy>Miloš Marcina</cp:lastModifiedBy>
  <cp:revision>3</cp:revision>
  <cp:lastPrinted>2019-08-01T07:26:00Z</cp:lastPrinted>
  <dcterms:created xsi:type="dcterms:W3CDTF">2021-04-12T07:41:00Z</dcterms:created>
  <dcterms:modified xsi:type="dcterms:W3CDTF">2021-09-27T06:35:00Z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COO.2176.107.10.3254823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4. 8. 2016 8:08:30</vt:lpwstr>
  </property>
  <property fmtid="{D5CDD505-2E9C-101B-9397-08002B2CF9AE}" pid="15" name="FSC#COOELAK@1.1001:CurrentUserEmail">
    <vt:lpwstr>anna.hanuskova@minv.sk</vt:lpwstr>
  </property>
  <property fmtid="{D5CDD505-2E9C-101B-9397-08002B2CF9AE}" pid="16" name="FSC#COOELAK@1.1001:CurrentUserRolePos">
    <vt:lpwstr>referent 7</vt:lpwstr>
  </property>
  <property fmtid="{D5CDD505-2E9C-101B-9397-08002B2CF9AE}" pid="17" name="FSC#COOELAK@1.1001:Department">
    <vt:lpwstr>PPZ-HCP-OCP1 (Oddelenie cudzineckej agendy)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/>
  </property>
  <property fmtid="{D5CDD505-2E9C-101B-9397-08002B2CF9AE}" pid="23" name="FSC#COOELAK@1.1001:FileReference">
    <vt:lpwstr/>
  </property>
  <property fmtid="{D5CDD505-2E9C-101B-9397-08002B2CF9AE}" pid="24" name="FSC#COOELAK@1.1001:FileRefOrdinal">
    <vt:lpwstr/>
  </property>
  <property fmtid="{D5CDD505-2E9C-101B-9397-08002B2CF9AE}" pid="25" name="FSC#COOELAK@1.1001:FileRefOU">
    <vt:lpwstr/>
  </property>
  <property fmtid="{D5CDD505-2E9C-101B-9397-08002B2CF9AE}" pid="26" name="FSC#COOELAK@1.1001:FileRefYear">
    <vt:lpwstr/>
  </property>
  <property fmtid="{D5CDD505-2E9C-101B-9397-08002B2CF9AE}" pid="27" name="FSC#COOELAK@1.1001:IncomingNumber">
    <vt:lpwstr/>
  </property>
  <property fmtid="{D5CDD505-2E9C-101B-9397-08002B2CF9AE}" pid="28" name="FSC#COOELAK@1.1001:IncomingSubject">
    <vt:lpwstr/>
  </property>
  <property fmtid="{D5CDD505-2E9C-101B-9397-08002B2CF9AE}" pid="29" name="FSC#COOELAK@1.1001:ObjBarCode">
    <vt:lpwstr>*COO.2176.107.10.3254823*</vt:lpwstr>
  </property>
  <property fmtid="{D5CDD505-2E9C-101B-9397-08002B2CF9AE}" pid="30" name="FSC#COOELAK@1.1001:Organization">
    <vt:lpwstr>Úrad hraničnej a cudzineckej polície</vt:lpwstr>
  </property>
  <property fmtid="{D5CDD505-2E9C-101B-9397-08002B2CF9AE}" pid="31" name="FSC#COOELAK@1.1001:OU">
    <vt:lpwstr>PPZ-HCP-OCP1 (Oddelenie cudzineckej agendy)</vt:lpwstr>
  </property>
  <property fmtid="{D5CDD505-2E9C-101B-9397-08002B2CF9AE}" pid="32" name="FSC#COOELAK@1.1001:Owner">
    <vt:lpwstr> mjr. Mgr. Hanusková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*OZ/Ž/04.08.2016*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/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/>
  </property>
  <property fmtid="{D5CDD505-2E9C-101B-9397-08002B2CF9AE}" pid="65" name="FSC#SKPRECONFIG@1.1001:a_filenumber">
    <vt:lpwstr/>
  </property>
  <property fmtid="{D5CDD505-2E9C-101B-9397-08002B2CF9AE}" pid="66" name="FSC#SKPRECONFIG@1.1001:a_fileresponsible">
    <vt:lpwstr/>
  </property>
  <property fmtid="{D5CDD505-2E9C-101B-9397-08002B2CF9AE}" pid="67" name="FSC#SKPRECONFIG@1.1001:a_fileresporg">
    <vt:lpwstr/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/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/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/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/>
  </property>
  <property fmtid="{D5CDD505-2E9C-101B-9397-08002B2CF9AE}" pid="82" name="FSC#SKPRECONFIG@1.1001:a_objcreatedstr">
    <vt:lpwstr/>
  </property>
  <property fmtid="{D5CDD505-2E9C-101B-9397-08002B2CF9AE}" pid="83" name="FSC#SKPRECONFIG@1.1001:a_ordernumber">
    <vt:lpwstr/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/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mjr. Mgr. Anna Hanusková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/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/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4. 8. 2016, 08:08</vt:lpwstr>
  </property>
  <property fmtid="{D5CDD505-2E9C-101B-9397-08002B2CF9AE}" pid="111" name="FSC#SKPRECONFIGSK@10.2600:curruserrolegroup">
    <vt:lpwstr>Oddelenie cudzineckej agendy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Úrad hraničnej a cudzineckej polície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Úrad hraničnej a cudzineckej polície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Úrad hraničnej a cudzineckej polície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cudzineckej agendy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  <property fmtid="{D5CDD505-2E9C-101B-9397-08002B2CF9AE}" pid="309" name="FSC$NOPARSEFILE">
    <vt:bool>true</vt:bool>
  </property>
</Properties>
</file>