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F75C5" w:rsidRPr="001062C7" w:rsidRDefault="00000000">
      <w:pPr>
        <w:rPr>
          <w:rFonts w:asciiTheme="majorHAnsi" w:eastAsia="Arial Narrow" w:hAnsiTheme="majorHAnsi" w:cstheme="majorHAnsi"/>
        </w:rPr>
      </w:pPr>
      <w:r w:rsidRPr="001062C7">
        <w:rPr>
          <w:rFonts w:asciiTheme="majorHAnsi" w:eastAsia="Arial Narrow" w:hAnsiTheme="majorHAnsi" w:cstheme="majorHAnsi"/>
        </w:rPr>
        <w:t xml:space="preserve"> </w:t>
      </w:r>
    </w:p>
    <w:p w14:paraId="00000002" w14:textId="77777777" w:rsidR="00AF75C5" w:rsidRPr="001062C7" w:rsidRDefault="00AF75C5">
      <w:pPr>
        <w:rPr>
          <w:rFonts w:asciiTheme="majorHAnsi" w:eastAsia="Arial Narrow" w:hAnsiTheme="majorHAnsi" w:cstheme="majorHAnsi"/>
        </w:rPr>
      </w:pPr>
    </w:p>
    <w:p w14:paraId="00000003" w14:textId="77777777" w:rsidR="00AF75C5" w:rsidRPr="001062C7" w:rsidRDefault="00AF75C5">
      <w:pPr>
        <w:rPr>
          <w:rFonts w:asciiTheme="majorHAnsi" w:eastAsia="Arial Narrow" w:hAnsiTheme="majorHAnsi" w:cstheme="majorHAnsi"/>
        </w:rPr>
      </w:pPr>
    </w:p>
    <w:p w14:paraId="00000004" w14:textId="77777777" w:rsidR="00AF75C5" w:rsidRPr="001062C7" w:rsidRDefault="00AF75C5">
      <w:pPr>
        <w:jc w:val="center"/>
        <w:rPr>
          <w:rFonts w:asciiTheme="majorHAnsi" w:eastAsia="Arial Narrow" w:hAnsiTheme="majorHAnsi" w:cstheme="majorHAnsi"/>
          <w:b/>
          <w:sz w:val="24"/>
          <w:szCs w:val="24"/>
        </w:rPr>
      </w:pPr>
    </w:p>
    <w:p w14:paraId="00000005" w14:textId="77777777" w:rsidR="00AF75C5" w:rsidRPr="001062C7" w:rsidRDefault="00000000">
      <w:pPr>
        <w:jc w:val="center"/>
        <w:rPr>
          <w:rFonts w:asciiTheme="majorHAnsi" w:eastAsia="Arial Narrow" w:hAnsiTheme="majorHAnsi" w:cstheme="majorHAnsi"/>
          <w:b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b/>
          <w:sz w:val="24"/>
          <w:szCs w:val="24"/>
        </w:rPr>
        <w:t>PODA 1-C Analytický program a </w:t>
      </w:r>
      <w:proofErr w:type="spellStart"/>
      <w:r w:rsidRPr="001062C7">
        <w:rPr>
          <w:rFonts w:asciiTheme="majorHAnsi" w:eastAsia="Arial Narrow" w:hAnsiTheme="majorHAnsi" w:cstheme="majorHAnsi"/>
          <w:b/>
          <w:sz w:val="24"/>
          <w:szCs w:val="24"/>
        </w:rPr>
        <w:t>ÚOŠS</w:t>
      </w:r>
      <w:proofErr w:type="spellEnd"/>
    </w:p>
    <w:p w14:paraId="00000006" w14:textId="77777777" w:rsidR="00AF75C5" w:rsidRPr="001062C7" w:rsidRDefault="00AF75C5">
      <w:pPr>
        <w:jc w:val="center"/>
        <w:rPr>
          <w:rFonts w:asciiTheme="majorHAnsi" w:eastAsia="Arial Narrow" w:hAnsiTheme="majorHAnsi" w:cstheme="majorHAnsi"/>
          <w:b/>
          <w:sz w:val="24"/>
          <w:szCs w:val="24"/>
        </w:rPr>
      </w:pPr>
    </w:p>
    <w:p w14:paraId="17BC8FCB" w14:textId="77777777" w:rsidR="00C15C17" w:rsidRDefault="00C15C17">
      <w:pPr>
        <w:rPr>
          <w:rFonts w:asciiTheme="majorHAnsi" w:eastAsia="Arial Narrow" w:hAnsiTheme="majorHAnsi" w:cstheme="majorHAnsi"/>
          <w:b/>
          <w:sz w:val="28"/>
          <w:szCs w:val="28"/>
        </w:rPr>
      </w:pPr>
    </w:p>
    <w:p w14:paraId="69A58A21" w14:textId="77777777" w:rsidR="00C15C17" w:rsidRDefault="00C15C17">
      <w:pPr>
        <w:rPr>
          <w:rFonts w:asciiTheme="majorHAnsi" w:eastAsia="Arial Narrow" w:hAnsiTheme="majorHAnsi" w:cstheme="majorHAnsi"/>
          <w:b/>
          <w:sz w:val="28"/>
          <w:szCs w:val="28"/>
        </w:rPr>
      </w:pPr>
    </w:p>
    <w:p w14:paraId="353908D6" w14:textId="77777777" w:rsidR="00C15C17" w:rsidRDefault="00C15C17">
      <w:pPr>
        <w:rPr>
          <w:rFonts w:asciiTheme="majorHAnsi" w:eastAsia="Arial Narrow" w:hAnsiTheme="majorHAnsi" w:cstheme="majorHAnsi"/>
          <w:b/>
          <w:sz w:val="28"/>
          <w:szCs w:val="28"/>
        </w:rPr>
      </w:pPr>
    </w:p>
    <w:p w14:paraId="7DF81B7C" w14:textId="77777777" w:rsidR="00C15C17" w:rsidRDefault="00C15C17">
      <w:pPr>
        <w:rPr>
          <w:rFonts w:asciiTheme="majorHAnsi" w:eastAsia="Arial Narrow" w:hAnsiTheme="majorHAnsi" w:cstheme="majorHAnsi"/>
          <w:b/>
          <w:sz w:val="28"/>
          <w:szCs w:val="28"/>
        </w:rPr>
      </w:pPr>
    </w:p>
    <w:p w14:paraId="5D13AC4F" w14:textId="77777777" w:rsidR="00C15C17" w:rsidRDefault="00C15C17">
      <w:pPr>
        <w:rPr>
          <w:rFonts w:asciiTheme="majorHAnsi" w:eastAsia="Arial Narrow" w:hAnsiTheme="majorHAnsi" w:cstheme="majorHAnsi"/>
          <w:b/>
          <w:sz w:val="28"/>
          <w:szCs w:val="28"/>
        </w:rPr>
      </w:pPr>
    </w:p>
    <w:p w14:paraId="1016E8B9" w14:textId="77777777" w:rsidR="00C15C17" w:rsidRDefault="00C15C17">
      <w:pPr>
        <w:rPr>
          <w:rFonts w:asciiTheme="majorHAnsi" w:eastAsia="Arial Narrow" w:hAnsiTheme="majorHAnsi" w:cstheme="majorHAnsi"/>
          <w:b/>
          <w:sz w:val="28"/>
          <w:szCs w:val="28"/>
        </w:rPr>
      </w:pPr>
    </w:p>
    <w:p w14:paraId="1F55AA64" w14:textId="77777777" w:rsidR="00C15C17" w:rsidRDefault="00C15C17">
      <w:pPr>
        <w:rPr>
          <w:rFonts w:asciiTheme="majorHAnsi" w:eastAsia="Arial Narrow" w:hAnsiTheme="majorHAnsi" w:cstheme="majorHAnsi"/>
          <w:b/>
          <w:sz w:val="28"/>
          <w:szCs w:val="28"/>
        </w:rPr>
      </w:pPr>
    </w:p>
    <w:p w14:paraId="00000007" w14:textId="59EACA09" w:rsidR="00AF75C5" w:rsidRPr="001062C7" w:rsidRDefault="00000000">
      <w:pPr>
        <w:rPr>
          <w:rFonts w:asciiTheme="majorHAnsi" w:eastAsia="Arial Narrow" w:hAnsiTheme="majorHAnsi" w:cstheme="majorHAnsi"/>
          <w:b/>
          <w:sz w:val="28"/>
          <w:szCs w:val="28"/>
        </w:rPr>
      </w:pPr>
      <w:r w:rsidRPr="001062C7">
        <w:rPr>
          <w:rFonts w:asciiTheme="majorHAnsi" w:eastAsia="Arial Narrow" w:hAnsiTheme="majorHAnsi" w:cstheme="majorHAnsi"/>
          <w:b/>
          <w:sz w:val="28"/>
          <w:szCs w:val="28"/>
        </w:rPr>
        <w:t>Metodika zberu a analýzy dát v rámci prípadových štúdií na úrovni ÚOŠS</w:t>
      </w:r>
    </w:p>
    <w:p w14:paraId="00000008" w14:textId="77777777" w:rsidR="00AF75C5" w:rsidRPr="001062C7" w:rsidRDefault="00AF75C5">
      <w:pPr>
        <w:rPr>
          <w:rFonts w:asciiTheme="majorHAnsi" w:eastAsia="Arial Narrow" w:hAnsiTheme="majorHAnsi" w:cstheme="majorHAnsi"/>
          <w:b/>
          <w:sz w:val="24"/>
          <w:szCs w:val="24"/>
          <w:highlight w:val="yellow"/>
        </w:rPr>
      </w:pPr>
    </w:p>
    <w:p w14:paraId="00000009" w14:textId="77777777" w:rsidR="00AF75C5" w:rsidRPr="001062C7" w:rsidRDefault="00AF75C5">
      <w:pPr>
        <w:rPr>
          <w:rFonts w:asciiTheme="majorHAnsi" w:eastAsia="Arial Narrow" w:hAnsiTheme="majorHAnsi" w:cstheme="majorHAnsi"/>
          <w:b/>
          <w:sz w:val="24"/>
          <w:szCs w:val="24"/>
          <w:highlight w:val="yellow"/>
        </w:rPr>
      </w:pPr>
    </w:p>
    <w:p w14:paraId="0000000B" w14:textId="77777777" w:rsidR="00AF75C5" w:rsidRPr="001062C7" w:rsidRDefault="00000000">
      <w:pPr>
        <w:tabs>
          <w:tab w:val="center" w:pos="4536"/>
        </w:tabs>
        <w:rPr>
          <w:rFonts w:asciiTheme="majorHAnsi" w:eastAsia="Arial Narrow" w:hAnsiTheme="majorHAnsi" w:cstheme="majorHAnsi"/>
          <w:b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b/>
          <w:sz w:val="24"/>
          <w:szCs w:val="24"/>
        </w:rPr>
        <w:tab/>
      </w:r>
    </w:p>
    <w:p w14:paraId="54B4C22B" w14:textId="77777777" w:rsidR="00811C28" w:rsidRPr="001062C7" w:rsidRDefault="00811C28">
      <w:pPr>
        <w:rPr>
          <w:rFonts w:asciiTheme="majorHAnsi" w:eastAsia="Arial Narrow" w:hAnsiTheme="majorHAnsi" w:cstheme="majorHAnsi"/>
          <w:b/>
          <w:sz w:val="24"/>
          <w:szCs w:val="24"/>
        </w:rPr>
      </w:pPr>
    </w:p>
    <w:p w14:paraId="0476EE5E" w14:textId="77777777" w:rsidR="00811C28" w:rsidRPr="001062C7" w:rsidRDefault="00811C28">
      <w:pPr>
        <w:rPr>
          <w:rFonts w:asciiTheme="majorHAnsi" w:eastAsia="Arial Narrow" w:hAnsiTheme="majorHAnsi" w:cstheme="majorHAnsi"/>
          <w:b/>
          <w:sz w:val="24"/>
          <w:szCs w:val="24"/>
        </w:rPr>
      </w:pPr>
    </w:p>
    <w:p w14:paraId="04F671F2" w14:textId="77777777" w:rsidR="00811C28" w:rsidRPr="001062C7" w:rsidRDefault="00811C28">
      <w:pPr>
        <w:rPr>
          <w:rFonts w:asciiTheme="majorHAnsi" w:eastAsia="Arial Narrow" w:hAnsiTheme="majorHAnsi" w:cstheme="majorHAnsi"/>
          <w:b/>
          <w:sz w:val="24"/>
          <w:szCs w:val="24"/>
        </w:rPr>
      </w:pPr>
    </w:p>
    <w:p w14:paraId="640B7E10" w14:textId="77777777" w:rsidR="00811C28" w:rsidRPr="001062C7" w:rsidRDefault="00811C28">
      <w:pPr>
        <w:rPr>
          <w:rFonts w:asciiTheme="majorHAnsi" w:eastAsia="Arial Narrow" w:hAnsiTheme="majorHAnsi" w:cstheme="majorHAnsi"/>
          <w:b/>
          <w:sz w:val="24"/>
          <w:szCs w:val="24"/>
        </w:rPr>
      </w:pPr>
    </w:p>
    <w:p w14:paraId="0000000C" w14:textId="7D7DF420" w:rsidR="00AF75C5" w:rsidRPr="001062C7" w:rsidRDefault="00000000">
      <w:pPr>
        <w:rPr>
          <w:rFonts w:asciiTheme="majorHAnsi" w:eastAsia="Arial Narrow" w:hAnsiTheme="majorHAnsi" w:cstheme="majorHAnsi"/>
          <w:b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b/>
          <w:sz w:val="24"/>
          <w:szCs w:val="24"/>
        </w:rPr>
        <w:t xml:space="preserve">Vypracovali: </w:t>
      </w:r>
    </w:p>
    <w:p w14:paraId="0000000D" w14:textId="77777777" w:rsidR="00AF75C5" w:rsidRPr="001062C7" w:rsidRDefault="00000000">
      <w:pP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Anna Šestáková</w:t>
      </w:r>
    </w:p>
    <w:p w14:paraId="0000000E" w14:textId="77777777" w:rsidR="00AF75C5" w:rsidRPr="001062C7" w:rsidRDefault="00000000">
      <w:pP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Alexandra Poláková </w:t>
      </w:r>
      <w:proofErr w:type="spellStart"/>
      <w:r w:rsidRPr="001062C7">
        <w:rPr>
          <w:rFonts w:asciiTheme="majorHAnsi" w:eastAsia="Arial Narrow" w:hAnsiTheme="majorHAnsi" w:cstheme="majorHAnsi"/>
          <w:sz w:val="24"/>
          <w:szCs w:val="24"/>
        </w:rPr>
        <w:t>Suchalová</w:t>
      </w:r>
      <w:proofErr w:type="spellEnd"/>
    </w:p>
    <w:p w14:paraId="3CB8AFCB" w14:textId="77777777" w:rsidR="00C9217D" w:rsidRPr="001062C7" w:rsidRDefault="00C9217D" w:rsidP="00D23822">
      <w:pPr>
        <w:jc w:val="both"/>
        <w:rPr>
          <w:rFonts w:asciiTheme="majorHAnsi" w:eastAsia="Arial Narrow" w:hAnsiTheme="majorHAnsi" w:cstheme="majorHAnsi"/>
          <w:sz w:val="24"/>
          <w:szCs w:val="24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-176561418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1C11A46" w14:textId="1BD81318" w:rsidR="00E066D7" w:rsidRPr="00E066D7" w:rsidRDefault="00E066D7">
          <w:pPr>
            <w:pStyle w:val="Hlavikaobsahu"/>
            <w:rPr>
              <w:color w:val="auto"/>
            </w:rPr>
          </w:pPr>
          <w:r w:rsidRPr="00E066D7">
            <w:rPr>
              <w:color w:val="auto"/>
            </w:rPr>
            <w:t>Obsah</w:t>
          </w:r>
        </w:p>
        <w:p w14:paraId="7439AC16" w14:textId="441667F7" w:rsidR="00E066D7" w:rsidRPr="00E066D7" w:rsidRDefault="00E066D7">
          <w:pPr>
            <w:pStyle w:val="Obsah2"/>
            <w:tabs>
              <w:tab w:val="right" w:leader="dot" w:pos="9062"/>
            </w:tabs>
            <w:rPr>
              <w:rFonts w:asciiTheme="majorHAnsi" w:eastAsiaTheme="minorEastAsia" w:hAnsiTheme="majorHAnsi" w:cstheme="majorHAnsi"/>
              <w:i w:val="0"/>
              <w:iCs w:val="0"/>
              <w:noProof/>
              <w:sz w:val="24"/>
              <w:szCs w:val="24"/>
            </w:rPr>
          </w:pPr>
          <w:r w:rsidRPr="00E066D7">
            <w:rPr>
              <w:rFonts w:asciiTheme="majorHAnsi" w:hAnsiTheme="majorHAnsi" w:cstheme="majorHAnsi"/>
              <w:i w:val="0"/>
              <w:iCs w:val="0"/>
              <w:sz w:val="24"/>
              <w:szCs w:val="24"/>
            </w:rPr>
            <w:fldChar w:fldCharType="begin"/>
          </w:r>
          <w:r w:rsidRPr="00E066D7">
            <w:rPr>
              <w:rFonts w:asciiTheme="majorHAnsi" w:hAnsiTheme="majorHAnsi" w:cstheme="majorHAnsi"/>
              <w:i w:val="0"/>
              <w:iCs w:val="0"/>
              <w:sz w:val="24"/>
              <w:szCs w:val="24"/>
            </w:rPr>
            <w:instrText>TOC \o "1-3" \h \z \u</w:instrText>
          </w:r>
          <w:r w:rsidRPr="00E066D7">
            <w:rPr>
              <w:rFonts w:asciiTheme="majorHAnsi" w:hAnsiTheme="majorHAnsi" w:cstheme="majorHAnsi"/>
              <w:i w:val="0"/>
              <w:iCs w:val="0"/>
              <w:sz w:val="24"/>
              <w:szCs w:val="24"/>
            </w:rPr>
            <w:fldChar w:fldCharType="separate"/>
          </w:r>
          <w:hyperlink w:anchor="_Toc129761607" w:history="1">
            <w:r w:rsidRPr="00E066D7">
              <w:rPr>
                <w:rStyle w:val="Hypertextovprepojenie"/>
                <w:rFonts w:asciiTheme="majorHAnsi" w:hAnsiTheme="majorHAnsi" w:cstheme="majorHAnsi"/>
                <w:i w:val="0"/>
                <w:iCs w:val="0"/>
                <w:noProof/>
                <w:sz w:val="24"/>
                <w:szCs w:val="24"/>
              </w:rPr>
              <w:t>Zdôvodnenie a ciele výskumu</w:t>
            </w:r>
            <w:r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tab/>
            </w:r>
            <w:r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fldChar w:fldCharType="begin"/>
            </w:r>
            <w:r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instrText xml:space="preserve"> PAGEREF _Toc129761607 \h </w:instrText>
            </w:r>
            <w:r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</w:r>
            <w:r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fldChar w:fldCharType="separate"/>
            </w:r>
            <w:r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t>3</w:t>
            </w:r>
            <w:r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8BB157" w14:textId="077C2669" w:rsidR="00E066D7" w:rsidRPr="00E066D7" w:rsidRDefault="00000000">
          <w:pPr>
            <w:pStyle w:val="Obsah2"/>
            <w:tabs>
              <w:tab w:val="right" w:leader="dot" w:pos="9062"/>
            </w:tabs>
            <w:rPr>
              <w:rFonts w:asciiTheme="majorHAnsi" w:eastAsiaTheme="minorEastAsia" w:hAnsiTheme="majorHAnsi" w:cstheme="majorHAnsi"/>
              <w:i w:val="0"/>
              <w:iCs w:val="0"/>
              <w:noProof/>
              <w:sz w:val="24"/>
              <w:szCs w:val="24"/>
            </w:rPr>
          </w:pPr>
          <w:hyperlink w:anchor="_Toc129761608" w:history="1">
            <w:r w:rsidR="00E066D7" w:rsidRPr="00E066D7">
              <w:rPr>
                <w:rStyle w:val="Hypertextovprepojenie"/>
                <w:rFonts w:asciiTheme="majorHAnsi" w:hAnsiTheme="majorHAnsi" w:cstheme="majorHAnsi"/>
                <w:i w:val="0"/>
                <w:iCs w:val="0"/>
                <w:noProof/>
                <w:sz w:val="24"/>
                <w:szCs w:val="24"/>
              </w:rPr>
              <w:t>Výskumná vzorka</w:t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tab/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fldChar w:fldCharType="begin"/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instrText xml:space="preserve"> PAGEREF _Toc129761608 \h </w:instrText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fldChar w:fldCharType="separate"/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t>3</w:t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1F3F6F" w14:textId="4671CD1D" w:rsidR="00E066D7" w:rsidRPr="00E066D7" w:rsidRDefault="00000000">
          <w:pPr>
            <w:pStyle w:val="Obsah2"/>
            <w:tabs>
              <w:tab w:val="right" w:leader="dot" w:pos="9062"/>
            </w:tabs>
            <w:rPr>
              <w:rFonts w:asciiTheme="majorHAnsi" w:eastAsiaTheme="minorEastAsia" w:hAnsiTheme="majorHAnsi" w:cstheme="majorHAnsi"/>
              <w:i w:val="0"/>
              <w:iCs w:val="0"/>
              <w:noProof/>
              <w:sz w:val="24"/>
              <w:szCs w:val="24"/>
            </w:rPr>
          </w:pPr>
          <w:hyperlink w:anchor="_Toc129761609" w:history="1">
            <w:r w:rsidR="00E066D7" w:rsidRPr="00E066D7">
              <w:rPr>
                <w:rStyle w:val="Hypertextovprepojenie"/>
                <w:rFonts w:asciiTheme="majorHAnsi" w:hAnsiTheme="majorHAnsi" w:cstheme="majorHAnsi"/>
                <w:i w:val="0"/>
                <w:iCs w:val="0"/>
                <w:noProof/>
                <w:sz w:val="24"/>
                <w:szCs w:val="24"/>
              </w:rPr>
              <w:t>Metódy zberu dát</w:t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tab/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fldChar w:fldCharType="begin"/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instrText xml:space="preserve"> PAGEREF _Toc129761609 \h </w:instrText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fldChar w:fldCharType="separate"/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t>3</w:t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D13D39" w14:textId="683DD739" w:rsidR="00E066D7" w:rsidRPr="00E066D7" w:rsidRDefault="00000000">
          <w:pPr>
            <w:pStyle w:val="Obsah3"/>
            <w:tabs>
              <w:tab w:val="right" w:leader="dot" w:pos="9062"/>
            </w:tabs>
            <w:rPr>
              <w:rFonts w:asciiTheme="majorHAnsi" w:eastAsiaTheme="minorEastAsia" w:hAnsiTheme="majorHAnsi" w:cstheme="majorHAnsi"/>
              <w:noProof/>
              <w:sz w:val="24"/>
              <w:szCs w:val="24"/>
            </w:rPr>
          </w:pPr>
          <w:hyperlink w:anchor="_Toc129761610" w:history="1">
            <w:r w:rsidR="00E066D7" w:rsidRPr="00E066D7">
              <w:rPr>
                <w:rStyle w:val="Hypertextovprepojenie"/>
                <w:rFonts w:asciiTheme="majorHAnsi" w:hAnsiTheme="majorHAnsi" w:cstheme="majorHAnsi"/>
                <w:noProof/>
                <w:sz w:val="24"/>
                <w:szCs w:val="24"/>
              </w:rPr>
              <w:t>A) Analýza dokumentov</w:t>
            </w:r>
            <w:r w:rsidR="00E066D7" w:rsidRPr="00E066D7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ab/>
            </w:r>
            <w:r w:rsidR="00E066D7" w:rsidRPr="00E066D7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fldChar w:fldCharType="begin"/>
            </w:r>
            <w:r w:rsidR="00E066D7" w:rsidRPr="00E066D7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instrText xml:space="preserve"> PAGEREF _Toc129761610 \h </w:instrText>
            </w:r>
            <w:r w:rsidR="00E066D7" w:rsidRPr="00E066D7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</w:r>
            <w:r w:rsidR="00E066D7" w:rsidRPr="00E066D7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fldChar w:fldCharType="separate"/>
            </w:r>
            <w:r w:rsidR="00E066D7" w:rsidRPr="00E066D7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>3</w:t>
            </w:r>
            <w:r w:rsidR="00E066D7" w:rsidRPr="00E066D7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267A84" w14:textId="2AE894B0" w:rsidR="00E066D7" w:rsidRPr="00E066D7" w:rsidRDefault="00000000">
          <w:pPr>
            <w:pStyle w:val="Obsah3"/>
            <w:tabs>
              <w:tab w:val="right" w:leader="dot" w:pos="9062"/>
            </w:tabs>
            <w:rPr>
              <w:rFonts w:asciiTheme="majorHAnsi" w:eastAsiaTheme="minorEastAsia" w:hAnsiTheme="majorHAnsi" w:cstheme="majorHAnsi"/>
              <w:noProof/>
              <w:sz w:val="24"/>
              <w:szCs w:val="24"/>
            </w:rPr>
          </w:pPr>
          <w:hyperlink w:anchor="_Toc129761611" w:history="1">
            <w:r w:rsidR="00E066D7" w:rsidRPr="00E066D7">
              <w:rPr>
                <w:rStyle w:val="Hypertextovprepojenie"/>
                <w:rFonts w:asciiTheme="majorHAnsi" w:hAnsiTheme="majorHAnsi" w:cstheme="majorHAnsi"/>
                <w:noProof/>
                <w:sz w:val="24"/>
                <w:szCs w:val="24"/>
              </w:rPr>
              <w:t>B) Pološtruktúrované rozhovory</w:t>
            </w:r>
            <w:r w:rsidR="00E066D7" w:rsidRPr="00E066D7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ab/>
            </w:r>
            <w:r w:rsidR="00E066D7" w:rsidRPr="00E066D7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fldChar w:fldCharType="begin"/>
            </w:r>
            <w:r w:rsidR="00E066D7" w:rsidRPr="00E066D7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instrText xml:space="preserve"> PAGEREF _Toc129761611 \h </w:instrText>
            </w:r>
            <w:r w:rsidR="00E066D7" w:rsidRPr="00E066D7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</w:r>
            <w:r w:rsidR="00E066D7" w:rsidRPr="00E066D7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fldChar w:fldCharType="separate"/>
            </w:r>
            <w:r w:rsidR="00E066D7" w:rsidRPr="00E066D7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>4</w:t>
            </w:r>
            <w:r w:rsidR="00E066D7" w:rsidRPr="00E066D7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36F1E2" w14:textId="7F151E6F" w:rsidR="00E066D7" w:rsidRPr="00E066D7" w:rsidRDefault="00000000">
          <w:pPr>
            <w:pStyle w:val="Obsah2"/>
            <w:tabs>
              <w:tab w:val="right" w:leader="dot" w:pos="9062"/>
            </w:tabs>
            <w:rPr>
              <w:rFonts w:asciiTheme="majorHAnsi" w:eastAsiaTheme="minorEastAsia" w:hAnsiTheme="majorHAnsi" w:cstheme="majorHAnsi"/>
              <w:i w:val="0"/>
              <w:iCs w:val="0"/>
              <w:noProof/>
              <w:sz w:val="24"/>
              <w:szCs w:val="24"/>
            </w:rPr>
          </w:pPr>
          <w:hyperlink w:anchor="_Toc129761612" w:history="1">
            <w:r w:rsidR="00E066D7" w:rsidRPr="00E066D7">
              <w:rPr>
                <w:rStyle w:val="Hypertextovprepojenie"/>
                <w:rFonts w:asciiTheme="majorHAnsi" w:hAnsiTheme="majorHAnsi" w:cstheme="majorHAnsi"/>
                <w:i w:val="0"/>
                <w:iCs w:val="0"/>
                <w:noProof/>
                <w:sz w:val="24"/>
                <w:szCs w:val="24"/>
              </w:rPr>
              <w:t>Respondenti</w:t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tab/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fldChar w:fldCharType="begin"/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instrText xml:space="preserve"> PAGEREF _Toc129761612 \h </w:instrText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fldChar w:fldCharType="separate"/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t>4</w:t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EA37AE" w14:textId="4F4F7F53" w:rsidR="00E066D7" w:rsidRPr="00E066D7" w:rsidRDefault="00000000">
          <w:pPr>
            <w:pStyle w:val="Obsah2"/>
            <w:tabs>
              <w:tab w:val="right" w:leader="dot" w:pos="9062"/>
            </w:tabs>
            <w:rPr>
              <w:rFonts w:asciiTheme="majorHAnsi" w:eastAsiaTheme="minorEastAsia" w:hAnsiTheme="majorHAnsi" w:cstheme="majorHAnsi"/>
              <w:i w:val="0"/>
              <w:iCs w:val="0"/>
              <w:noProof/>
              <w:sz w:val="24"/>
              <w:szCs w:val="24"/>
            </w:rPr>
          </w:pPr>
          <w:hyperlink w:anchor="_Toc129761613" w:history="1">
            <w:r w:rsidR="00E066D7" w:rsidRPr="00E066D7">
              <w:rPr>
                <w:rStyle w:val="Hypertextovprepojenie"/>
                <w:rFonts w:asciiTheme="majorHAnsi" w:hAnsiTheme="majorHAnsi" w:cstheme="majorHAnsi"/>
                <w:i w:val="0"/>
                <w:iCs w:val="0"/>
                <w:noProof/>
                <w:sz w:val="24"/>
                <w:szCs w:val="24"/>
              </w:rPr>
              <w:t>Analýza dát</w:t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tab/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fldChar w:fldCharType="begin"/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instrText xml:space="preserve"> PAGEREF _Toc129761613 \h </w:instrText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fldChar w:fldCharType="separate"/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t>5</w:t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66DA1D" w14:textId="7A802D3E" w:rsidR="00E066D7" w:rsidRPr="00E066D7" w:rsidRDefault="00000000">
          <w:pPr>
            <w:pStyle w:val="Obsah2"/>
            <w:tabs>
              <w:tab w:val="right" w:leader="dot" w:pos="9062"/>
            </w:tabs>
            <w:rPr>
              <w:rFonts w:asciiTheme="majorHAnsi" w:eastAsiaTheme="minorEastAsia" w:hAnsiTheme="majorHAnsi" w:cstheme="majorHAnsi"/>
              <w:i w:val="0"/>
              <w:iCs w:val="0"/>
              <w:noProof/>
              <w:sz w:val="24"/>
              <w:szCs w:val="24"/>
            </w:rPr>
          </w:pPr>
          <w:hyperlink w:anchor="_Toc129761614" w:history="1">
            <w:r w:rsidR="00E066D7" w:rsidRPr="00E066D7">
              <w:rPr>
                <w:rStyle w:val="Hypertextovprepojenie"/>
                <w:rFonts w:asciiTheme="majorHAnsi" w:hAnsiTheme="majorHAnsi" w:cstheme="majorHAnsi"/>
                <w:i w:val="0"/>
                <w:iCs w:val="0"/>
                <w:noProof/>
                <w:sz w:val="24"/>
                <w:szCs w:val="24"/>
              </w:rPr>
              <w:t>Štruktúra prípadovej štúdie</w:t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tab/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fldChar w:fldCharType="begin"/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instrText xml:space="preserve"> PAGEREF _Toc129761614 \h </w:instrText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fldChar w:fldCharType="separate"/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t>6</w:t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CA6473" w14:textId="2C4D7352" w:rsidR="00E066D7" w:rsidRPr="00E066D7" w:rsidRDefault="00000000">
          <w:pPr>
            <w:pStyle w:val="Obsah2"/>
            <w:tabs>
              <w:tab w:val="right" w:leader="dot" w:pos="9062"/>
            </w:tabs>
            <w:rPr>
              <w:rFonts w:asciiTheme="majorHAnsi" w:eastAsiaTheme="minorEastAsia" w:hAnsiTheme="majorHAnsi" w:cstheme="majorHAnsi"/>
              <w:i w:val="0"/>
              <w:iCs w:val="0"/>
              <w:noProof/>
              <w:sz w:val="24"/>
              <w:szCs w:val="24"/>
            </w:rPr>
          </w:pPr>
          <w:hyperlink w:anchor="_Toc129761615" w:history="1">
            <w:r w:rsidR="00E066D7" w:rsidRPr="00E066D7">
              <w:rPr>
                <w:rStyle w:val="Hypertextovprepojenie"/>
                <w:rFonts w:asciiTheme="majorHAnsi" w:hAnsiTheme="majorHAnsi" w:cstheme="majorHAnsi"/>
                <w:i w:val="0"/>
                <w:iCs w:val="0"/>
                <w:noProof/>
                <w:sz w:val="24"/>
                <w:szCs w:val="24"/>
              </w:rPr>
              <w:t>Príloha  – Vzor informovaného súhlasu</w:t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tab/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fldChar w:fldCharType="begin"/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instrText xml:space="preserve"> PAGEREF _Toc129761615 \h </w:instrText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fldChar w:fldCharType="separate"/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t>11</w:t>
            </w:r>
            <w:r w:rsidR="00E066D7" w:rsidRPr="00E066D7">
              <w:rPr>
                <w:rFonts w:asciiTheme="majorHAnsi" w:hAnsiTheme="majorHAnsi" w:cstheme="majorHAnsi"/>
                <w:i w:val="0"/>
                <w:i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19D27D" w14:textId="687C686A" w:rsidR="00E066D7" w:rsidRDefault="00E066D7">
          <w:r w:rsidRPr="00E066D7">
            <w:rPr>
              <w:rFonts w:asciiTheme="majorHAnsi" w:hAnsiTheme="majorHAnsi" w:cstheme="majorHAns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50842686" w14:textId="77777777" w:rsidR="00E066D7" w:rsidRDefault="00E066D7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7BF1F027" w14:textId="767A6511" w:rsidR="00C9217D" w:rsidRPr="001062C7" w:rsidRDefault="00E87422" w:rsidP="00C9217D">
      <w:pPr>
        <w:pStyle w:val="Nadpis2"/>
        <w:rPr>
          <w:rFonts w:asciiTheme="majorHAnsi" w:hAnsiTheme="majorHAnsi" w:cstheme="majorHAnsi"/>
          <w:sz w:val="28"/>
          <w:szCs w:val="28"/>
        </w:rPr>
      </w:pPr>
      <w:bookmarkStart w:id="0" w:name="_Toc129761607"/>
      <w:r w:rsidRPr="001062C7">
        <w:rPr>
          <w:rFonts w:asciiTheme="majorHAnsi" w:hAnsiTheme="majorHAnsi" w:cstheme="majorHAnsi"/>
          <w:sz w:val="28"/>
          <w:szCs w:val="28"/>
        </w:rPr>
        <w:lastRenderedPageBreak/>
        <w:t>Zdôvodnenie a ciele výskumu</w:t>
      </w:r>
      <w:bookmarkEnd w:id="0"/>
    </w:p>
    <w:p w14:paraId="00000041" w14:textId="0B6C39FA" w:rsidR="00AF75C5" w:rsidRPr="001062C7" w:rsidRDefault="00000000" w:rsidP="00D23822">
      <w:pPr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Predložená metodika upravuje postup pre zber a analýzu dát v rámci </w:t>
      </w:r>
      <w:proofErr w:type="spellStart"/>
      <w:r w:rsidRPr="001062C7">
        <w:rPr>
          <w:rFonts w:asciiTheme="majorHAnsi" w:eastAsia="Arial Narrow" w:hAnsiTheme="majorHAnsi" w:cstheme="majorHAnsi"/>
          <w:sz w:val="24"/>
          <w:szCs w:val="24"/>
        </w:rPr>
        <w:t>podaktivity</w:t>
      </w:r>
      <w:proofErr w:type="spellEnd"/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 1 (Analytický program a ÚOŠS). Cieľom výskumu je popísať ako funguje tvorba (vrátane </w:t>
      </w:r>
      <w:proofErr w:type="spellStart"/>
      <w:r w:rsidRPr="001062C7">
        <w:rPr>
          <w:rFonts w:asciiTheme="majorHAnsi" w:eastAsia="Arial Narrow" w:hAnsiTheme="majorHAnsi" w:cstheme="majorHAnsi"/>
          <w:sz w:val="24"/>
          <w:szCs w:val="24"/>
        </w:rPr>
        <w:t>dizajnovania</w:t>
      </w:r>
      <w:proofErr w:type="spellEnd"/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 a rozhodovania o </w:t>
      </w:r>
      <w:proofErr w:type="spellStart"/>
      <w:r w:rsidRPr="001062C7">
        <w:rPr>
          <w:rFonts w:asciiTheme="majorHAnsi" w:eastAsia="Arial Narrow" w:hAnsiTheme="majorHAnsi" w:cstheme="majorHAnsi"/>
          <w:sz w:val="24"/>
          <w:szCs w:val="24"/>
        </w:rPr>
        <w:t>dizajnovaní</w:t>
      </w:r>
      <w:proofErr w:type="spellEnd"/>
      <w:r w:rsidRPr="001062C7">
        <w:rPr>
          <w:rFonts w:asciiTheme="majorHAnsi" w:eastAsia="Arial Narrow" w:hAnsiTheme="majorHAnsi" w:cstheme="majorHAnsi"/>
          <w:sz w:val="24"/>
          <w:szCs w:val="24"/>
        </w:rPr>
        <w:t>)</w:t>
      </w:r>
      <w:r w:rsidR="00E87422" w:rsidRPr="001062C7">
        <w:rPr>
          <w:rFonts w:asciiTheme="majorHAnsi" w:eastAsia="Arial Narrow" w:hAnsiTheme="majorHAnsi" w:cstheme="majorHAnsi"/>
          <w:sz w:val="24"/>
          <w:szCs w:val="24"/>
        </w:rPr>
        <w:t xml:space="preserve"> 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participatívnych procesov v prostredí vybraných ÚOŠS. </w:t>
      </w:r>
      <w:r w:rsidR="00D706C4" w:rsidRPr="001062C7">
        <w:rPr>
          <w:rFonts w:asciiTheme="majorHAnsi" w:eastAsia="Arial Narrow" w:hAnsiTheme="majorHAnsi" w:cstheme="majorHAnsi"/>
          <w:sz w:val="24"/>
          <w:szCs w:val="24"/>
        </w:rPr>
        <w:t xml:space="preserve">Na základne detailného skúmania vybraných procesov tvorby verejných politík na vybraných ministerstvách je možné vytvoriť súbor odporúčaní pre rezort samotný, ako aj všeobecne pre ÚOŠS, ktoré tvoria politiky </w:t>
      </w:r>
      <w:proofErr w:type="spellStart"/>
      <w:r w:rsidR="00D706C4" w:rsidRPr="001062C7">
        <w:rPr>
          <w:rFonts w:asciiTheme="majorHAnsi" w:eastAsia="Arial Narrow" w:hAnsiTheme="majorHAnsi" w:cstheme="majorHAnsi"/>
          <w:sz w:val="24"/>
          <w:szCs w:val="24"/>
        </w:rPr>
        <w:t>t.j</w:t>
      </w:r>
      <w:proofErr w:type="spellEnd"/>
      <w:r w:rsidR="00D706C4" w:rsidRPr="001062C7">
        <w:rPr>
          <w:rFonts w:asciiTheme="majorHAnsi" w:eastAsia="Arial Narrow" w:hAnsiTheme="majorHAnsi" w:cstheme="majorHAnsi"/>
          <w:sz w:val="24"/>
          <w:szCs w:val="24"/>
        </w:rPr>
        <w:t>. materiály legislatívnej aj nelegislatívnej povahy s vplyvom na široké cieľové skupiny. V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ýsledky analýzy </w:t>
      </w:r>
      <w:r w:rsidR="00D706C4" w:rsidRPr="001062C7">
        <w:rPr>
          <w:rFonts w:asciiTheme="majorHAnsi" w:eastAsia="Arial Narrow" w:hAnsiTheme="majorHAnsi" w:cstheme="majorHAnsi"/>
          <w:sz w:val="24"/>
          <w:szCs w:val="24"/>
        </w:rPr>
        <w:t xml:space="preserve">by teda 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mali slúžiť ako podklad pre návrh </w:t>
      </w:r>
      <w:r w:rsidR="00D706C4" w:rsidRPr="001062C7">
        <w:rPr>
          <w:rFonts w:asciiTheme="majorHAnsi" w:eastAsia="Arial Narrow" w:hAnsiTheme="majorHAnsi" w:cstheme="majorHAnsi"/>
          <w:sz w:val="24"/>
          <w:szCs w:val="24"/>
        </w:rPr>
        <w:t>odporúčaní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 pre skvalitnenie a zefektívnenie interných procesov ÚOŠS vrátane </w:t>
      </w:r>
      <w:hyperlink r:id="rId9">
        <w:r w:rsidRPr="001062C7">
          <w:rPr>
            <w:rFonts w:asciiTheme="majorHAnsi" w:eastAsia="Arial Narrow" w:hAnsiTheme="majorHAnsi" w:cstheme="majorHAnsi"/>
            <w:color w:val="1155CC"/>
            <w:sz w:val="24"/>
            <w:szCs w:val="24"/>
            <w:u w:val="single"/>
          </w:rPr>
          <w:t>Pravidiel zapájania verejnosti do tvorby verejných politík</w:t>
        </w:r>
      </w:hyperlink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. Vzhľadom k tomu, že je nevyhnutné dôkladne poznať </w:t>
      </w:r>
      <w:r w:rsidR="00D23822" w:rsidRPr="001062C7">
        <w:rPr>
          <w:rFonts w:asciiTheme="majorHAnsi" w:eastAsia="Arial Narrow" w:hAnsiTheme="majorHAnsi" w:cstheme="majorHAnsi"/>
          <w:sz w:val="24"/>
          <w:szCs w:val="24"/>
        </w:rPr>
        <w:t xml:space="preserve">vnútorné 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>procesy</w:t>
      </w:r>
      <w:r w:rsidR="00D23822" w:rsidRPr="001062C7">
        <w:rPr>
          <w:rFonts w:asciiTheme="majorHAnsi" w:eastAsia="Arial Narrow" w:hAnsiTheme="majorHAnsi" w:cstheme="majorHAnsi"/>
          <w:sz w:val="24"/>
          <w:szCs w:val="24"/>
        </w:rPr>
        <w:t xml:space="preserve"> prípravy verejných politík, ako aj kontext rozhodnutí, ktoré sú v rámci tvorby verejných politík realizované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>, je vhodné využiť prístup kvalitatívneho výskumu</w:t>
      </w:r>
      <w:r w:rsidR="00D23822" w:rsidRPr="001062C7">
        <w:rPr>
          <w:rFonts w:asciiTheme="majorHAnsi" w:eastAsia="Arial Narrow" w:hAnsiTheme="majorHAnsi" w:cstheme="majorHAnsi"/>
          <w:sz w:val="24"/>
          <w:szCs w:val="24"/>
        </w:rPr>
        <w:t xml:space="preserve"> </w:t>
      </w:r>
      <w:proofErr w:type="spellStart"/>
      <w:r w:rsidR="00D23822" w:rsidRPr="001062C7">
        <w:rPr>
          <w:rFonts w:asciiTheme="majorHAnsi" w:eastAsia="Arial Narrow" w:hAnsiTheme="majorHAnsi" w:cstheme="majorHAnsi"/>
          <w:sz w:val="24"/>
          <w:szCs w:val="24"/>
        </w:rPr>
        <w:t>t.j</w:t>
      </w:r>
      <w:proofErr w:type="spellEnd"/>
      <w:r w:rsidR="00D23822" w:rsidRPr="001062C7">
        <w:rPr>
          <w:rFonts w:asciiTheme="majorHAnsi" w:eastAsia="Arial Narrow" w:hAnsiTheme="majorHAnsi" w:cstheme="majorHAnsi"/>
          <w:sz w:val="24"/>
          <w:szCs w:val="24"/>
        </w:rPr>
        <w:t>. výskumného prístupu, ktorý nie je plošný, ani reprezentatívny, práve naopak je cielený a hĺbkový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. </w:t>
      </w:r>
      <w:r w:rsidR="00D23822" w:rsidRPr="001062C7">
        <w:rPr>
          <w:rFonts w:asciiTheme="majorHAnsi" w:eastAsia="Arial Narrow" w:hAnsiTheme="majorHAnsi" w:cstheme="majorHAnsi"/>
          <w:sz w:val="24"/>
          <w:szCs w:val="24"/>
        </w:rPr>
        <w:t>Ako forma výstupu kvalitatívneho výskumu bola zvolená prípadová štúdia, ktorá v rámci svojho prístupu „...skúma súčasný fenomén („prípad“) do hĺbky a v rámci jeho reálneho kontextu. “ (</w:t>
      </w:r>
      <w:proofErr w:type="spellStart"/>
      <w:r w:rsidR="00D23822" w:rsidRPr="001062C7">
        <w:rPr>
          <w:rFonts w:asciiTheme="majorHAnsi" w:eastAsia="Arial Narrow" w:hAnsiTheme="majorHAnsi" w:cstheme="majorHAnsi"/>
          <w:sz w:val="24"/>
          <w:szCs w:val="24"/>
        </w:rPr>
        <w:t>Yinn</w:t>
      </w:r>
      <w:proofErr w:type="spellEnd"/>
      <w:r w:rsidR="00D23822" w:rsidRPr="001062C7">
        <w:rPr>
          <w:rFonts w:asciiTheme="majorHAnsi" w:eastAsia="Arial Narrow" w:hAnsiTheme="majorHAnsi" w:cstheme="majorHAnsi"/>
          <w:sz w:val="24"/>
          <w:szCs w:val="24"/>
        </w:rPr>
        <w:t xml:space="preserve">, 2014, s.16). Takto </w:t>
      </w:r>
      <w:proofErr w:type="spellStart"/>
      <w:r w:rsidR="00D23822" w:rsidRPr="001062C7">
        <w:rPr>
          <w:rFonts w:asciiTheme="majorHAnsi" w:eastAsia="Arial Narrow" w:hAnsiTheme="majorHAnsi" w:cstheme="majorHAnsi"/>
          <w:sz w:val="24"/>
          <w:szCs w:val="24"/>
        </w:rPr>
        <w:t>zvoený</w:t>
      </w:r>
      <w:proofErr w:type="spellEnd"/>
      <w:r w:rsidR="00D23822" w:rsidRPr="001062C7">
        <w:rPr>
          <w:rFonts w:asciiTheme="majorHAnsi" w:eastAsia="Arial Narrow" w:hAnsiTheme="majorHAnsi" w:cstheme="majorHAnsi"/>
          <w:sz w:val="24"/>
          <w:szCs w:val="24"/>
        </w:rPr>
        <w:t xml:space="preserve"> prístup 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dokáže detailne vyrozprávať príbeh konkrétnej verejnej politiky vrátane identifikovania pozitívnych aj negatívnych faktorov, ktoré </w:t>
      </w:r>
      <w:r w:rsidR="00D23822" w:rsidRPr="001062C7">
        <w:rPr>
          <w:rFonts w:asciiTheme="majorHAnsi" w:eastAsia="Arial Narrow" w:hAnsiTheme="majorHAnsi" w:cstheme="majorHAnsi"/>
          <w:sz w:val="24"/>
          <w:szCs w:val="24"/>
        </w:rPr>
        <w:t>ovplyvnia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 kvalitu zapájanie verejnosti </w:t>
      </w:r>
      <w:r w:rsidR="00D23822" w:rsidRPr="001062C7">
        <w:rPr>
          <w:rFonts w:asciiTheme="majorHAnsi" w:eastAsia="Arial Narrow" w:hAnsiTheme="majorHAnsi" w:cstheme="majorHAnsi"/>
          <w:sz w:val="24"/>
          <w:szCs w:val="24"/>
        </w:rPr>
        <w:t xml:space="preserve">do tvorby verejných politík 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na úrovni ÚOŠS. </w:t>
      </w:r>
    </w:p>
    <w:p w14:paraId="00000043" w14:textId="45304CD4" w:rsidR="00AF75C5" w:rsidRPr="001062C7" w:rsidRDefault="00000000" w:rsidP="00D706C4">
      <w:pPr>
        <w:pStyle w:val="Nadpis2"/>
        <w:rPr>
          <w:rFonts w:asciiTheme="majorHAnsi" w:hAnsiTheme="majorHAnsi" w:cstheme="majorHAnsi"/>
          <w:sz w:val="28"/>
          <w:szCs w:val="28"/>
        </w:rPr>
      </w:pPr>
      <w:bookmarkStart w:id="1" w:name="_Toc129761608"/>
      <w:r w:rsidRPr="001062C7">
        <w:rPr>
          <w:rFonts w:asciiTheme="majorHAnsi" w:hAnsiTheme="majorHAnsi" w:cstheme="majorHAnsi"/>
          <w:sz w:val="28"/>
          <w:szCs w:val="28"/>
        </w:rPr>
        <w:t>Výskumná vzorka</w:t>
      </w:r>
      <w:bookmarkEnd w:id="1"/>
    </w:p>
    <w:p w14:paraId="00000044" w14:textId="2AC2473A" w:rsidR="00AF75C5" w:rsidRPr="001062C7" w:rsidRDefault="00000000" w:rsidP="00C9217D">
      <w:pPr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Pre účely výskumu bolo vybraných </w:t>
      </w:r>
      <w:r w:rsidR="00C9217D" w:rsidRPr="001062C7">
        <w:rPr>
          <w:rFonts w:asciiTheme="majorHAnsi" w:hAnsiTheme="majorHAnsi" w:cstheme="majorHAnsi"/>
          <w:sz w:val="24"/>
          <w:szCs w:val="24"/>
        </w:rPr>
        <w:t xml:space="preserve">16 legislatívnych procesov (LP) v rámci 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>troch rezorto</w:t>
      </w:r>
      <w:r w:rsidR="00C9217D" w:rsidRPr="001062C7">
        <w:rPr>
          <w:rFonts w:asciiTheme="majorHAnsi" w:eastAsia="Arial Narrow" w:hAnsiTheme="majorHAnsi" w:cstheme="majorHAnsi"/>
          <w:sz w:val="24"/>
          <w:szCs w:val="24"/>
        </w:rPr>
        <w:t>v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>: Ministerstve vnútra</w:t>
      </w:r>
      <w:r w:rsidR="00C9217D" w:rsidRPr="001062C7">
        <w:rPr>
          <w:rFonts w:asciiTheme="majorHAnsi" w:eastAsia="Arial Narrow" w:hAnsiTheme="majorHAnsi" w:cstheme="majorHAnsi"/>
          <w:sz w:val="24"/>
          <w:szCs w:val="24"/>
        </w:rPr>
        <w:t xml:space="preserve"> SR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, Ministerstve spravodlivosti </w:t>
      </w:r>
      <w:r w:rsidR="00C9217D" w:rsidRPr="001062C7">
        <w:rPr>
          <w:rFonts w:asciiTheme="majorHAnsi" w:eastAsia="Arial Narrow" w:hAnsiTheme="majorHAnsi" w:cstheme="majorHAnsi"/>
          <w:sz w:val="24"/>
          <w:szCs w:val="24"/>
        </w:rPr>
        <w:t xml:space="preserve">SR 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>a Ministerstve životného prostredia</w:t>
      </w:r>
      <w:r w:rsidR="00C9217D" w:rsidRPr="001062C7">
        <w:rPr>
          <w:rFonts w:asciiTheme="majorHAnsi" w:eastAsia="Arial Narrow" w:hAnsiTheme="majorHAnsi" w:cstheme="majorHAnsi"/>
          <w:sz w:val="24"/>
          <w:szCs w:val="24"/>
        </w:rPr>
        <w:t xml:space="preserve"> SR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>. Výber politík resp. legislatívnych procesov bol realizovaný na základe nasledovných kritérií (kompletný zoznam politík vybraných na jednotlivých rezortoch sa nachádza na strane 10):</w:t>
      </w:r>
    </w:p>
    <w:p w14:paraId="00000045" w14:textId="77777777" w:rsidR="00AF75C5" w:rsidRPr="001062C7" w:rsidRDefault="00000000" w:rsidP="00C9217D">
      <w:pPr>
        <w:numPr>
          <w:ilvl w:val="0"/>
          <w:numId w:val="2"/>
        </w:numPr>
        <w:spacing w:after="0"/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ukončené medzirezortné pripomienkové konanie</w:t>
      </w:r>
    </w:p>
    <w:p w14:paraId="00000046" w14:textId="77777777" w:rsidR="00AF75C5" w:rsidRPr="001062C7" w:rsidRDefault="00000000" w:rsidP="00C9217D">
      <w:pPr>
        <w:numPr>
          <w:ilvl w:val="0"/>
          <w:numId w:val="2"/>
        </w:numPr>
        <w:spacing w:after="0"/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robustnosť medzirezortného pripomienkového konania (podľa počtu pripomienok)</w:t>
      </w:r>
    </w:p>
    <w:p w14:paraId="00000047" w14:textId="77777777" w:rsidR="00AF75C5" w:rsidRPr="001062C7" w:rsidRDefault="00000000" w:rsidP="00C921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indikácia úrovne zapojenia podľa Správy o účasti verejnosti</w:t>
      </w:r>
    </w:p>
    <w:p w14:paraId="00000048" w14:textId="77777777" w:rsidR="00AF75C5" w:rsidRPr="001062C7" w:rsidRDefault="00000000" w:rsidP="00C921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silne medializovaný proces</w:t>
      </w:r>
    </w:p>
    <w:p w14:paraId="00000049" w14:textId="77777777" w:rsidR="00AF75C5" w:rsidRPr="001062C7" w:rsidRDefault="00000000" w:rsidP="00C921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rezortná príslušnosť</w:t>
      </w:r>
    </w:p>
    <w:p w14:paraId="0000004A" w14:textId="77777777" w:rsidR="00AF75C5" w:rsidRPr="001062C7" w:rsidRDefault="00000000" w:rsidP="00C921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identifikovaný kľúčový </w:t>
      </w:r>
      <w:proofErr w:type="spellStart"/>
      <w:r w:rsidRPr="001062C7">
        <w:rPr>
          <w:rFonts w:asciiTheme="majorHAnsi" w:eastAsia="Arial Narrow" w:hAnsiTheme="majorHAnsi" w:cstheme="majorHAnsi"/>
          <w:sz w:val="24"/>
          <w:szCs w:val="24"/>
        </w:rPr>
        <w:t>informant</w:t>
      </w:r>
      <w:proofErr w:type="spellEnd"/>
    </w:p>
    <w:p w14:paraId="0000004C" w14:textId="4E6A1CCC" w:rsidR="00AF75C5" w:rsidRPr="001062C7" w:rsidRDefault="00000000" w:rsidP="00C9217D">
      <w:pPr>
        <w:pStyle w:val="Nadpis2"/>
        <w:rPr>
          <w:rFonts w:asciiTheme="majorHAnsi" w:hAnsiTheme="majorHAnsi" w:cstheme="majorHAnsi"/>
          <w:sz w:val="28"/>
          <w:szCs w:val="28"/>
        </w:rPr>
      </w:pPr>
      <w:bookmarkStart w:id="2" w:name="_Toc129761609"/>
      <w:r w:rsidRPr="001062C7">
        <w:rPr>
          <w:rFonts w:asciiTheme="majorHAnsi" w:hAnsiTheme="majorHAnsi" w:cstheme="majorHAnsi"/>
          <w:sz w:val="28"/>
          <w:szCs w:val="28"/>
        </w:rPr>
        <w:t>Metódy zberu dát</w:t>
      </w:r>
      <w:bookmarkEnd w:id="2"/>
    </w:p>
    <w:p w14:paraId="19E1AC1B" w14:textId="0C5FEAA5" w:rsidR="00C9217D" w:rsidRPr="001062C7" w:rsidRDefault="00C9217D">
      <w:pPr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Nasledujúca časť popisuje, kde je potrebné hľadať dáta o predmetných legislatívnych procesoch, za účelom </w:t>
      </w:r>
      <w:r w:rsidR="00E87422" w:rsidRPr="001062C7">
        <w:rPr>
          <w:rFonts w:asciiTheme="majorHAnsi" w:eastAsia="Arial Narrow" w:hAnsiTheme="majorHAnsi" w:cstheme="majorHAnsi"/>
          <w:sz w:val="24"/>
          <w:szCs w:val="24"/>
        </w:rPr>
        <w:t>získaní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 komplexného obrazu o celom procese tvorby tej</w:t>
      </w:r>
      <w:r w:rsidR="00E87422" w:rsidRPr="001062C7">
        <w:rPr>
          <w:rFonts w:asciiTheme="majorHAnsi" w:eastAsia="Arial Narrow" w:hAnsiTheme="majorHAnsi" w:cstheme="majorHAnsi"/>
          <w:sz w:val="24"/>
          <w:szCs w:val="24"/>
        </w:rPr>
        <w:t>-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ktorej </w:t>
      </w:r>
      <w:r w:rsidR="00E87422" w:rsidRPr="001062C7">
        <w:rPr>
          <w:rFonts w:asciiTheme="majorHAnsi" w:eastAsia="Arial Narrow" w:hAnsiTheme="majorHAnsi" w:cstheme="majorHAnsi"/>
          <w:sz w:val="24"/>
          <w:szCs w:val="24"/>
        </w:rPr>
        <w:t>verejnej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 politiky, ideálne z viacerých zdrojov.</w:t>
      </w:r>
    </w:p>
    <w:p w14:paraId="0000004D" w14:textId="7D3A31B9" w:rsidR="00AF75C5" w:rsidRPr="001062C7" w:rsidRDefault="00C9217D" w:rsidP="00F61CDD">
      <w:pPr>
        <w:pStyle w:val="Nadpis3"/>
        <w:rPr>
          <w:rFonts w:asciiTheme="majorHAnsi" w:hAnsiTheme="majorHAnsi" w:cstheme="majorHAnsi"/>
          <w:sz w:val="24"/>
          <w:szCs w:val="24"/>
        </w:rPr>
      </w:pPr>
      <w:bookmarkStart w:id="3" w:name="_Toc129761610"/>
      <w:r w:rsidRPr="001062C7">
        <w:rPr>
          <w:rFonts w:asciiTheme="majorHAnsi" w:hAnsiTheme="majorHAnsi" w:cstheme="majorHAnsi"/>
          <w:sz w:val="24"/>
          <w:szCs w:val="24"/>
        </w:rPr>
        <w:t>A) Analýza dokumentov</w:t>
      </w:r>
      <w:bookmarkEnd w:id="3"/>
    </w:p>
    <w:p w14:paraId="0000004E" w14:textId="16132B39" w:rsidR="00AF75C5" w:rsidRPr="001062C7" w:rsidRDefault="00000000" w:rsidP="00F61CDD">
      <w:pPr>
        <w:rPr>
          <w:rFonts w:asciiTheme="majorHAnsi" w:hAnsiTheme="majorHAnsi" w:cstheme="majorHAnsi"/>
          <w:sz w:val="24"/>
          <w:szCs w:val="24"/>
        </w:rPr>
      </w:pPr>
      <w:r w:rsidRPr="001062C7">
        <w:rPr>
          <w:rFonts w:asciiTheme="majorHAnsi" w:hAnsiTheme="majorHAnsi" w:cstheme="majorHAnsi"/>
          <w:sz w:val="24"/>
          <w:szCs w:val="24"/>
        </w:rPr>
        <w:t xml:space="preserve">1. Informácie zverejnené na webstránkach ÚOŠS a na </w:t>
      </w:r>
      <w:r w:rsidR="00C9217D" w:rsidRPr="001062C7">
        <w:rPr>
          <w:rFonts w:asciiTheme="majorHAnsi" w:hAnsiTheme="majorHAnsi" w:cstheme="majorHAnsi"/>
          <w:sz w:val="24"/>
          <w:szCs w:val="24"/>
        </w:rPr>
        <w:t xml:space="preserve">portáli </w:t>
      </w:r>
      <w:r w:rsidRPr="001062C7">
        <w:rPr>
          <w:rFonts w:asciiTheme="majorHAnsi" w:hAnsiTheme="majorHAnsi" w:cstheme="majorHAnsi"/>
          <w:sz w:val="24"/>
          <w:szCs w:val="24"/>
        </w:rPr>
        <w:t>Slov</w:t>
      </w:r>
      <w:r w:rsidR="00C9217D" w:rsidRPr="001062C7">
        <w:rPr>
          <w:rFonts w:asciiTheme="majorHAnsi" w:hAnsiTheme="majorHAnsi" w:cstheme="majorHAnsi"/>
          <w:sz w:val="24"/>
          <w:szCs w:val="24"/>
        </w:rPr>
        <w:t>-</w:t>
      </w:r>
      <w:r w:rsidRPr="001062C7">
        <w:rPr>
          <w:rFonts w:asciiTheme="majorHAnsi" w:hAnsiTheme="majorHAnsi" w:cstheme="majorHAnsi"/>
          <w:sz w:val="24"/>
          <w:szCs w:val="24"/>
        </w:rPr>
        <w:t>lex:</w:t>
      </w:r>
    </w:p>
    <w:p w14:paraId="04C92AC4" w14:textId="77777777" w:rsidR="00F61CDD" w:rsidRPr="001062C7" w:rsidRDefault="00000000" w:rsidP="00F61CDD">
      <w:pPr>
        <w:pStyle w:val="Odsekzoznamu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1062C7">
        <w:rPr>
          <w:rFonts w:asciiTheme="majorHAnsi" w:hAnsiTheme="majorHAnsi" w:cstheme="majorHAnsi"/>
          <w:sz w:val="24"/>
          <w:szCs w:val="24"/>
        </w:rPr>
        <w:t>prezenčné listiny</w:t>
      </w:r>
    </w:p>
    <w:p w14:paraId="0000004F" w14:textId="1142FC2C" w:rsidR="00AF75C5" w:rsidRPr="001062C7" w:rsidRDefault="00000000" w:rsidP="00F61CDD">
      <w:pPr>
        <w:pStyle w:val="Odsekzoznamu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1062C7">
        <w:rPr>
          <w:rFonts w:asciiTheme="majorHAnsi" w:hAnsiTheme="majorHAnsi" w:cstheme="majorHAnsi"/>
          <w:sz w:val="24"/>
          <w:szCs w:val="24"/>
        </w:rPr>
        <w:t>zápisnice</w:t>
      </w:r>
      <w:r w:rsidR="00F61CDD" w:rsidRPr="001062C7">
        <w:rPr>
          <w:rFonts w:asciiTheme="majorHAnsi" w:hAnsiTheme="majorHAnsi" w:cstheme="majorHAnsi"/>
          <w:sz w:val="24"/>
          <w:szCs w:val="24"/>
        </w:rPr>
        <w:t xml:space="preserve"> zo stretnutí</w:t>
      </w:r>
    </w:p>
    <w:p w14:paraId="00000050" w14:textId="51D0DE6D" w:rsidR="00AF75C5" w:rsidRPr="001062C7" w:rsidRDefault="00C9217D" w:rsidP="00F61CDD">
      <w:pPr>
        <w:pStyle w:val="Odsekzoznamu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1062C7">
        <w:rPr>
          <w:rFonts w:asciiTheme="majorHAnsi" w:hAnsiTheme="majorHAnsi" w:cstheme="majorHAnsi"/>
          <w:sz w:val="24"/>
          <w:szCs w:val="24"/>
        </w:rPr>
        <w:lastRenderedPageBreak/>
        <w:t>podporná dokumentácia k LP na portáli Slov-lex - výstup z pripomienkového konania, správy o </w:t>
      </w:r>
      <w:proofErr w:type="spellStart"/>
      <w:r w:rsidRPr="001062C7">
        <w:rPr>
          <w:rFonts w:asciiTheme="majorHAnsi" w:hAnsiTheme="majorHAnsi" w:cstheme="majorHAnsi"/>
          <w:sz w:val="24"/>
          <w:szCs w:val="24"/>
        </w:rPr>
        <w:t>rozporových</w:t>
      </w:r>
      <w:proofErr w:type="spellEnd"/>
      <w:r w:rsidRPr="001062C7">
        <w:rPr>
          <w:rFonts w:asciiTheme="majorHAnsi" w:hAnsiTheme="majorHAnsi" w:cstheme="majorHAnsi"/>
          <w:sz w:val="24"/>
          <w:szCs w:val="24"/>
        </w:rPr>
        <w:t xml:space="preserve"> konaniach, správy o účasti verejnosti a pod.</w:t>
      </w:r>
    </w:p>
    <w:p w14:paraId="00000051" w14:textId="2DDDBC16" w:rsidR="00AF75C5" w:rsidRPr="001062C7" w:rsidRDefault="00000000" w:rsidP="00F61CDD">
      <w:pPr>
        <w:pStyle w:val="Odsekzoznamu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1062C7">
        <w:rPr>
          <w:rFonts w:asciiTheme="majorHAnsi" w:hAnsiTheme="majorHAnsi" w:cstheme="majorHAnsi"/>
          <w:sz w:val="24"/>
          <w:szCs w:val="24"/>
        </w:rPr>
        <w:t>materiály zo stretnutí so širšou verejnosťou (napr. prezentácie</w:t>
      </w:r>
      <w:r w:rsidR="00F61CDD" w:rsidRPr="001062C7">
        <w:rPr>
          <w:rFonts w:asciiTheme="majorHAnsi" w:hAnsiTheme="majorHAnsi" w:cstheme="majorHAnsi"/>
          <w:sz w:val="24"/>
          <w:szCs w:val="24"/>
        </w:rPr>
        <w:t>, podklady a pod.</w:t>
      </w:r>
      <w:r w:rsidRPr="001062C7">
        <w:rPr>
          <w:rFonts w:asciiTheme="majorHAnsi" w:hAnsiTheme="majorHAnsi" w:cstheme="majorHAnsi"/>
          <w:sz w:val="24"/>
          <w:szCs w:val="24"/>
        </w:rPr>
        <w:t>)</w:t>
      </w:r>
    </w:p>
    <w:p w14:paraId="4BC54FA8" w14:textId="77777777" w:rsidR="00F61CDD" w:rsidRPr="001062C7" w:rsidRDefault="00F61CDD" w:rsidP="00F61CDD">
      <w:pPr>
        <w:pStyle w:val="Odsekzoznamu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1062C7">
        <w:rPr>
          <w:rFonts w:asciiTheme="majorHAnsi" w:hAnsiTheme="majorHAnsi" w:cstheme="majorHAnsi"/>
          <w:sz w:val="24"/>
          <w:szCs w:val="24"/>
        </w:rPr>
        <w:t>predbežná správu a pripomienky k nej</w:t>
      </w:r>
    </w:p>
    <w:p w14:paraId="2E8552C6" w14:textId="4547F2B5" w:rsidR="00F61CDD" w:rsidRPr="001062C7" w:rsidRDefault="00F61CDD" w:rsidP="00F61CDD">
      <w:pPr>
        <w:pStyle w:val="Odsekzoznamu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1062C7">
        <w:rPr>
          <w:rFonts w:asciiTheme="majorHAnsi" w:hAnsiTheme="majorHAnsi" w:cstheme="majorHAnsi"/>
          <w:sz w:val="24"/>
          <w:szCs w:val="24"/>
        </w:rPr>
        <w:t>vypracované doložky vplyvov napr. na podnikateľský sektor</w:t>
      </w:r>
    </w:p>
    <w:p w14:paraId="00000052" w14:textId="77777777" w:rsidR="00AF75C5" w:rsidRPr="001062C7" w:rsidRDefault="00000000" w:rsidP="00F61CDD">
      <w:pPr>
        <w:pStyle w:val="Odsekzoznamu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1062C7">
        <w:rPr>
          <w:rFonts w:asciiTheme="majorHAnsi" w:hAnsiTheme="majorHAnsi" w:cstheme="majorHAnsi"/>
          <w:sz w:val="24"/>
          <w:szCs w:val="24"/>
        </w:rPr>
        <w:t>akékoľvek iné interné dokumenty, ktoré budú poskytnuté konkrétnym ministerstvom</w:t>
      </w:r>
    </w:p>
    <w:p w14:paraId="00000054" w14:textId="56475980" w:rsidR="00AF75C5" w:rsidRPr="001062C7" w:rsidRDefault="00F61CDD">
      <w:pPr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B)</w:t>
      </w:r>
      <w:r w:rsidR="00E87422" w:rsidRPr="001062C7">
        <w:rPr>
          <w:rFonts w:asciiTheme="majorHAnsi" w:eastAsia="Arial Narrow" w:hAnsiTheme="majorHAnsi" w:cstheme="majorHAnsi"/>
          <w:sz w:val="24"/>
          <w:szCs w:val="24"/>
        </w:rPr>
        <w:t xml:space="preserve"> 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>Médiá:</w:t>
      </w:r>
    </w:p>
    <w:p w14:paraId="00000055" w14:textId="3D5CE748" w:rsidR="00AF75C5" w:rsidRPr="001062C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tlačové / mediálne správy (napr. ak niektorý z predstaviteľov ÚOŠS poskytol rozhovor médiám alebo ak sa nejaká téma široko medializovala, ako napr. Súdna mapa)</w:t>
      </w:r>
    </w:p>
    <w:p w14:paraId="00000057" w14:textId="24869B70" w:rsidR="00AF75C5" w:rsidRPr="001062C7" w:rsidRDefault="00000000" w:rsidP="00F61C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sociáln</w:t>
      </w:r>
      <w:r w:rsidR="00F61CDD" w:rsidRPr="001062C7">
        <w:rPr>
          <w:rFonts w:asciiTheme="majorHAnsi" w:eastAsia="Arial Narrow" w:hAnsiTheme="majorHAnsi" w:cstheme="majorHAnsi"/>
          <w:sz w:val="24"/>
          <w:szCs w:val="24"/>
        </w:rPr>
        <w:t>e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 sie</w:t>
      </w:r>
      <w:r w:rsidR="00F61CDD" w:rsidRPr="001062C7">
        <w:rPr>
          <w:rFonts w:asciiTheme="majorHAnsi" w:eastAsia="Arial Narrow" w:hAnsiTheme="majorHAnsi" w:cstheme="majorHAnsi"/>
          <w:sz w:val="24"/>
          <w:szCs w:val="24"/>
        </w:rPr>
        <w:t xml:space="preserve">te – doplnkový zdroj z dôvodu </w:t>
      </w:r>
      <w:proofErr w:type="spellStart"/>
      <w:r w:rsidR="00F61CDD" w:rsidRPr="001062C7">
        <w:rPr>
          <w:rFonts w:asciiTheme="majorHAnsi" w:eastAsia="Arial Narrow" w:hAnsiTheme="majorHAnsi" w:cstheme="majorHAnsi"/>
          <w:sz w:val="24"/>
          <w:szCs w:val="24"/>
        </w:rPr>
        <w:t>neoveriteľnosti</w:t>
      </w:r>
      <w:proofErr w:type="spellEnd"/>
      <w:r w:rsidR="00F61CDD" w:rsidRPr="001062C7">
        <w:rPr>
          <w:rFonts w:asciiTheme="majorHAnsi" w:eastAsia="Arial Narrow" w:hAnsiTheme="majorHAnsi" w:cstheme="majorHAnsi"/>
          <w:sz w:val="24"/>
          <w:szCs w:val="24"/>
        </w:rPr>
        <w:t xml:space="preserve"> pravosti zdroja dát s výnimkou oficiálnych profilov ministerstiev na sociálnych sieťac</w:t>
      </w:r>
      <w:r w:rsidR="00E87422" w:rsidRPr="001062C7">
        <w:rPr>
          <w:rFonts w:asciiTheme="majorHAnsi" w:eastAsia="Arial Narrow" w:hAnsiTheme="majorHAnsi" w:cstheme="majorHAnsi"/>
          <w:sz w:val="24"/>
          <w:szCs w:val="24"/>
        </w:rPr>
        <w:t>h.</w:t>
      </w:r>
    </w:p>
    <w:p w14:paraId="00000058" w14:textId="255299E6" w:rsidR="00AF75C5" w:rsidRPr="001062C7" w:rsidRDefault="00F61CDD" w:rsidP="00F61CDD">
      <w:pPr>
        <w:pStyle w:val="Nadpis3"/>
        <w:rPr>
          <w:rFonts w:asciiTheme="majorHAnsi" w:hAnsiTheme="majorHAnsi" w:cstheme="majorHAnsi"/>
          <w:sz w:val="24"/>
          <w:szCs w:val="24"/>
        </w:rPr>
      </w:pPr>
      <w:bookmarkStart w:id="4" w:name="_Toc129761611"/>
      <w:r w:rsidRPr="001062C7">
        <w:rPr>
          <w:rFonts w:asciiTheme="majorHAnsi" w:hAnsiTheme="majorHAnsi" w:cstheme="majorHAnsi"/>
          <w:sz w:val="24"/>
          <w:szCs w:val="24"/>
        </w:rPr>
        <w:t xml:space="preserve">B) </w:t>
      </w:r>
      <w:proofErr w:type="spellStart"/>
      <w:r w:rsidRPr="001062C7">
        <w:rPr>
          <w:rFonts w:asciiTheme="majorHAnsi" w:hAnsiTheme="majorHAnsi" w:cstheme="majorHAnsi"/>
          <w:sz w:val="24"/>
          <w:szCs w:val="24"/>
        </w:rPr>
        <w:t>Pološtruktúrované</w:t>
      </w:r>
      <w:proofErr w:type="spellEnd"/>
      <w:r w:rsidRPr="001062C7">
        <w:rPr>
          <w:rFonts w:asciiTheme="majorHAnsi" w:hAnsiTheme="majorHAnsi" w:cstheme="majorHAnsi"/>
          <w:sz w:val="24"/>
          <w:szCs w:val="24"/>
        </w:rPr>
        <w:t xml:space="preserve"> rozhovory</w:t>
      </w:r>
      <w:bookmarkEnd w:id="4"/>
    </w:p>
    <w:p w14:paraId="0000005A" w14:textId="160AFBE0" w:rsidR="00AF75C5" w:rsidRPr="001062C7" w:rsidRDefault="00000000" w:rsidP="00F61CDD">
      <w:pPr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Hlavným podkladom pre tvorbu prípadových štúdií budú </w:t>
      </w:r>
      <w:proofErr w:type="spellStart"/>
      <w:r w:rsidRPr="001062C7">
        <w:rPr>
          <w:rFonts w:asciiTheme="majorHAnsi" w:eastAsia="Arial Narrow" w:hAnsiTheme="majorHAnsi" w:cstheme="majorHAnsi"/>
          <w:sz w:val="24"/>
          <w:szCs w:val="24"/>
        </w:rPr>
        <w:t>pološtuktúrované</w:t>
      </w:r>
      <w:proofErr w:type="spellEnd"/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 rozhovory s osobami, zodpovednými za tvorbu politiky a s ďalšími relevantnými aktérmi (3-5 rozhovorov k jednej politike) v trvaní približne 1 hodina podľa vopred pripraveného protokolu v zmysle výskumníckej etiky. V úvode bude všetkým účastníkom stručne vysvetlený účel a zmysel zberu dát, aby bola zabezpečená ich dobrovoľná a informovaná účasť (vrátane písomného súhlasu s účasťou na </w:t>
      </w:r>
      <w:sdt>
        <w:sdtPr>
          <w:rPr>
            <w:rFonts w:asciiTheme="majorHAnsi" w:hAnsiTheme="majorHAnsi" w:cstheme="majorHAnsi"/>
            <w:sz w:val="24"/>
            <w:szCs w:val="24"/>
          </w:rPr>
          <w:tag w:val="goog_rdk_0"/>
          <w:id w:val="138852124"/>
        </w:sdtPr>
        <w:sdtContent/>
      </w:sdt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rozhovoroch). </w:t>
      </w:r>
      <w:r w:rsidR="00F61CDD" w:rsidRPr="001062C7">
        <w:rPr>
          <w:rFonts w:asciiTheme="majorHAnsi" w:eastAsia="Arial" w:hAnsiTheme="majorHAnsi" w:cstheme="majorHAnsi"/>
          <w:color w:val="000000"/>
          <w:sz w:val="24"/>
          <w:szCs w:val="24"/>
        </w:rPr>
        <w:t>Z rozhovorov bude zhotovený zvukový záznam, ktorý bude následne spracovaný do textovej podoby. V prípade, ak by respondent nesúhlasil s nahrávaním, bude realizovaný zápis. Spracovanie rozhovorov do písomnej podoby nebude posielané respondentom na autorizáciu z dôvodu rizika manipulácie s dátami, ako aj porušenie základných paradigiem kvalitatívneho výskumu</w:t>
      </w:r>
    </w:p>
    <w:p w14:paraId="0000005B" w14:textId="509B84B0" w:rsidR="00AF75C5" w:rsidRPr="001062C7" w:rsidRDefault="00000000" w:rsidP="00E87422">
      <w:pPr>
        <w:pStyle w:val="Nadpis2"/>
        <w:rPr>
          <w:rFonts w:asciiTheme="majorHAnsi" w:hAnsiTheme="majorHAnsi" w:cstheme="majorHAnsi"/>
          <w:sz w:val="28"/>
          <w:szCs w:val="28"/>
        </w:rPr>
      </w:pPr>
      <w:bookmarkStart w:id="5" w:name="_Toc129761612"/>
      <w:r w:rsidRPr="001062C7">
        <w:rPr>
          <w:rFonts w:asciiTheme="majorHAnsi" w:hAnsiTheme="majorHAnsi" w:cstheme="majorHAnsi"/>
          <w:sz w:val="28"/>
          <w:szCs w:val="28"/>
        </w:rPr>
        <w:t>Respondenti</w:t>
      </w:r>
      <w:bookmarkEnd w:id="5"/>
    </w:p>
    <w:p w14:paraId="0000005C" w14:textId="00F5D977" w:rsidR="00AF75C5" w:rsidRPr="001062C7" w:rsidRDefault="00F61CDD" w:rsidP="00517E4D">
      <w:pPr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Vybrané rezorty boli najskôr formálne oslovené listom od splnomocnenca ÚSV ROS, adresovaným vedeniu (ministrovi, štátnemu tajomníkovi prípadne iným predstaviteľom ÚOŠS vo vedúcej funkcií), ktorým boli požiadané o spoluprácu a účasť na výskume. Pri každej politike bude potrebné v prvom kroku identifikovať kľúčových </w:t>
      </w:r>
      <w:proofErr w:type="spellStart"/>
      <w:r w:rsidRPr="001062C7">
        <w:rPr>
          <w:rFonts w:asciiTheme="majorHAnsi" w:eastAsia="Arial Narrow" w:hAnsiTheme="majorHAnsi" w:cstheme="majorHAnsi"/>
          <w:sz w:val="24"/>
          <w:szCs w:val="24"/>
        </w:rPr>
        <w:t>informantov</w:t>
      </w:r>
      <w:proofErr w:type="spellEnd"/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 (pravdepodobne tí zamestnanci z radov ÚOŠS, ktorí boli priamo zodpovední za tvorbu politiky). Identifikácia a oslovenie ďalších respondentov sa bude odvíjať predovšetkým od dát, ktoré budú získané od kľúčových </w:t>
      </w:r>
      <w:proofErr w:type="spellStart"/>
      <w:r w:rsidRPr="001062C7">
        <w:rPr>
          <w:rFonts w:asciiTheme="majorHAnsi" w:eastAsia="Arial Narrow" w:hAnsiTheme="majorHAnsi" w:cstheme="majorHAnsi"/>
          <w:sz w:val="24"/>
          <w:szCs w:val="24"/>
        </w:rPr>
        <w:t>informantov</w:t>
      </w:r>
      <w:proofErr w:type="spellEnd"/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, prípadne aj prostredníctvom ich odporúčania (tzv. metóda snehovej gule). Vzhľadom k obmedzeným výskumným kapacitám nebude možné osloviť </w:t>
      </w:r>
      <w:r w:rsidR="00517E4D" w:rsidRPr="001062C7">
        <w:rPr>
          <w:rFonts w:asciiTheme="majorHAnsi" w:eastAsia="Arial Narrow" w:hAnsiTheme="majorHAnsi" w:cstheme="majorHAnsi"/>
          <w:sz w:val="24"/>
          <w:szCs w:val="24"/>
        </w:rPr>
        <w:t>všetkých účastníkov participatívnych procesov, budú však identifikovaní aj respondenti z prostredia mimo analyzovaného ministerstva na zabezpečenia validity a triangulácie dát.</w:t>
      </w:r>
    </w:p>
    <w:p w14:paraId="0000005D" w14:textId="77777777" w:rsidR="00AF75C5" w:rsidRPr="001062C7" w:rsidRDefault="00000000" w:rsidP="00517E4D">
      <w:pPr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K účasti na výskume budú oslovení najmä:</w:t>
      </w:r>
    </w:p>
    <w:p w14:paraId="594172DB" w14:textId="77777777" w:rsidR="00517E4D" w:rsidRPr="001062C7" w:rsidRDefault="00517E4D" w:rsidP="00517E4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gestori politík:</w:t>
      </w:r>
    </w:p>
    <w:p w14:paraId="0AFB2EB4" w14:textId="77777777" w:rsidR="00517E4D" w:rsidRPr="001062C7" w:rsidRDefault="00000000" w:rsidP="00517E4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vedúci sekcií / oddelení</w:t>
      </w:r>
    </w:p>
    <w:p w14:paraId="0000005F" w14:textId="4714DF62" w:rsidR="00AF75C5" w:rsidRPr="001062C7" w:rsidRDefault="00517E4D" w:rsidP="00517E4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zamestnanci, ktorí sa podieľali na tvorbe danej politiky </w:t>
      </w:r>
    </w:p>
    <w:p w14:paraId="00000060" w14:textId="77777777" w:rsidR="00AF75C5" w:rsidRPr="001062C7" w:rsidRDefault="00000000" w:rsidP="00517E4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ďalší relevantní aktéri (zástupcovia MNO a ďalších inštitúcií, ktoré sa zúčastnili procesu, ale aj takých, ktoré boli napr. z účasti vylúčené)</w:t>
      </w:r>
    </w:p>
    <w:p w14:paraId="00000061" w14:textId="55E322D1" w:rsidR="00AF75C5" w:rsidRPr="001062C7" w:rsidRDefault="00000000" w:rsidP="00517E4D">
      <w:pPr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lastRenderedPageBreak/>
        <w:t xml:space="preserve">Keďže cieľom je porozumieť interným procesom a mechanizmom ÚOŠS, dôraz bude kladený predovšetkým na zamestnancov ministerstiev, ďalší aktéri budú oslovení s cieľom komparácie (triangulácie) výsledkov, čo zaručí ich vyššiu </w:t>
      </w:r>
      <w:proofErr w:type="spellStart"/>
      <w:r w:rsidRPr="001062C7">
        <w:rPr>
          <w:rFonts w:asciiTheme="majorHAnsi" w:eastAsia="Arial Narrow" w:hAnsiTheme="majorHAnsi" w:cstheme="majorHAnsi"/>
          <w:sz w:val="24"/>
          <w:szCs w:val="24"/>
        </w:rPr>
        <w:t>reliabilitu</w:t>
      </w:r>
      <w:proofErr w:type="spellEnd"/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 (spoľahlivosť). Z rovnakého dôvodu </w:t>
      </w:r>
      <w:r w:rsidR="00517E4D" w:rsidRPr="001062C7">
        <w:rPr>
          <w:rFonts w:asciiTheme="majorHAnsi" w:eastAsia="Arial Narrow" w:hAnsiTheme="majorHAnsi" w:cstheme="majorHAnsi"/>
          <w:sz w:val="24"/>
          <w:szCs w:val="24"/>
        </w:rPr>
        <w:t>je zvolená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 aj kombináciu viacerých metód (viď „Metódy zberu dát“), v rámci ktorej analýza dokumentov validuje zistenia z rozhovorov.</w:t>
      </w:r>
    </w:p>
    <w:p w14:paraId="00000063" w14:textId="7F42D106" w:rsidR="00AF75C5" w:rsidRPr="001062C7" w:rsidRDefault="00000000" w:rsidP="00517E4D">
      <w:pPr>
        <w:pStyle w:val="Nadpis2"/>
        <w:rPr>
          <w:rFonts w:asciiTheme="majorHAnsi" w:hAnsiTheme="majorHAnsi" w:cstheme="majorHAnsi"/>
          <w:sz w:val="28"/>
          <w:szCs w:val="28"/>
        </w:rPr>
      </w:pPr>
      <w:bookmarkStart w:id="6" w:name="_Toc129761613"/>
      <w:r w:rsidRPr="001062C7">
        <w:rPr>
          <w:rFonts w:asciiTheme="majorHAnsi" w:hAnsiTheme="majorHAnsi" w:cstheme="majorHAnsi"/>
          <w:sz w:val="28"/>
          <w:szCs w:val="28"/>
        </w:rPr>
        <w:t>Analýza dát</w:t>
      </w:r>
      <w:bookmarkEnd w:id="6"/>
    </w:p>
    <w:p w14:paraId="00000064" w14:textId="74ACEA50" w:rsidR="00517E4D" w:rsidRPr="001062C7" w:rsidRDefault="00000000" w:rsidP="00517E4D">
      <w:pPr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V prvom kroku budú dáta analyzované s cieľom zabezpečiť čo najpresnejší a najdôkladnejší nehodnotiaci popis priebehu tvorby danej politiky (legislatívneho procesu ako aj participatívneho procesu / participatívnych prvkov)</w:t>
      </w:r>
      <w:r w:rsidR="00517E4D" w:rsidRPr="001062C7">
        <w:rPr>
          <w:rFonts w:asciiTheme="majorHAnsi" w:eastAsia="Arial Narrow" w:hAnsiTheme="majorHAnsi" w:cstheme="majorHAnsi"/>
          <w:sz w:val="24"/>
          <w:szCs w:val="24"/>
        </w:rPr>
        <w:t xml:space="preserve"> – naratívna prípadová štúdia. Nasledovať bude analyzovanie výsledkov voči analytickému rámci, ktorý bude vypracovaný v teoreticko-metodologickej kapitole v záverečnej publikácii 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>Finálny výstup (záverečná analýza) bude takisto striktne odlišovať deskriptívnu a analytickú časť. Zatiaľ čo deskriptívna časť sa bude venovať každej politike individuálne (cieľ: čo najdôkladnejší a najobjektívnejší popis</w:t>
      </w:r>
      <w:r w:rsidR="00517E4D" w:rsidRPr="001062C7">
        <w:rPr>
          <w:rFonts w:asciiTheme="majorHAnsi" w:eastAsia="Arial Narrow" w:hAnsiTheme="majorHAnsi" w:cstheme="majorHAnsi"/>
          <w:sz w:val="24"/>
          <w:szCs w:val="24"/>
        </w:rPr>
        <w:t xml:space="preserve"> jednotlivých procesov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>), analytická časť bude mať hodnotiaci charakter (hlavný cieľ: identifikovať, ktoré faktory prispievajú k úspechu respektíve neúspechu participácie v kontexte ÚOŠS).</w:t>
      </w:r>
      <w:r w:rsidR="00E87422" w:rsidRPr="001062C7">
        <w:rPr>
          <w:rFonts w:asciiTheme="majorHAnsi" w:eastAsia="Arial Narrow" w:hAnsiTheme="majorHAnsi" w:cstheme="majorHAnsi"/>
          <w:sz w:val="24"/>
          <w:szCs w:val="24"/>
        </w:rPr>
        <w:t xml:space="preserve"> </w:t>
      </w:r>
    </w:p>
    <w:p w14:paraId="432E99CC" w14:textId="77777777" w:rsidR="00517E4D" w:rsidRPr="001062C7" w:rsidRDefault="00517E4D" w:rsidP="00517E4D">
      <w:pP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Analýza by mala zodpovedať nasledujúce otázky:</w:t>
      </w:r>
    </w:p>
    <w:p w14:paraId="6DCF127B" w14:textId="77777777" w:rsidR="00517E4D" w:rsidRPr="001062C7" w:rsidRDefault="00517E4D" w:rsidP="00517E4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Aký je typický priebeh zapájania verejnosti do tvorby legislatívnych materiálov na úrovni ÚOŠS? Sú si procesy do veľkej miery podobné alebo naopak, sú rozdielne?</w:t>
      </w:r>
    </w:p>
    <w:p w14:paraId="3C04DDB0" w14:textId="77777777" w:rsidR="00517E4D" w:rsidRPr="001062C7" w:rsidRDefault="00517E4D" w:rsidP="00517E4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Odkiaľ vychádza iniciatíva zapojiť verejnosť (zamestnanci, vedenie...)?</w:t>
      </w:r>
    </w:p>
    <w:p w14:paraId="21B97D16" w14:textId="77777777" w:rsidR="00517E4D" w:rsidRPr="001062C7" w:rsidRDefault="00517E4D" w:rsidP="00517E4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Aká je celková ochota k participácii, sú rezorty otvorené a pripravené zapájať verejnosť? Ako vnímajú zmysel participácie?</w:t>
      </w:r>
    </w:p>
    <w:p w14:paraId="640067CB" w14:textId="77777777" w:rsidR="00517E4D" w:rsidRPr="001062C7" w:rsidRDefault="00517E4D" w:rsidP="00517E4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Aká je praktická využiteľnosť Pravidiel zapájania verejnosti do tvorby politík a inštitútov ako je predbežná informácia a správa o účasti verejnosti, využívajú ich zamestnanci pri svojej práci? Ak nie, prečo. </w:t>
      </w:r>
    </w:p>
    <w:p w14:paraId="7E9AB66D" w14:textId="77777777" w:rsidR="00517E4D" w:rsidRPr="001062C7" w:rsidRDefault="00517E4D" w:rsidP="00517E4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Aké sú kladné stránky identifikovaných procesov s ohľadom na štandardy zapájania verejnosti?</w:t>
      </w:r>
    </w:p>
    <w:p w14:paraId="10557214" w14:textId="77777777" w:rsidR="00517E4D" w:rsidRPr="001062C7" w:rsidRDefault="00517E4D" w:rsidP="00517E4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Aké sú hlavné problémy a nedostatky, ktoré interné faktory (procesy v rámci ministerstva) k nim prispievajú? </w:t>
      </w:r>
    </w:p>
    <w:p w14:paraId="3906341F" w14:textId="77777777" w:rsidR="00517E4D" w:rsidRPr="001062C7" w:rsidRDefault="00517E4D" w:rsidP="00517E4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Ako inak by sa procesy dali nastaviť, aby sa týmto problémom predišlo?</w:t>
      </w:r>
    </w:p>
    <w:p w14:paraId="3E0A4E59" w14:textId="77777777" w:rsidR="00517E4D" w:rsidRPr="001062C7" w:rsidRDefault="00517E4D" w:rsidP="00517E4D">
      <w:pPr>
        <w:shd w:val="clear" w:color="auto" w:fill="FFFFFF"/>
        <w:spacing w:before="240" w:after="0" w:line="240" w:lineRule="auto"/>
        <w:rPr>
          <w:rFonts w:asciiTheme="majorHAnsi" w:eastAsia="Arial Narrow" w:hAnsiTheme="majorHAnsi" w:cstheme="majorHAnsi"/>
          <w:sz w:val="24"/>
          <w:szCs w:val="24"/>
        </w:rPr>
      </w:pPr>
    </w:p>
    <w:p w14:paraId="4F72EB3F" w14:textId="77777777" w:rsidR="00517E4D" w:rsidRPr="001062C7" w:rsidRDefault="00517E4D" w:rsidP="00517E4D">
      <w:pPr>
        <w:jc w:val="both"/>
        <w:rPr>
          <w:rFonts w:asciiTheme="majorHAnsi" w:eastAsia="Arial Narrow" w:hAnsiTheme="majorHAnsi" w:cstheme="majorHAnsi"/>
          <w:sz w:val="24"/>
          <w:szCs w:val="24"/>
        </w:rPr>
      </w:pPr>
    </w:p>
    <w:p w14:paraId="7B2C5FA6" w14:textId="77777777" w:rsidR="00517E4D" w:rsidRPr="001062C7" w:rsidRDefault="00517E4D">
      <w:pP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br w:type="page"/>
      </w:r>
    </w:p>
    <w:p w14:paraId="0000006A" w14:textId="0F1E9B40" w:rsidR="00AF75C5" w:rsidRPr="001062C7" w:rsidRDefault="00517E4D" w:rsidP="00E87422">
      <w:pPr>
        <w:pStyle w:val="Nadpis2"/>
        <w:rPr>
          <w:rFonts w:asciiTheme="majorHAnsi" w:hAnsiTheme="majorHAnsi" w:cstheme="majorHAnsi"/>
          <w:sz w:val="28"/>
          <w:szCs w:val="28"/>
        </w:rPr>
      </w:pPr>
      <w:bookmarkStart w:id="7" w:name="_Toc129761614"/>
      <w:r w:rsidRPr="001062C7">
        <w:rPr>
          <w:rFonts w:asciiTheme="majorHAnsi" w:hAnsiTheme="majorHAnsi" w:cstheme="majorHAnsi"/>
          <w:sz w:val="28"/>
          <w:szCs w:val="28"/>
        </w:rPr>
        <w:lastRenderedPageBreak/>
        <w:t>Štruktúra prípadovej štúdie</w:t>
      </w:r>
      <w:bookmarkEnd w:id="7"/>
    </w:p>
    <w:p w14:paraId="0000006B" w14:textId="77777777" w:rsidR="00AF75C5" w:rsidRPr="001062C7" w:rsidRDefault="00000000">
      <w:pP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Každá prípadová štúdia by mala pokryť nasledovné oblasti:</w:t>
      </w:r>
    </w:p>
    <w:p w14:paraId="0000006D" w14:textId="2BE7F1F7" w:rsidR="00AF75C5" w:rsidRPr="001062C7" w:rsidRDefault="00000000" w:rsidP="00517E4D">
      <w:pPr>
        <w:pStyle w:val="Odsekzoznamu"/>
        <w:numPr>
          <w:ilvl w:val="0"/>
          <w:numId w:val="23"/>
        </w:numPr>
        <w:rPr>
          <w:rFonts w:asciiTheme="majorHAnsi" w:eastAsia="Arial Narrow" w:hAnsiTheme="majorHAnsi" w:cstheme="majorHAnsi"/>
          <w:b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b/>
          <w:sz w:val="24"/>
          <w:szCs w:val="24"/>
        </w:rPr>
        <w:t xml:space="preserve">Opis politiky a širší kontext </w:t>
      </w:r>
    </w:p>
    <w:p w14:paraId="0000006E" w14:textId="77777777" w:rsidR="00AF75C5" w:rsidRPr="001062C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Aký typ dokumentu sa jedná, širší kontext (kedy bola prijímaná, nadväzuje / reaguje táto politika na iné politiky u nás alebo v zahraničí?)</w:t>
      </w:r>
    </w:p>
    <w:p w14:paraId="0000006F" w14:textId="77777777" w:rsidR="00AF75C5" w:rsidRPr="001062C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Čo bol impulz k tomu, aby sa vôbec takáto politika vytvorila</w:t>
      </w:r>
    </w:p>
    <w:p w14:paraId="00000070" w14:textId="77777777" w:rsidR="00AF75C5" w:rsidRPr="001062C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Stručný popis obsahu politiky vrátane príloh (obsahovala všetky povinné prílohy? príp. v akej kvalite, uviesť akékoľvek zaujímavosti, na ktoré natrafíme)</w:t>
      </w:r>
    </w:p>
    <w:p w14:paraId="00000071" w14:textId="77777777" w:rsidR="00AF75C5" w:rsidRPr="001062C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Právny rámec (aké povinnosti v súvislosti so zapájaním verejnosti do tvorby politík vyplývajú z platnej legislatívy?)</w:t>
      </w:r>
    </w:p>
    <w:p w14:paraId="00000073" w14:textId="7CFA0E89" w:rsidR="00AF75C5" w:rsidRPr="001062C7" w:rsidRDefault="00000000" w:rsidP="00517E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Zrekonštruovať na časovej osi všetky dôležité míľniky legislatívneho aj participatívneho procesu (od predbežnej informácie až po MPK, prípadne aj ďalej u tých politík, ktoré už boli prijaté).</w:t>
      </w:r>
    </w:p>
    <w:p w14:paraId="200C991B" w14:textId="77777777" w:rsidR="00673875" w:rsidRPr="001062C7" w:rsidRDefault="00673875" w:rsidP="006738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eastAsia="Arial Narrow" w:hAnsiTheme="majorHAnsi" w:cstheme="majorHAnsi"/>
          <w:sz w:val="24"/>
          <w:szCs w:val="24"/>
        </w:rPr>
      </w:pPr>
    </w:p>
    <w:p w14:paraId="00000074" w14:textId="1B1B4B4E" w:rsidR="00AF75C5" w:rsidRPr="001062C7" w:rsidRDefault="00000000" w:rsidP="00517E4D">
      <w:pPr>
        <w:pStyle w:val="Odsekzoznamu"/>
        <w:numPr>
          <w:ilvl w:val="0"/>
          <w:numId w:val="23"/>
        </w:numPr>
        <w:rPr>
          <w:rFonts w:asciiTheme="majorHAnsi" w:eastAsia="Arial Narrow" w:hAnsiTheme="majorHAnsi" w:cstheme="majorHAnsi"/>
          <w:b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b/>
          <w:sz w:val="24"/>
          <w:szCs w:val="24"/>
        </w:rPr>
        <w:t>Organizačno-personálne zabezpečenie a zdroje</w:t>
      </w:r>
    </w:p>
    <w:p w14:paraId="00000075" w14:textId="77777777" w:rsidR="00AF75C5" w:rsidRPr="001062C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Ktoré oddelenia, sekcie a konkrétni ľudia boli zodpovední za tvorbu politiky, aké majú predošlé skúsenosti s participáciou, ako došlo k povereniu</w:t>
      </w:r>
    </w:p>
    <w:p w14:paraId="00000076" w14:textId="77777777" w:rsidR="00AF75C5" w:rsidRPr="001062C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Existuje dokument, ktorý formalizuje ako by mal vyzerať proces tvorby politiky, ak sa ide robiť participatívne?</w:t>
      </w:r>
    </w:p>
    <w:p w14:paraId="00000077" w14:textId="77777777" w:rsidR="00AF75C5" w:rsidRPr="001062C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Bol proces organizovaný s pomocou externých aktérov alebo organizácií?</w:t>
      </w:r>
    </w:p>
    <w:p w14:paraId="00000078" w14:textId="77777777" w:rsidR="00AF75C5" w:rsidRPr="001062C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Aká je pozícia danej sekcie / oddelenia v organizačnej štruktúre ministerstva (</w:t>
      </w:r>
      <w:r w:rsidRPr="001062C7">
        <w:rPr>
          <w:rFonts w:asciiTheme="majorHAnsi" w:eastAsia="Arial Narrow" w:hAnsiTheme="majorHAnsi" w:cstheme="majorHAnsi"/>
          <w:i/>
          <w:sz w:val="24"/>
          <w:szCs w:val="24"/>
        </w:rPr>
        <w:t>zistíme z údajov na webe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>), kto bol zodpovedný za aké úlohy (príp. ako si rozdelili úlohy a zodpovednosti / kto ich rozdeľoval)</w:t>
      </w:r>
    </w:p>
    <w:p w14:paraId="00000079" w14:textId="77777777" w:rsidR="00AF75C5" w:rsidRPr="001062C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Spolupráca s inými oddeleniami / sekciami v rámci ministerstva alebo aj s inými ministerstvami / orgánmi ŠS</w:t>
      </w:r>
    </w:p>
    <w:p w14:paraId="0000007A" w14:textId="77777777" w:rsidR="00AF75C5" w:rsidRPr="001062C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 vznikla napr. koordinačná skupina alebo riadiaci výbor, kto rozhodoval o ich zložení, kto ich vymenoval</w:t>
      </w:r>
    </w:p>
    <w:p w14:paraId="0000007C" w14:textId="0EFA6C18" w:rsidR="00AF75C5" w:rsidRPr="001062C7" w:rsidRDefault="00000000" w:rsidP="0067387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Aké zdroje boli vyčlenené na proces (rozpočet), boli niektorí účastníci procesu platení (napr. experti), koľko času bolo k</w:t>
      </w:r>
      <w:r w:rsidR="00673875" w:rsidRPr="001062C7">
        <w:rPr>
          <w:rFonts w:asciiTheme="majorHAnsi" w:eastAsia="Arial Narrow" w:hAnsiTheme="majorHAnsi" w:cstheme="majorHAnsi"/>
          <w:sz w:val="24"/>
          <w:szCs w:val="24"/>
        </w:rPr>
        <w:t> </w:t>
      </w:r>
      <w:r w:rsidRPr="001062C7">
        <w:rPr>
          <w:rFonts w:asciiTheme="majorHAnsi" w:eastAsia="Arial Narrow" w:hAnsiTheme="majorHAnsi" w:cstheme="majorHAnsi"/>
          <w:sz w:val="24"/>
          <w:szCs w:val="24"/>
        </w:rPr>
        <w:t>dispozícii</w:t>
      </w:r>
    </w:p>
    <w:p w14:paraId="11182CCF" w14:textId="77777777" w:rsidR="00673875" w:rsidRPr="001062C7" w:rsidRDefault="00673875" w:rsidP="006738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eastAsia="Arial Narrow" w:hAnsiTheme="majorHAnsi" w:cstheme="majorHAnsi"/>
          <w:sz w:val="24"/>
          <w:szCs w:val="24"/>
        </w:rPr>
      </w:pPr>
    </w:p>
    <w:p w14:paraId="0000007D" w14:textId="5FF8D0A3" w:rsidR="00AF75C5" w:rsidRPr="001062C7" w:rsidRDefault="00000000" w:rsidP="00517E4D">
      <w:pPr>
        <w:pStyle w:val="Odsekzoznamu"/>
        <w:numPr>
          <w:ilvl w:val="0"/>
          <w:numId w:val="23"/>
        </w:numPr>
        <w:rPr>
          <w:rFonts w:asciiTheme="majorHAnsi" w:eastAsia="Arial Narrow" w:hAnsiTheme="majorHAnsi" w:cstheme="majorHAnsi"/>
          <w:b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b/>
          <w:sz w:val="24"/>
          <w:szCs w:val="24"/>
        </w:rPr>
        <w:t>Politické zaštítenie procesu</w:t>
      </w:r>
    </w:p>
    <w:p w14:paraId="0000007E" w14:textId="77777777" w:rsidR="00AF75C5" w:rsidRPr="001062C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Do akej miery prejavili politickí predstavitelia záujem o túto konkrétnu politiku, považovali ju za dôležitú alebo priority videli inde?</w:t>
      </w:r>
    </w:p>
    <w:p w14:paraId="00000080" w14:textId="331A86D6" w:rsidR="00AF75C5" w:rsidRPr="001062C7" w:rsidRDefault="00000000" w:rsidP="0067387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Boli napr. štátni tajomníci prítomní aspoň na niektorých stretnutiach pracovných skupín / iných stretnutí s verejnosťou (ak sa konali)?</w:t>
      </w:r>
    </w:p>
    <w:p w14:paraId="1BB38F3E" w14:textId="77777777" w:rsidR="00673875" w:rsidRPr="001062C7" w:rsidRDefault="00673875" w:rsidP="006738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eastAsia="Arial Narrow" w:hAnsiTheme="majorHAnsi" w:cstheme="majorHAnsi"/>
          <w:sz w:val="24"/>
          <w:szCs w:val="24"/>
        </w:rPr>
      </w:pPr>
    </w:p>
    <w:p w14:paraId="00000081" w14:textId="2A2F8E42" w:rsidR="00AF75C5" w:rsidRPr="001062C7" w:rsidRDefault="00000000" w:rsidP="00517E4D">
      <w:pPr>
        <w:pStyle w:val="Odsekzoznamu"/>
        <w:numPr>
          <w:ilvl w:val="0"/>
          <w:numId w:val="23"/>
        </w:numPr>
        <w:rPr>
          <w:rFonts w:asciiTheme="majorHAnsi" w:eastAsia="Arial Narrow" w:hAnsiTheme="majorHAnsi" w:cstheme="majorHAnsi"/>
          <w:b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b/>
          <w:sz w:val="24"/>
          <w:szCs w:val="24"/>
        </w:rPr>
        <w:t xml:space="preserve"> Motivácia pre participáciu</w:t>
      </w:r>
    </w:p>
    <w:p w14:paraId="00000082" w14:textId="77777777" w:rsidR="00AF75C5" w:rsidRPr="001062C7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Odkiaľ / od koho vzišiel impulz zapojiť verejnosť</w:t>
      </w:r>
    </w:p>
    <w:p w14:paraId="00000083" w14:textId="77777777" w:rsidR="00AF75C5" w:rsidRPr="001062C7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Ak bolo za proces zodpovedných viac ľudí, existovali odlišné názory na úlohu verejnosti v procese? </w:t>
      </w:r>
    </w:p>
    <w:p w14:paraId="00000084" w14:textId="77777777" w:rsidR="00AF75C5" w:rsidRPr="001062C7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Kto nakoniec rozhodol o tom, akým spôsobom dôjde k jej zapojeniu</w:t>
      </w:r>
    </w:p>
    <w:p w14:paraId="00000085" w14:textId="77777777" w:rsidR="00AF75C5" w:rsidRPr="001062C7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lastRenderedPageBreak/>
        <w:t xml:space="preserve">Aká bola primárna motivácia zapojiť verejnosť, videli v tom zamestnanci ÚOŠS nejaké výhody / benefity, a naopak, obávali sa niečoho </w:t>
      </w:r>
    </w:p>
    <w:p w14:paraId="00000086" w14:textId="77777777" w:rsidR="00AF75C5" w:rsidRPr="001062C7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V prípade ak impulz k zapojeniu verejnosti nevzišiel zo strany vedenia, ako presvedčili vedenie o zmysluplnosti participácie </w:t>
      </w:r>
    </w:p>
    <w:p w14:paraId="00000088" w14:textId="41B63994" w:rsidR="00AF75C5" w:rsidRPr="001062C7" w:rsidRDefault="00000000" w:rsidP="00517E4D">
      <w:pPr>
        <w:pStyle w:val="Odsekzoznamu"/>
        <w:numPr>
          <w:ilvl w:val="0"/>
          <w:numId w:val="23"/>
        </w:numPr>
        <w:rPr>
          <w:rFonts w:asciiTheme="majorHAnsi" w:eastAsia="Arial Narrow" w:hAnsiTheme="majorHAnsi" w:cstheme="majorHAnsi"/>
          <w:b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b/>
          <w:sz w:val="24"/>
          <w:szCs w:val="24"/>
        </w:rPr>
        <w:t>Príprava na proces a ciele</w:t>
      </w:r>
    </w:p>
    <w:p w14:paraId="00000089" w14:textId="77777777" w:rsidR="00AF75C5" w:rsidRPr="001062C7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Ako prebiehala príprava na proces, bol napríklad pripravený harmonogram úloh a zodpovedností</w:t>
      </w:r>
    </w:p>
    <w:p w14:paraId="0000008A" w14:textId="77777777" w:rsidR="00AF75C5" w:rsidRPr="001062C7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Vyberali sa témy, ktoré budú predmetom procesu (kto bol zaangažovaný do výberu tém); existoval nejaký počiatočný „prieskum“, resp. mapovanie tém napríklad z hľadiska potenciálu vyvolať konflikt</w:t>
      </w:r>
    </w:p>
    <w:p w14:paraId="0000008B" w14:textId="77777777" w:rsidR="00AF75C5" w:rsidRPr="001062C7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Čo všetko bolo potrebné pripraviť ešte pred zostavením pracovných skupín (napr. scenár, informačné podklady, základné tézy zákona...)</w:t>
      </w:r>
    </w:p>
    <w:p w14:paraId="0000008C" w14:textId="77777777" w:rsidR="00AF75C5" w:rsidRPr="001062C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Ako si vymedzili ciele participatívneho procesu, rozhodovali o nich vopred alebo o nich začali uvažovať až neskôr</w:t>
      </w:r>
    </w:p>
    <w:p w14:paraId="0000008D" w14:textId="77777777" w:rsidR="00AF75C5" w:rsidRPr="001062C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Boli ciele v tíme jasne sformulované tak, že všetci zamestnanci zodpovední za proces boli s nimi oboznámení </w:t>
      </w:r>
    </w:p>
    <w:p w14:paraId="0000008F" w14:textId="3410E878" w:rsidR="00AF75C5" w:rsidRPr="001062C7" w:rsidRDefault="00000000" w:rsidP="00517E4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(na toto sa asi nemôžme priamo pýtať, ale skúsiť pod riadkami vyčítať, či existovali aj nejaké latentné / neartikulované ciele okrem tých „oficiálne deklarovaných“)</w:t>
      </w:r>
    </w:p>
    <w:p w14:paraId="00000090" w14:textId="4AB81D56" w:rsidR="00AF75C5" w:rsidRPr="001062C7" w:rsidRDefault="00000000" w:rsidP="00517E4D">
      <w:pPr>
        <w:pStyle w:val="Odsekzoznamu"/>
        <w:numPr>
          <w:ilvl w:val="0"/>
          <w:numId w:val="23"/>
        </w:numPr>
        <w:rPr>
          <w:rFonts w:asciiTheme="majorHAnsi" w:eastAsia="Arial Narrow" w:hAnsiTheme="majorHAnsi" w:cstheme="majorHAnsi"/>
          <w:b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b/>
          <w:sz w:val="24"/>
          <w:szCs w:val="24"/>
        </w:rPr>
        <w:t>Identifikácia účastníkov</w:t>
      </w:r>
    </w:p>
    <w:p w14:paraId="00000091" w14:textId="77777777" w:rsidR="00AF75C5" w:rsidRPr="001062C7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Akým spôsobom identifikovali aktérov (systematická identifikácia, sami sa prihlásili...)</w:t>
      </w:r>
    </w:p>
    <w:p w14:paraId="00000092" w14:textId="77777777" w:rsidR="00AF75C5" w:rsidRPr="001062C7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Existoval dopredu premyslený plán (kedy koho a akou formou zapojiť a koho vylúčiť)</w:t>
      </w:r>
    </w:p>
    <w:p w14:paraId="00000093" w14:textId="77777777" w:rsidR="00AF75C5" w:rsidRPr="001062C7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Ako uvažovali o zapojení odbornej </w:t>
      </w:r>
      <w:proofErr w:type="spellStart"/>
      <w:r w:rsidRPr="001062C7">
        <w:rPr>
          <w:rFonts w:asciiTheme="majorHAnsi" w:eastAsia="Arial Narrow" w:hAnsiTheme="majorHAnsi" w:cstheme="majorHAnsi"/>
          <w:sz w:val="24"/>
          <w:szCs w:val="24"/>
        </w:rPr>
        <w:t>vs</w:t>
      </w:r>
      <w:proofErr w:type="spellEnd"/>
      <w:r w:rsidRPr="001062C7">
        <w:rPr>
          <w:rFonts w:asciiTheme="majorHAnsi" w:eastAsia="Arial Narrow" w:hAnsiTheme="majorHAnsi" w:cstheme="majorHAnsi"/>
          <w:sz w:val="24"/>
          <w:szCs w:val="24"/>
        </w:rPr>
        <w:t>. širokej verejnosti</w:t>
      </w:r>
    </w:p>
    <w:p w14:paraId="00000094" w14:textId="77777777" w:rsidR="00AF75C5" w:rsidRPr="001062C7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Boli nejaké skupiny / aktéri, ktorí sa ozvali až počas už rozbehnutého procesu, že by sa chceli zúčastniť? Ako sa pracovníci ministerstva stavali k tomu, ak niekto prejavil záujem zapojiť sa do procesu</w:t>
      </w:r>
    </w:p>
    <w:p w14:paraId="00000095" w14:textId="77777777" w:rsidR="00AF75C5" w:rsidRPr="001062C7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Boli nejakí aktéri aj odmietnutí? Resp. boli nejaké skupiny / aktéri, s ktorými ministerstvo nechcelo spolupracovať</w:t>
      </w:r>
    </w:p>
    <w:p w14:paraId="00000096" w14:textId="77777777" w:rsidR="00AF75C5" w:rsidRPr="001062C7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Aká bola história spolupráce s aktérmi, ktorí boli nakoniec účastní procesu, </w:t>
      </w:r>
    </w:p>
    <w:p w14:paraId="00000097" w14:textId="77777777" w:rsidR="00AF75C5" w:rsidRPr="001062C7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Akým spôsobom boli nominovaní zástupcovia oslovených subjektov do pracovných skupín, kto odsúhlasil nominácie, boli s odsúhlasením nejaké problémy (u konkrétnych osôb)</w:t>
      </w:r>
    </w:p>
    <w:p w14:paraId="20FE22E9" w14:textId="004F4811" w:rsidR="00517E4D" w:rsidRPr="001062C7" w:rsidRDefault="00000000" w:rsidP="0067387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(respondentov z radov účastníkov procesu sa môžeme spýtať na to, či podľa nich boli rôzne záujmy zastúpené rovnomerne, resp. či podľa ich názoru niekto v procese mal byť účastný a nebol, pozícia ministerstva – bola skôr neutrálna alebo podporovali pozíciu niektorej skupiny</w:t>
      </w:r>
      <w:r w:rsidR="00673875" w:rsidRPr="001062C7">
        <w:rPr>
          <w:rFonts w:asciiTheme="majorHAnsi" w:eastAsia="Arial Narrow" w:hAnsiTheme="majorHAnsi" w:cstheme="majorHAnsi"/>
          <w:sz w:val="24"/>
          <w:szCs w:val="24"/>
        </w:rPr>
        <w:t>)</w:t>
      </w:r>
    </w:p>
    <w:p w14:paraId="7C8C69E5" w14:textId="77777777" w:rsidR="00673875" w:rsidRPr="001062C7" w:rsidRDefault="00673875" w:rsidP="0067387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Theme="majorHAnsi" w:eastAsia="Arial Narrow" w:hAnsiTheme="majorHAnsi" w:cstheme="majorHAnsi"/>
          <w:sz w:val="24"/>
          <w:szCs w:val="24"/>
        </w:rPr>
      </w:pPr>
    </w:p>
    <w:p w14:paraId="0000009A" w14:textId="744D9624" w:rsidR="00AF75C5" w:rsidRPr="001062C7" w:rsidRDefault="00000000" w:rsidP="00517E4D">
      <w:pPr>
        <w:pStyle w:val="Odsekzoznamu"/>
        <w:numPr>
          <w:ilvl w:val="0"/>
          <w:numId w:val="23"/>
        </w:numPr>
        <w:rPr>
          <w:rFonts w:asciiTheme="majorHAnsi" w:eastAsia="Arial Narrow" w:hAnsiTheme="majorHAnsi" w:cstheme="majorHAnsi"/>
          <w:b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b/>
          <w:sz w:val="24"/>
          <w:szCs w:val="24"/>
        </w:rPr>
        <w:t>Informovanie a komunikácia</w:t>
      </w:r>
    </w:p>
    <w:p w14:paraId="0000009B" w14:textId="77777777" w:rsidR="00AF75C5" w:rsidRPr="001062C7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Akým spôsobom oslovili subjekty, ktoré chceli pozvať do procesu</w:t>
      </w:r>
    </w:p>
    <w:p w14:paraId="0000009C" w14:textId="77777777" w:rsidR="00AF75C5" w:rsidRPr="001062C7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Mali pripravené nejaké informačné podklady, čo obsahovali </w:t>
      </w:r>
    </w:p>
    <w:p w14:paraId="0000009D" w14:textId="77777777" w:rsidR="00AF75C5" w:rsidRPr="001062C7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Do akej miery už bola politika rozpracovaná; mali napr. nejaký počiatočný návrh, nastavili nejaké rámce alebo sa diskutovalo o </w:t>
      </w:r>
      <w:proofErr w:type="spellStart"/>
      <w:r w:rsidRPr="001062C7">
        <w:rPr>
          <w:rFonts w:asciiTheme="majorHAnsi" w:eastAsia="Arial Narrow" w:hAnsiTheme="majorHAnsi" w:cstheme="majorHAnsi"/>
          <w:sz w:val="24"/>
          <w:szCs w:val="24"/>
        </w:rPr>
        <w:t>najzákladnejších</w:t>
      </w:r>
      <w:proofErr w:type="spellEnd"/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 princípoch</w:t>
      </w:r>
    </w:p>
    <w:p w14:paraId="0000009E" w14:textId="77777777" w:rsidR="00AF75C5" w:rsidRPr="001062C7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lastRenderedPageBreak/>
        <w:t>Boli do procesu prizvaní aj nejakí neutrálni experti (</w:t>
      </w:r>
      <w:proofErr w:type="spellStart"/>
      <w:r w:rsidRPr="001062C7">
        <w:rPr>
          <w:rFonts w:asciiTheme="majorHAnsi" w:eastAsia="Arial Narrow" w:hAnsiTheme="majorHAnsi" w:cstheme="majorHAnsi"/>
          <w:sz w:val="24"/>
          <w:szCs w:val="24"/>
        </w:rPr>
        <w:t>t.j</w:t>
      </w:r>
      <w:proofErr w:type="spellEnd"/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. nie </w:t>
      </w:r>
      <w:proofErr w:type="spellStart"/>
      <w:r w:rsidRPr="001062C7">
        <w:rPr>
          <w:rFonts w:asciiTheme="majorHAnsi" w:eastAsia="Arial Narrow" w:hAnsiTheme="majorHAnsi" w:cstheme="majorHAnsi"/>
          <w:sz w:val="24"/>
          <w:szCs w:val="24"/>
        </w:rPr>
        <w:t>stakeholderi</w:t>
      </w:r>
      <w:proofErr w:type="spellEnd"/>
      <w:r w:rsidRPr="001062C7">
        <w:rPr>
          <w:rFonts w:asciiTheme="majorHAnsi" w:eastAsia="Arial Narrow" w:hAnsiTheme="majorHAnsi" w:cstheme="majorHAnsi"/>
          <w:sz w:val="24"/>
          <w:szCs w:val="24"/>
        </w:rPr>
        <w:t>)</w:t>
      </w:r>
    </w:p>
    <w:p w14:paraId="0000009F" w14:textId="77777777" w:rsidR="00AF75C5" w:rsidRPr="001062C7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Akým spôsobom a v ktorých fázach komunikovali s účastníkmi</w:t>
      </w:r>
    </w:p>
    <w:p w14:paraId="000000A0" w14:textId="77777777" w:rsidR="00AF75C5" w:rsidRPr="001062C7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Kto rozhodoval o zverejnení resp. nezverejnení dokumentácie k procesu na webe ministerstva, kto bol za to zodpovedný (porovnať s reálnym stavom: čo je na webe k danej politike zverejnené okrem povinnej dokumentácie na </w:t>
      </w:r>
      <w:proofErr w:type="spellStart"/>
      <w:r w:rsidRPr="001062C7">
        <w:rPr>
          <w:rFonts w:asciiTheme="majorHAnsi" w:eastAsia="Arial Narrow" w:hAnsiTheme="majorHAnsi" w:cstheme="majorHAnsi"/>
          <w:sz w:val="24"/>
          <w:szCs w:val="24"/>
        </w:rPr>
        <w:t>Slovlexe</w:t>
      </w:r>
      <w:proofErr w:type="spellEnd"/>
      <w:r w:rsidRPr="001062C7">
        <w:rPr>
          <w:rFonts w:asciiTheme="majorHAnsi" w:eastAsia="Arial Narrow" w:hAnsiTheme="majorHAnsi" w:cstheme="majorHAnsi"/>
          <w:sz w:val="24"/>
          <w:szCs w:val="24"/>
        </w:rPr>
        <w:t>)</w:t>
      </w:r>
    </w:p>
    <w:p w14:paraId="000000A1" w14:textId="77777777" w:rsidR="00AF75C5" w:rsidRPr="001062C7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Akým spôsobom (či vôbec) sa pokúsili tému „predať“ širšej verejnosti</w:t>
      </w:r>
    </w:p>
    <w:p w14:paraId="433B9A91" w14:textId="77777777" w:rsidR="00517E4D" w:rsidRPr="001062C7" w:rsidRDefault="00000000" w:rsidP="00517E4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Zaujímali sa o proces médiá, resp. do akej miery bola daná téma medializovaná (ak bola, o ktorých aspektoch politiky sa najviac diskutovalo – aj v rámci analýzy dokumentov)</w:t>
      </w:r>
    </w:p>
    <w:p w14:paraId="000000A4" w14:textId="05E3388E" w:rsidR="00AF75C5" w:rsidRPr="001062C7" w:rsidRDefault="00000000" w:rsidP="00517E4D">
      <w:pPr>
        <w:pStyle w:val="Odsekzoznamu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b/>
          <w:sz w:val="24"/>
          <w:szCs w:val="24"/>
        </w:rPr>
        <w:t>Nástroje a priebeh procesu</w:t>
      </w:r>
    </w:p>
    <w:p w14:paraId="000000A5" w14:textId="77777777" w:rsidR="00AF75C5" w:rsidRPr="001062C7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Ako boli zvolené nástroje / metódy participácie, bol vopred pripravený scenár a časový harmonogram procesu</w:t>
      </w:r>
    </w:p>
    <w:p w14:paraId="000000A6" w14:textId="77777777" w:rsidR="00AF75C5" w:rsidRPr="001062C7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 áno, postupovalo sa podľa plánu alebo došlo k nejakým zmenám, ktoré faktory spôsobili tieto zmeny</w:t>
      </w:r>
    </w:p>
    <w:p w14:paraId="000000A7" w14:textId="77777777" w:rsidR="00AF75C5" w:rsidRPr="001062C7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Ako uvažovali o rozdielnych rolách odbornej / priamo dotknutej verejnosti a širokej verejnosti, zapájali rôzne skupiny odlišne, v ktorých fázach procesu</w:t>
      </w:r>
    </w:p>
    <w:p w14:paraId="000000A8" w14:textId="77777777" w:rsidR="00AF75C5" w:rsidRPr="001062C7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Mali pracovné skupiny jasne sformulovaný štatút, organizačný a rokovací poriadok</w:t>
      </w:r>
    </w:p>
    <w:p w14:paraId="000000A9" w14:textId="77777777" w:rsidR="00AF75C5" w:rsidRPr="001062C7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Prebehli stretnutia s niektorými subjektmi aj osobitne (s ktorými, dôvody)</w:t>
      </w:r>
    </w:p>
    <w:p w14:paraId="000000AA" w14:textId="77777777" w:rsidR="00AF75C5" w:rsidRPr="001062C7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 existovala hlavná pracovná skupina a tematické podskupiny, ako fungoval prenos informácií medzi nimi?</w:t>
      </w:r>
    </w:p>
    <w:p w14:paraId="000000AB" w14:textId="77777777" w:rsidR="00AF75C5" w:rsidRPr="001062C7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Boli stretnutia s verejnosťou </w:t>
      </w:r>
      <w:proofErr w:type="spellStart"/>
      <w:r w:rsidRPr="001062C7">
        <w:rPr>
          <w:rFonts w:asciiTheme="majorHAnsi" w:eastAsia="Arial Narrow" w:hAnsiTheme="majorHAnsi" w:cstheme="majorHAnsi"/>
          <w:sz w:val="24"/>
          <w:szCs w:val="24"/>
        </w:rPr>
        <w:t>facilitované</w:t>
      </w:r>
      <w:proofErr w:type="spellEnd"/>
      <w:r w:rsidRPr="001062C7">
        <w:rPr>
          <w:rFonts w:asciiTheme="majorHAnsi" w:eastAsia="Arial Narrow" w:hAnsiTheme="majorHAnsi" w:cstheme="majorHAnsi"/>
          <w:sz w:val="24"/>
          <w:szCs w:val="24"/>
        </w:rPr>
        <w:t>, ak áno, akým spôsobom (externista alebo interne)</w:t>
      </w:r>
    </w:p>
    <w:p w14:paraId="000000AC" w14:textId="77777777" w:rsidR="00AF75C5" w:rsidRPr="001062C7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Ako sa vysporiadali s prípadnými konfliktmi medzi účastníkmi stretnutí</w:t>
      </w:r>
    </w:p>
    <w:p w14:paraId="000000AD" w14:textId="77777777" w:rsidR="00AF75C5" w:rsidRPr="001062C7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Udiali sa v rámci trvania procesu nejaké konflikty so širšou verejnosťou, konali sa napríklad nejaké protesty (ak áno, ktoré skupiny protestovali, akou formou a proti čomu)</w:t>
      </w:r>
    </w:p>
    <w:p w14:paraId="000000AE" w14:textId="77777777" w:rsidR="00AF75C5" w:rsidRPr="001062C7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Ako hodnotia s odstupom času užitočnosť použitých nástrojov, zmenili by niečo?</w:t>
      </w:r>
    </w:p>
    <w:p w14:paraId="000000AF" w14:textId="77777777" w:rsidR="00AF75C5" w:rsidRPr="001062C7" w:rsidRDefault="00000000">
      <w:pP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(respondentov z radov účastníkov sa treba pýtať do akej miery bolo od začiatku jasne zadefinované zadanie, v akej fáze mohli do procesu vstúpiť, čo ešte mohli ovplyvniť)</w:t>
      </w:r>
    </w:p>
    <w:p w14:paraId="000000B1" w14:textId="60498119" w:rsidR="00AF75C5" w:rsidRPr="001062C7" w:rsidRDefault="00000000" w:rsidP="00517E4D">
      <w:pPr>
        <w:pStyle w:val="Odsekzoznamu"/>
        <w:numPr>
          <w:ilvl w:val="0"/>
          <w:numId w:val="23"/>
        </w:numPr>
        <w:rPr>
          <w:rFonts w:asciiTheme="majorHAnsi" w:eastAsia="Arial Narrow" w:hAnsiTheme="majorHAnsi" w:cstheme="majorHAnsi"/>
          <w:b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b/>
          <w:sz w:val="24"/>
          <w:szCs w:val="24"/>
        </w:rPr>
        <w:t>Rozhodovanie (finalizácia materiálu)</w:t>
      </w:r>
    </w:p>
    <w:p w14:paraId="000000B2" w14:textId="77777777" w:rsidR="00AF75C5" w:rsidRPr="001062C7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Akým spôsobom sa tvoril finálny text materiálu, kto všetko sa do jeho tvorby zapojil, kto mal rozhodujúce slovo</w:t>
      </w:r>
    </w:p>
    <w:p w14:paraId="000000B3" w14:textId="77777777" w:rsidR="00AF75C5" w:rsidRPr="001062C7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Existoval výstup z participatívneho procesu odlíšený od finálneho materiálu? </w:t>
      </w:r>
    </w:p>
    <w:p w14:paraId="000000B4" w14:textId="77777777" w:rsidR="00AF75C5" w:rsidRPr="001062C7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Akým spôsobom zohľadnili výstupy z participatívneho procesu (podnety a pripomienky verejnosti)</w:t>
      </w:r>
    </w:p>
    <w:p w14:paraId="000000B5" w14:textId="77777777" w:rsidR="00AF75C5" w:rsidRPr="001062C7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Komunikovali s verejnosťou aj v tejto fáze, poskytli nejakú spätnú väzbu k pripomienkam, resp. zdôvodnenie, prečo niektoré </w:t>
      </w:r>
      <w:proofErr w:type="spellStart"/>
      <w:r w:rsidRPr="001062C7">
        <w:rPr>
          <w:rFonts w:asciiTheme="majorHAnsi" w:eastAsia="Arial Narrow" w:hAnsiTheme="majorHAnsi" w:cstheme="majorHAnsi"/>
          <w:sz w:val="24"/>
          <w:szCs w:val="24"/>
        </w:rPr>
        <w:t>ne</w:t>
      </w:r>
      <w:proofErr w:type="spellEnd"/>
      <w:r w:rsidRPr="001062C7">
        <w:rPr>
          <w:rFonts w:asciiTheme="majorHAnsi" w:eastAsia="Arial Narrow" w:hAnsiTheme="majorHAnsi" w:cstheme="majorHAnsi"/>
          <w:sz w:val="24"/>
          <w:szCs w:val="24"/>
        </w:rPr>
        <w:t>/boli prijaté</w:t>
      </w:r>
    </w:p>
    <w:p w14:paraId="000000B6" w14:textId="77777777" w:rsidR="00AF75C5" w:rsidRPr="001062C7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Existovali v tejto fáze nejaké konflikty (či už interné – v rámci ministerstva – alebo s ďalšími aktérmi)</w:t>
      </w:r>
    </w:p>
    <w:p w14:paraId="000000B7" w14:textId="77777777" w:rsidR="00AF75C5" w:rsidRPr="001062C7" w:rsidRDefault="00000000">
      <w:pP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respondenti z radov účastníkov – </w:t>
      </w:r>
    </w:p>
    <w:p w14:paraId="000000B8" w14:textId="77777777" w:rsidR="00AF75C5" w:rsidRPr="001062C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lastRenderedPageBreak/>
        <w:t>Aké informácie im boli poskytnuté, mohli nejako zasahovať aj vo fáze, kedy sa už rozhodovalo o finálnej podobe textu</w:t>
      </w:r>
    </w:p>
    <w:p w14:paraId="000000B9" w14:textId="77777777" w:rsidR="00AF75C5" w:rsidRPr="001062C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Sú spokojní s finálnym znením, korešponduje podľa nich s výstupmi z participatívneho procesu...)</w:t>
      </w:r>
    </w:p>
    <w:p w14:paraId="000000BB" w14:textId="06A8DDC0" w:rsidR="00AF75C5" w:rsidRPr="001062C7" w:rsidRDefault="00000000" w:rsidP="00517E4D">
      <w:pPr>
        <w:pStyle w:val="Odsekzoznamu"/>
        <w:numPr>
          <w:ilvl w:val="0"/>
          <w:numId w:val="23"/>
        </w:numPr>
        <w:rPr>
          <w:rFonts w:asciiTheme="majorHAnsi" w:eastAsia="Arial Narrow" w:hAnsiTheme="majorHAnsi" w:cstheme="majorHAnsi"/>
          <w:b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b/>
          <w:sz w:val="24"/>
          <w:szCs w:val="24"/>
        </w:rPr>
        <w:t>Medzirezortné pripomienkové konanie</w:t>
      </w:r>
    </w:p>
    <w:p w14:paraId="000000BC" w14:textId="77777777" w:rsidR="00AF75C5" w:rsidRPr="001062C7" w:rsidRDefault="00000000">
      <w:pP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(to, ktoré subjekty pripomienkovali, si naštudujeme vopred a podľa toho sa budeme dopytovať, ak sa tam objaví nejaká zaujímavosť)</w:t>
      </w:r>
    </w:p>
    <w:p w14:paraId="000000BD" w14:textId="77777777" w:rsidR="00AF75C5" w:rsidRPr="001062C7" w:rsidRDefault="0000000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Boli nejaké pripomienky, ktoré ich prekvapili (napr. vzhľadom k výstupom z participatívneho procesu)</w:t>
      </w:r>
    </w:p>
    <w:p w14:paraId="000000BE" w14:textId="77777777" w:rsidR="00AF75C5" w:rsidRPr="001062C7" w:rsidRDefault="0000000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Ako hodnotia náročnosť spracovania pripomienok v tomto konkrétnom prípade, čo bolo najnáročnejšie</w:t>
      </w:r>
    </w:p>
    <w:p w14:paraId="000000BF" w14:textId="77777777" w:rsidR="00AF75C5" w:rsidRPr="001062C7" w:rsidRDefault="0000000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Vplyv participatívneho procesu na MPK (napr. pomohol dopredu vyriešiť niektoré problémy alebo...)</w:t>
      </w:r>
    </w:p>
    <w:p w14:paraId="000000C0" w14:textId="77777777" w:rsidR="00AF75C5" w:rsidRPr="001062C7" w:rsidRDefault="0000000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Ako prebiehali </w:t>
      </w:r>
      <w:proofErr w:type="spellStart"/>
      <w:r w:rsidRPr="001062C7">
        <w:rPr>
          <w:rFonts w:asciiTheme="majorHAnsi" w:eastAsia="Arial Narrow" w:hAnsiTheme="majorHAnsi" w:cstheme="majorHAnsi"/>
          <w:sz w:val="24"/>
          <w:szCs w:val="24"/>
        </w:rPr>
        <w:t>rozporové</w:t>
      </w:r>
      <w:proofErr w:type="spellEnd"/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 konania, kto bol účastný na </w:t>
      </w:r>
      <w:proofErr w:type="spellStart"/>
      <w:r w:rsidRPr="001062C7">
        <w:rPr>
          <w:rFonts w:asciiTheme="majorHAnsi" w:eastAsia="Arial Narrow" w:hAnsiTheme="majorHAnsi" w:cstheme="majorHAnsi"/>
          <w:sz w:val="24"/>
          <w:szCs w:val="24"/>
        </w:rPr>
        <w:t>rozporovom</w:t>
      </w:r>
      <w:proofErr w:type="spellEnd"/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 konaní</w:t>
      </w:r>
    </w:p>
    <w:p w14:paraId="000000C1" w14:textId="77777777" w:rsidR="00AF75C5" w:rsidRPr="001062C7" w:rsidRDefault="0000000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Pokračuje v nejakej forme spolupráca s niektorými aktérmi aj po skončení procesu</w:t>
      </w:r>
    </w:p>
    <w:p w14:paraId="000000C3" w14:textId="24AFA72D" w:rsidR="00AF75C5" w:rsidRPr="001062C7" w:rsidRDefault="00000000" w:rsidP="00E87422">
      <w:pPr>
        <w:ind w:left="36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(z dokumentácie doplniť, aké boli lehoty na zaslanie pripomienok, koľko času potreboval ÚOŠS, aby pripomienky vyhodnotil)</w:t>
      </w:r>
    </w:p>
    <w:p w14:paraId="000000C4" w14:textId="77777777" w:rsidR="00AF75C5" w:rsidRPr="001062C7" w:rsidRDefault="00000000">
      <w:pP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respondenti z radov účastníkov – </w:t>
      </w:r>
    </w:p>
    <w:p w14:paraId="000000C5" w14:textId="77777777" w:rsidR="00AF75C5" w:rsidRPr="001062C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Do akej miery ministerstvo prihliadalo na ich pripomienky / pripomienky ostatných aktérov</w:t>
      </w:r>
    </w:p>
    <w:p w14:paraId="000000C7" w14:textId="1B48988A" w:rsidR="00AF75C5" w:rsidRPr="001062C7" w:rsidRDefault="00000000" w:rsidP="00517E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Prevládla v procese niektorá perspektíva / dominantná skupina, ktorá presadila svoje požiadavky na úkor ostatných</w:t>
      </w:r>
    </w:p>
    <w:p w14:paraId="000000C8" w14:textId="4B10B721" w:rsidR="00AF75C5" w:rsidRPr="001062C7" w:rsidRDefault="00000000" w:rsidP="00517E4D">
      <w:pPr>
        <w:pStyle w:val="Odsekzoznamu"/>
        <w:numPr>
          <w:ilvl w:val="0"/>
          <w:numId w:val="23"/>
        </w:numPr>
        <w:rPr>
          <w:rFonts w:asciiTheme="majorHAnsi" w:eastAsia="Arial Narrow" w:hAnsiTheme="majorHAnsi" w:cstheme="majorHAnsi"/>
          <w:b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b/>
          <w:sz w:val="24"/>
          <w:szCs w:val="24"/>
        </w:rPr>
        <w:t>Hodnotenie a implementácia</w:t>
      </w:r>
    </w:p>
    <w:p w14:paraId="000000C9" w14:textId="77777777" w:rsidR="00AF75C5" w:rsidRPr="001062C7" w:rsidRDefault="0000000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Boli do procesu zabudované nejaké mechanizmy monitorovania a hodnotenia?</w:t>
      </w:r>
    </w:p>
    <w:p w14:paraId="000000CA" w14:textId="77777777" w:rsidR="00AF75C5" w:rsidRPr="001062C7" w:rsidRDefault="0000000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 bol proces interne vyhodnocovaný, je dostupná správa z hodnotenia?</w:t>
      </w:r>
    </w:p>
    <w:p w14:paraId="000000CB" w14:textId="77777777" w:rsidR="00AF75C5" w:rsidRPr="001062C7" w:rsidRDefault="0000000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Podľa akých kritérií bol hodnotený úspech / kvalita procesu?</w:t>
      </w:r>
    </w:p>
    <w:p w14:paraId="000000CC" w14:textId="77777777" w:rsidR="00AF75C5" w:rsidRPr="001062C7" w:rsidRDefault="0000000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Do akej miery boli splnené ciele, ktoré si stanovili na začiatku procesu (ktoré áno / nie, do akej miery). Ako hodnotia to, čo sa v rámci participatívneho procesu podarilo dosiahnuť?</w:t>
      </w:r>
    </w:p>
    <w:p w14:paraId="000000CD" w14:textId="77777777" w:rsidR="00AF75C5" w:rsidRPr="001062C7" w:rsidRDefault="0000000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Ako sú spokojní s priebehom procesu, čo by urobili inak, čo boli kladné stránky procesu a čo sa podarilo menej</w:t>
      </w:r>
    </w:p>
    <w:p w14:paraId="000000CE" w14:textId="77777777" w:rsidR="00AF75C5" w:rsidRPr="001062C7" w:rsidRDefault="0000000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Aké poučenie si z tohto procesu odnášajú / čo sa v procese naučili</w:t>
      </w:r>
    </w:p>
    <w:p w14:paraId="000000CF" w14:textId="77777777" w:rsidR="00AF75C5" w:rsidRPr="001062C7" w:rsidRDefault="0000000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Aký je priebeh implementačnej fázy – </w:t>
      </w:r>
      <w:proofErr w:type="spellStart"/>
      <w:r w:rsidRPr="001062C7">
        <w:rPr>
          <w:rFonts w:asciiTheme="majorHAnsi" w:eastAsia="Arial Narrow" w:hAnsiTheme="majorHAnsi" w:cstheme="majorHAnsi"/>
          <w:sz w:val="24"/>
          <w:szCs w:val="24"/>
        </w:rPr>
        <w:t>t.j</w:t>
      </w:r>
      <w:proofErr w:type="spellEnd"/>
      <w:r w:rsidRPr="001062C7">
        <w:rPr>
          <w:rFonts w:asciiTheme="majorHAnsi" w:eastAsia="Arial Narrow" w:hAnsiTheme="majorHAnsi" w:cstheme="majorHAnsi"/>
          <w:sz w:val="24"/>
          <w:szCs w:val="24"/>
        </w:rPr>
        <w:t>. ak už bol zákon uvedený do praxe, na aké problémy narazili, ako hodnotia jeho funkčnosť a spokojnosť prípadne nespokojnosť verejnosti s jeho finálnou podobou, vnímajú nejaký tlak na jeho zmenu</w:t>
      </w:r>
    </w:p>
    <w:p w14:paraId="000000D0" w14:textId="77777777" w:rsidR="00AF75C5" w:rsidRPr="001062C7" w:rsidRDefault="00000000">
      <w:pP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respondenti z radov účastníkov – </w:t>
      </w:r>
    </w:p>
    <w:p w14:paraId="000000D1" w14:textId="77777777" w:rsidR="00AF75C5" w:rsidRPr="001062C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Zúčastnili by sa podobného procesu aj v budúcnosti?</w:t>
      </w:r>
    </w:p>
    <w:p w14:paraId="000000D3" w14:textId="41988DC7" w:rsidR="00AF75C5" w:rsidRPr="001062C7" w:rsidRDefault="00000000" w:rsidP="0067387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Ako hodnotia efektívnosť takýchto procesov na presadenie svojich požiadaviek</w:t>
      </w:r>
    </w:p>
    <w:p w14:paraId="1483DD1E" w14:textId="77777777" w:rsidR="00673875" w:rsidRPr="001062C7" w:rsidRDefault="00673875" w:rsidP="006738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eastAsia="Arial Narrow" w:hAnsiTheme="majorHAnsi" w:cstheme="majorHAnsi"/>
          <w:sz w:val="24"/>
          <w:szCs w:val="24"/>
        </w:rPr>
      </w:pPr>
    </w:p>
    <w:p w14:paraId="000000D4" w14:textId="77777777" w:rsidR="00AF75C5" w:rsidRPr="001062C7" w:rsidRDefault="00000000">
      <w:pP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b/>
          <w:sz w:val="24"/>
          <w:szCs w:val="24"/>
        </w:rPr>
        <w:lastRenderedPageBreak/>
        <w:t>Poznámka k </w:t>
      </w:r>
      <w:proofErr w:type="spellStart"/>
      <w:r w:rsidRPr="001062C7">
        <w:rPr>
          <w:rFonts w:asciiTheme="majorHAnsi" w:eastAsia="Arial Narrow" w:hAnsiTheme="majorHAnsi" w:cstheme="majorHAnsi"/>
          <w:b/>
          <w:sz w:val="24"/>
          <w:szCs w:val="24"/>
        </w:rPr>
        <w:t>prioritizácii</w:t>
      </w:r>
      <w:proofErr w:type="spellEnd"/>
      <w:r w:rsidRPr="001062C7">
        <w:rPr>
          <w:rFonts w:asciiTheme="majorHAnsi" w:eastAsia="Arial Narrow" w:hAnsiTheme="majorHAnsi" w:cstheme="majorHAnsi"/>
          <w:b/>
          <w:sz w:val="24"/>
          <w:szCs w:val="24"/>
        </w:rPr>
        <w:t xml:space="preserve"> otázok a tém: </w:t>
      </w:r>
    </w:p>
    <w:p w14:paraId="000000D5" w14:textId="77777777" w:rsidR="00AF75C5" w:rsidRPr="001062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všetky informácie, ktoré je možné zistiť z iných zdrojov, zistíme v rámci analýzy dokumentov</w:t>
      </w:r>
    </w:p>
    <w:p w14:paraId="00000157" w14:textId="5F246B28" w:rsidR="00AF75C5" w:rsidRPr="001062C7" w:rsidRDefault="00000000" w:rsidP="006738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>základnú prioritu majú tie otázky, resp. tie aspekty tém, ktoré sa dotýkajú interných procesov na ministerstve (</w:t>
      </w:r>
      <w:proofErr w:type="spellStart"/>
      <w:r w:rsidRPr="001062C7">
        <w:rPr>
          <w:rFonts w:asciiTheme="majorHAnsi" w:eastAsia="Arial Narrow" w:hAnsiTheme="majorHAnsi" w:cstheme="majorHAnsi"/>
          <w:sz w:val="24"/>
          <w:szCs w:val="24"/>
        </w:rPr>
        <w:t>t.j</w:t>
      </w:r>
      <w:proofErr w:type="spellEnd"/>
      <w:r w:rsidRPr="001062C7">
        <w:rPr>
          <w:rFonts w:asciiTheme="majorHAnsi" w:eastAsia="Arial Narrow" w:hAnsiTheme="majorHAnsi" w:cstheme="majorHAnsi"/>
          <w:sz w:val="24"/>
          <w:szCs w:val="24"/>
        </w:rPr>
        <w:t>. prioritou je získať čo najviac informácií o tom, ako bol proces zvnútra organizovaný, nie jeho „externý opis“).</w:t>
      </w:r>
    </w:p>
    <w:p w14:paraId="0000015C" w14:textId="77777777" w:rsidR="00AF75C5" w:rsidRPr="001062C7" w:rsidRDefault="00AF75C5">
      <w:pPr>
        <w:rPr>
          <w:rFonts w:asciiTheme="majorHAnsi" w:eastAsia="Arial Narrow" w:hAnsiTheme="majorHAnsi" w:cstheme="majorHAnsi"/>
          <w:sz w:val="24"/>
          <w:szCs w:val="24"/>
        </w:rPr>
      </w:pPr>
    </w:p>
    <w:p w14:paraId="3B833457" w14:textId="77777777" w:rsidR="0090045D" w:rsidRDefault="0090045D">
      <w:pPr>
        <w:rPr>
          <w:rFonts w:asciiTheme="majorHAnsi" w:eastAsia="Arial Narrow" w:hAnsiTheme="majorHAnsi" w:cstheme="majorHAnsi"/>
          <w:b/>
          <w:sz w:val="24"/>
          <w:szCs w:val="24"/>
        </w:rPr>
      </w:pPr>
      <w:r>
        <w:rPr>
          <w:rFonts w:asciiTheme="majorHAnsi" w:eastAsia="Arial Narrow" w:hAnsiTheme="majorHAnsi" w:cstheme="majorHAnsi"/>
          <w:b/>
          <w:sz w:val="24"/>
          <w:szCs w:val="24"/>
        </w:rPr>
        <w:br w:type="page"/>
      </w:r>
    </w:p>
    <w:p w14:paraId="08DD80B5" w14:textId="24A3D085" w:rsidR="0090045D" w:rsidRPr="0090045D" w:rsidRDefault="00000000" w:rsidP="0090045D">
      <w:pPr>
        <w:pStyle w:val="Nadpis2"/>
        <w:rPr>
          <w:sz w:val="28"/>
          <w:szCs w:val="28"/>
        </w:rPr>
      </w:pPr>
      <w:bookmarkStart w:id="8" w:name="_Toc129761615"/>
      <w:r w:rsidRPr="0090045D">
        <w:rPr>
          <w:sz w:val="28"/>
          <w:szCs w:val="28"/>
        </w:rPr>
        <w:lastRenderedPageBreak/>
        <w:t>Príloha  – Vzor informovaného súhlasu</w:t>
      </w:r>
      <w:bookmarkEnd w:id="8"/>
    </w:p>
    <w:p w14:paraId="62176FC6" w14:textId="632AEDC3" w:rsidR="0090045D" w:rsidRPr="0090045D" w:rsidRDefault="0090045D" w:rsidP="0090045D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90045D">
        <w:rPr>
          <w:rFonts w:asciiTheme="majorHAnsi" w:hAnsiTheme="majorHAnsi" w:cstheme="majorHAnsi"/>
          <w:b/>
          <w:bCs/>
          <w:sz w:val="28"/>
          <w:szCs w:val="28"/>
        </w:rPr>
        <w:t>Súhlas s účasťou na výskumnej aktivite v rámci Národného projektu Podpora partnerstva a dialógu v oblasti participatívnej tvorby verejných politík II</w:t>
      </w:r>
    </w:p>
    <w:p w14:paraId="6C774671" w14:textId="1ACB0CBC" w:rsidR="0090045D" w:rsidRPr="0090045D" w:rsidRDefault="0090045D" w:rsidP="0090045D">
      <w:pPr>
        <w:jc w:val="both"/>
        <w:rPr>
          <w:rFonts w:asciiTheme="majorHAnsi" w:hAnsiTheme="majorHAnsi" w:cstheme="majorHAnsi"/>
          <w:sz w:val="24"/>
          <w:szCs w:val="24"/>
        </w:rPr>
      </w:pPr>
      <w:r w:rsidRPr="0090045D">
        <w:rPr>
          <w:rFonts w:asciiTheme="majorHAnsi" w:hAnsiTheme="majorHAnsi" w:cstheme="majorHAnsi"/>
          <w:sz w:val="24"/>
          <w:szCs w:val="24"/>
        </w:rPr>
        <w:t>Boli ste ide</w:t>
      </w:r>
      <w:r>
        <w:rPr>
          <w:rFonts w:asciiTheme="majorHAnsi" w:hAnsiTheme="majorHAnsi" w:cstheme="majorHAnsi"/>
          <w:sz w:val="24"/>
          <w:szCs w:val="24"/>
        </w:rPr>
        <w:t>n</w:t>
      </w:r>
      <w:r w:rsidRPr="0090045D">
        <w:rPr>
          <w:rFonts w:asciiTheme="majorHAnsi" w:hAnsiTheme="majorHAnsi" w:cstheme="majorHAnsi"/>
          <w:sz w:val="24"/>
          <w:szCs w:val="24"/>
        </w:rPr>
        <w:t xml:space="preserve">tifikovaný ako relevantný respondent pre účasť na výskumnej </w:t>
      </w:r>
      <w:proofErr w:type="spellStart"/>
      <w:r w:rsidRPr="0090045D">
        <w:rPr>
          <w:rFonts w:asciiTheme="majorHAnsi" w:hAnsiTheme="majorHAnsi" w:cstheme="majorHAnsi"/>
          <w:sz w:val="24"/>
          <w:szCs w:val="24"/>
        </w:rPr>
        <w:t>podaktivite</w:t>
      </w:r>
      <w:proofErr w:type="spellEnd"/>
      <w:r w:rsidRPr="0090045D">
        <w:rPr>
          <w:rFonts w:asciiTheme="majorHAnsi" w:hAnsiTheme="majorHAnsi" w:cstheme="majorHAnsi"/>
          <w:sz w:val="24"/>
          <w:szCs w:val="24"/>
        </w:rPr>
        <w:t xml:space="preserve"> </w:t>
      </w:r>
      <w:r w:rsidRPr="0090045D">
        <w:rPr>
          <w:rFonts w:asciiTheme="majorHAnsi" w:hAnsiTheme="majorHAnsi" w:cstheme="majorHAnsi"/>
          <w:b/>
          <w:bCs/>
          <w:color w:val="000000"/>
          <w:sz w:val="24"/>
          <w:szCs w:val="24"/>
        </w:rPr>
        <w:t>Analytický program a </w:t>
      </w:r>
      <w:proofErr w:type="spellStart"/>
      <w:r w:rsidRPr="0090045D">
        <w:rPr>
          <w:rFonts w:asciiTheme="majorHAnsi" w:hAnsiTheme="majorHAnsi" w:cstheme="majorHAnsi"/>
          <w:b/>
          <w:bCs/>
          <w:color w:val="000000"/>
          <w:sz w:val="24"/>
          <w:szCs w:val="24"/>
        </w:rPr>
        <w:t>ÚOŠS</w:t>
      </w:r>
      <w:proofErr w:type="spellEnd"/>
      <w:r w:rsidRPr="0090045D">
        <w:rPr>
          <w:rFonts w:asciiTheme="majorHAnsi" w:hAnsiTheme="majorHAnsi" w:cstheme="majorHAnsi"/>
          <w:sz w:val="24"/>
          <w:szCs w:val="24"/>
        </w:rPr>
        <w:t xml:space="preserve"> (PODA1C) v rámci Národného projektu Podpora partnerstva a dialógu v oblasti participatívnej tvorby verejných politík II.</w:t>
      </w:r>
    </w:p>
    <w:p w14:paraId="56F2AD4F" w14:textId="69680C04" w:rsidR="0090045D" w:rsidRPr="0090045D" w:rsidRDefault="0090045D" w:rsidP="0090045D">
      <w:pPr>
        <w:jc w:val="center"/>
        <w:rPr>
          <w:rFonts w:asciiTheme="majorHAnsi" w:hAnsiTheme="majorHAnsi" w:cstheme="majorHAnsi"/>
          <w:sz w:val="24"/>
          <w:szCs w:val="24"/>
        </w:rPr>
      </w:pPr>
      <w:r w:rsidRPr="0090045D">
        <w:rPr>
          <w:rFonts w:asciiTheme="majorHAnsi" w:hAnsiTheme="majorHAnsi" w:cstheme="majorHAnsi"/>
          <w:sz w:val="24"/>
          <w:szCs w:val="24"/>
        </w:rPr>
        <w:t>Svoj súhlas s účasťou na výskumnej aktivite projekte prosím potvrďte svojim podpisom po dôkladnom prečítaní textu nižšie.</w:t>
      </w:r>
    </w:p>
    <w:p w14:paraId="36EF9F7E" w14:textId="77777777" w:rsidR="0090045D" w:rsidRPr="0090045D" w:rsidRDefault="0090045D" w:rsidP="0090045D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90045D">
        <w:rPr>
          <w:rFonts w:asciiTheme="majorHAnsi" w:hAnsiTheme="majorHAnsi" w:cstheme="majorHAnsi"/>
          <w:b/>
          <w:sz w:val="24"/>
          <w:szCs w:val="24"/>
        </w:rPr>
        <w:t xml:space="preserve">Zhrnutie </w:t>
      </w:r>
      <w:proofErr w:type="spellStart"/>
      <w:r w:rsidRPr="0090045D">
        <w:rPr>
          <w:rFonts w:asciiTheme="majorHAnsi" w:hAnsiTheme="majorHAnsi" w:cstheme="majorHAnsi"/>
          <w:b/>
          <w:sz w:val="24"/>
          <w:szCs w:val="24"/>
        </w:rPr>
        <w:t>podaktivity</w:t>
      </w:r>
      <w:proofErr w:type="spellEnd"/>
      <w:r w:rsidRPr="0090045D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56FF9E30" w14:textId="556CC3FC" w:rsidR="0090045D" w:rsidRDefault="0090045D" w:rsidP="00E066D7">
      <w:pPr>
        <w:shd w:val="clear" w:color="auto" w:fill="FFFFFF" w:themeFill="background1"/>
        <w:spacing w:line="240" w:lineRule="auto"/>
        <w:contextual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90045D">
        <w:rPr>
          <w:rFonts w:asciiTheme="majorHAnsi" w:hAnsiTheme="majorHAnsi" w:cstheme="majorHAnsi"/>
          <w:color w:val="000000"/>
          <w:sz w:val="24"/>
          <w:szCs w:val="24"/>
        </w:rPr>
        <w:t>Analytický program a ÚOŠS je zameraný na detailnú analýzu existujúcich participatívnych postupov v prostredí ÚOŠS (</w:t>
      </w:r>
      <w:r w:rsidRPr="0090045D">
        <w:rPr>
          <w:rFonts w:asciiTheme="majorHAnsi" w:hAnsiTheme="majorHAnsi" w:cstheme="majorHAnsi"/>
          <w:sz w:val="24"/>
          <w:szCs w:val="24"/>
        </w:rPr>
        <w:t>identifikáciu uplatňovaných interných postupov smerom dovnútra pri plánovaní a riadení participatívnych procesov i smerom von k aktérom participatívneho procesu). Cieľom je</w:t>
      </w:r>
      <w:r w:rsidRPr="0090045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90045D">
        <w:rPr>
          <w:rFonts w:asciiTheme="majorHAnsi" w:hAnsiTheme="majorHAnsi" w:cstheme="majorHAnsi"/>
          <w:sz w:val="24"/>
          <w:szCs w:val="24"/>
        </w:rPr>
        <w:t xml:space="preserve">zmapovať skutočný záujem o participáciu zo strany ústredných orgánov štátnej správy, t. j. ako vnímajú a ako realizujú participáciu orgány verejnej moci, do akej miery a ako kvalitne využívame zákonom stanovené inštitúty (predbežná informácia, konzultácie s verejnosťou, správa o účasti verejnosti). </w:t>
      </w:r>
    </w:p>
    <w:p w14:paraId="48A78A6A" w14:textId="77777777" w:rsidR="00E066D7" w:rsidRPr="00E066D7" w:rsidRDefault="00E066D7" w:rsidP="00E066D7">
      <w:pPr>
        <w:shd w:val="clear" w:color="auto" w:fill="FFFFFF" w:themeFill="background1"/>
        <w:spacing w:line="240" w:lineRule="auto"/>
        <w:contextual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76486B5" w14:textId="77777777" w:rsidR="0090045D" w:rsidRPr="0090045D" w:rsidRDefault="0090045D" w:rsidP="0090045D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90045D">
        <w:rPr>
          <w:rFonts w:asciiTheme="majorHAnsi" w:hAnsiTheme="majorHAnsi" w:cstheme="majorHAnsi"/>
          <w:b/>
          <w:sz w:val="24"/>
          <w:szCs w:val="24"/>
        </w:rPr>
        <w:t>Zber osobných údajov, zálohovanie a zdieľanie dát v rámci projektu</w:t>
      </w:r>
    </w:p>
    <w:p w14:paraId="26AF94E7" w14:textId="4532F89C" w:rsidR="0090045D" w:rsidRPr="00E066D7" w:rsidRDefault="0090045D" w:rsidP="0090045D">
      <w:pPr>
        <w:jc w:val="both"/>
        <w:rPr>
          <w:rFonts w:asciiTheme="majorHAnsi" w:hAnsiTheme="majorHAnsi" w:cstheme="majorHAnsi"/>
          <w:sz w:val="24"/>
          <w:szCs w:val="24"/>
        </w:rPr>
      </w:pPr>
      <w:r w:rsidRPr="0090045D">
        <w:rPr>
          <w:rFonts w:asciiTheme="majorHAnsi" w:hAnsiTheme="majorHAnsi" w:cstheme="majorHAnsi"/>
          <w:sz w:val="24"/>
          <w:szCs w:val="24"/>
        </w:rPr>
        <w:t>Všetky osobné údaje zozbierané v rámci projektu sa budú považovať za dôverné. Osobné údaje budeme spracovávať v súlade s platnou legislatívou. Osobné údaje budú spracovávané výskumníkmi Úradu splnomocnenca vlády SR pre Rozvoj občianskej spoločnosti, so sídlom Cukrová 14, Bratislava. (ďalej len „prevádzkovateľ“)</w:t>
      </w:r>
    </w:p>
    <w:p w14:paraId="746983FA" w14:textId="078F7CB3" w:rsidR="0090045D" w:rsidRPr="0090045D" w:rsidRDefault="0090045D" w:rsidP="0090045D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90045D">
        <w:rPr>
          <w:rFonts w:asciiTheme="majorHAnsi" w:hAnsiTheme="majorHAnsi" w:cstheme="majorHAnsi"/>
          <w:b/>
          <w:sz w:val="24"/>
          <w:szCs w:val="24"/>
        </w:rPr>
        <w:t>Dobrovoľná účasť</w:t>
      </w:r>
    </w:p>
    <w:p w14:paraId="74E80339" w14:textId="4098E19B" w:rsidR="0090045D" w:rsidRPr="0090045D" w:rsidRDefault="0090045D" w:rsidP="0090045D">
      <w:pPr>
        <w:jc w:val="both"/>
        <w:rPr>
          <w:rFonts w:asciiTheme="majorHAnsi" w:hAnsiTheme="majorHAnsi" w:cstheme="majorHAnsi"/>
          <w:sz w:val="24"/>
          <w:szCs w:val="24"/>
        </w:rPr>
      </w:pPr>
      <w:r w:rsidRPr="0090045D">
        <w:rPr>
          <w:rFonts w:asciiTheme="majorHAnsi" w:hAnsiTheme="majorHAnsi" w:cstheme="majorHAnsi"/>
          <w:sz w:val="24"/>
          <w:szCs w:val="24"/>
        </w:rPr>
        <w:t xml:space="preserve">Účasť na výskumnej aktivite je dobrovoľná a svoj súhlas môžete kedykoľvek odvolať bez udania dôvodu. Ak sa tak rozhodnete, prosím svoje rozhodnutie nám oznámte a všetky vaše osobné údaje budú vymazané. Ak máte akékoľvek otázky týkajúce sa projektu, obráťte sa na odbornú </w:t>
      </w:r>
      <w:proofErr w:type="spellStart"/>
      <w:r w:rsidRPr="0090045D">
        <w:rPr>
          <w:rFonts w:asciiTheme="majorHAnsi" w:hAnsiTheme="majorHAnsi" w:cstheme="majorHAnsi"/>
          <w:sz w:val="24"/>
          <w:szCs w:val="24"/>
        </w:rPr>
        <w:t>garantku</w:t>
      </w:r>
      <w:proofErr w:type="spellEnd"/>
      <w:r w:rsidRPr="0090045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0045D">
        <w:rPr>
          <w:rFonts w:asciiTheme="majorHAnsi" w:hAnsiTheme="majorHAnsi" w:cstheme="majorHAnsi"/>
          <w:sz w:val="24"/>
          <w:szCs w:val="24"/>
        </w:rPr>
        <w:t>podaktivity</w:t>
      </w:r>
      <w:proofErr w:type="spellEnd"/>
      <w:r w:rsidRPr="0090045D">
        <w:rPr>
          <w:rFonts w:asciiTheme="majorHAnsi" w:hAnsiTheme="majorHAnsi" w:cstheme="majorHAnsi"/>
          <w:sz w:val="24"/>
          <w:szCs w:val="24"/>
        </w:rPr>
        <w:t xml:space="preserve"> Alexandra Polákovú </w:t>
      </w:r>
      <w:proofErr w:type="spellStart"/>
      <w:r w:rsidRPr="0090045D">
        <w:rPr>
          <w:rFonts w:asciiTheme="majorHAnsi" w:hAnsiTheme="majorHAnsi" w:cstheme="majorHAnsi"/>
          <w:sz w:val="24"/>
          <w:szCs w:val="24"/>
        </w:rPr>
        <w:t>Suchalovú</w:t>
      </w:r>
      <w:proofErr w:type="spellEnd"/>
      <w:r w:rsidRPr="0090045D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90045D">
        <w:rPr>
          <w:rFonts w:asciiTheme="majorHAnsi" w:hAnsiTheme="majorHAnsi" w:cstheme="majorHAnsi"/>
          <w:sz w:val="24"/>
          <w:szCs w:val="24"/>
        </w:rPr>
        <w:t>alexandra.polakova@minv.sk</w:t>
      </w:r>
      <w:proofErr w:type="spellEnd"/>
      <w:r w:rsidRPr="0090045D">
        <w:rPr>
          <w:rFonts w:asciiTheme="majorHAnsi" w:hAnsiTheme="majorHAnsi" w:cstheme="majorHAnsi"/>
          <w:sz w:val="24"/>
          <w:szCs w:val="24"/>
        </w:rPr>
        <w:t xml:space="preserve">. Rovnako ju kontaktujte v prípade akýchkoľvek sťažností alebo obáv týkajúcich sa etických aspektov tejto výskumnej aktivity. Svoje práva v súlade s ustanovením §22 – 27 zákona č. 18/2018 </w:t>
      </w:r>
      <w:proofErr w:type="spellStart"/>
      <w:r w:rsidRPr="0090045D">
        <w:rPr>
          <w:rFonts w:asciiTheme="majorHAnsi" w:hAnsiTheme="majorHAnsi" w:cstheme="majorHAnsi"/>
          <w:sz w:val="24"/>
          <w:szCs w:val="24"/>
        </w:rPr>
        <w:t>Z.z</w:t>
      </w:r>
      <w:proofErr w:type="spellEnd"/>
      <w:r w:rsidRPr="0090045D">
        <w:rPr>
          <w:rFonts w:asciiTheme="majorHAnsi" w:hAnsiTheme="majorHAnsi" w:cstheme="majorHAnsi"/>
          <w:sz w:val="24"/>
          <w:szCs w:val="24"/>
        </w:rPr>
        <w:t>. o ochrane osobných údajov a o zmene a doplnení niektorých zákonov, môžete uplatniť písomne, na adrese prevádzkovateľa, alebo e-mailom na adrese alexandra.polakova@minv.sk.</w:t>
      </w:r>
    </w:p>
    <w:p w14:paraId="75701E5B" w14:textId="4413D964" w:rsidR="0090045D" w:rsidRPr="0090045D" w:rsidRDefault="0090045D" w:rsidP="0090045D">
      <w:pPr>
        <w:jc w:val="both"/>
        <w:rPr>
          <w:rFonts w:asciiTheme="majorHAnsi" w:hAnsiTheme="majorHAnsi" w:cstheme="majorHAnsi"/>
          <w:sz w:val="24"/>
          <w:szCs w:val="24"/>
        </w:rPr>
      </w:pPr>
      <w:r w:rsidRPr="0090045D">
        <w:rPr>
          <w:rFonts w:asciiTheme="majorHAnsi" w:hAnsiTheme="majorHAnsi" w:cstheme="majorHAnsi"/>
          <w:sz w:val="24"/>
          <w:szCs w:val="24"/>
        </w:rPr>
        <w:t>Svojim podpisom vyhlasujem, že:</w:t>
      </w:r>
    </w:p>
    <w:p w14:paraId="69499014" w14:textId="77777777" w:rsidR="0090045D" w:rsidRPr="0090045D" w:rsidRDefault="0090045D" w:rsidP="0090045D">
      <w:pPr>
        <w:pStyle w:val="Odsekzoznamu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 w:val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90045D">
        <w:rPr>
          <w:rFonts w:asciiTheme="majorHAnsi" w:hAnsiTheme="majorHAnsi" w:cstheme="majorHAnsi"/>
          <w:color w:val="000000"/>
          <w:sz w:val="24"/>
          <w:szCs w:val="24"/>
        </w:rPr>
        <w:t xml:space="preserve">Rozumiem, čo sa odo mňa počas </w:t>
      </w:r>
      <w:r w:rsidRPr="0090045D">
        <w:rPr>
          <w:rFonts w:asciiTheme="majorHAnsi" w:hAnsiTheme="majorHAnsi" w:cstheme="majorHAnsi"/>
          <w:sz w:val="24"/>
          <w:szCs w:val="24"/>
        </w:rPr>
        <w:t>výskumnej aktivity</w:t>
      </w:r>
      <w:r w:rsidRPr="0090045D">
        <w:rPr>
          <w:rFonts w:asciiTheme="majorHAnsi" w:hAnsiTheme="majorHAnsi" w:cstheme="majorHAnsi"/>
          <w:color w:val="000000"/>
          <w:sz w:val="24"/>
          <w:szCs w:val="24"/>
        </w:rPr>
        <w:t xml:space="preserve"> očakáva.</w:t>
      </w:r>
    </w:p>
    <w:p w14:paraId="46293565" w14:textId="77777777" w:rsidR="0090045D" w:rsidRPr="0090045D" w:rsidRDefault="0090045D" w:rsidP="0090045D">
      <w:pPr>
        <w:pStyle w:val="Odsekzoznamu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 w:val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90045D">
        <w:rPr>
          <w:rFonts w:asciiTheme="majorHAnsi" w:hAnsiTheme="majorHAnsi" w:cstheme="majorHAnsi"/>
          <w:color w:val="000000"/>
          <w:sz w:val="24"/>
          <w:szCs w:val="24"/>
        </w:rPr>
        <w:t xml:space="preserve">Som bol oboznámený s tým, že v prípade akýchkoľvek otázok môžem kontaktovať </w:t>
      </w:r>
      <w:r w:rsidRPr="0090045D">
        <w:rPr>
          <w:rFonts w:asciiTheme="majorHAnsi" w:hAnsiTheme="majorHAnsi" w:cstheme="majorHAnsi"/>
          <w:sz w:val="24"/>
          <w:szCs w:val="24"/>
        </w:rPr>
        <w:t xml:space="preserve">Alexandru Polákovú </w:t>
      </w:r>
      <w:proofErr w:type="spellStart"/>
      <w:r w:rsidRPr="0090045D">
        <w:rPr>
          <w:rFonts w:asciiTheme="majorHAnsi" w:hAnsiTheme="majorHAnsi" w:cstheme="majorHAnsi"/>
          <w:sz w:val="24"/>
          <w:szCs w:val="24"/>
        </w:rPr>
        <w:t>Suchalovú</w:t>
      </w:r>
      <w:proofErr w:type="spellEnd"/>
      <w:r w:rsidRPr="0090045D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90045D">
        <w:rPr>
          <w:rFonts w:asciiTheme="majorHAnsi" w:hAnsiTheme="majorHAnsi" w:cstheme="majorHAnsi"/>
          <w:sz w:val="24"/>
          <w:szCs w:val="24"/>
        </w:rPr>
        <w:t>alexandra.polakova@minv.sk</w:t>
      </w:r>
      <w:proofErr w:type="spellEnd"/>
      <w:r w:rsidRPr="0090045D">
        <w:rPr>
          <w:rFonts w:asciiTheme="majorHAnsi" w:hAnsiTheme="majorHAnsi" w:cstheme="majorHAnsi"/>
          <w:sz w:val="24"/>
          <w:szCs w:val="24"/>
        </w:rPr>
        <w:t>.</w:t>
      </w:r>
    </w:p>
    <w:p w14:paraId="35F22D46" w14:textId="77777777" w:rsidR="0090045D" w:rsidRPr="0090045D" w:rsidRDefault="0090045D" w:rsidP="0090045D">
      <w:pPr>
        <w:pStyle w:val="Odsekzoznamu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 w:val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90045D">
        <w:rPr>
          <w:rFonts w:asciiTheme="majorHAnsi" w:hAnsiTheme="majorHAnsi" w:cstheme="majorHAnsi"/>
          <w:color w:val="000000"/>
          <w:sz w:val="24"/>
          <w:szCs w:val="24"/>
        </w:rPr>
        <w:t>Moja účasť je dobrovoľná a môžem slobodne odstúpiť od projektu kedykoľvek a bez vysvetlenia.</w:t>
      </w:r>
    </w:p>
    <w:p w14:paraId="26BF9825" w14:textId="6AF26C0F" w:rsidR="0090045D" w:rsidRPr="0090045D" w:rsidRDefault="0090045D" w:rsidP="0090045D">
      <w:pPr>
        <w:pStyle w:val="Odsekzoznamu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 w:val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90045D">
        <w:rPr>
          <w:rFonts w:asciiTheme="majorHAnsi" w:hAnsiTheme="majorHAnsi" w:cstheme="majorHAnsi"/>
          <w:color w:val="000000"/>
          <w:sz w:val="24"/>
          <w:szCs w:val="24"/>
        </w:rPr>
        <w:t>Súhlasím so zverejnením informácií z rozhovorov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90045D">
        <w:rPr>
          <w:rFonts w:asciiTheme="majorHAnsi" w:hAnsiTheme="majorHAnsi" w:cstheme="majorHAnsi"/>
          <w:color w:val="000000"/>
          <w:sz w:val="24"/>
          <w:szCs w:val="24"/>
        </w:rPr>
        <w:t xml:space="preserve">na vedecké účely, tak, aby nedošlo k sprístupneniu mojich osobných údajov. </w:t>
      </w:r>
    </w:p>
    <w:p w14:paraId="1F3C8262" w14:textId="2F5B9DB8" w:rsidR="0090045D" w:rsidRPr="0090045D" w:rsidRDefault="0090045D" w:rsidP="0090045D">
      <w:pPr>
        <w:pStyle w:val="Odsekzoznamu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 w:val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90045D">
        <w:rPr>
          <w:rFonts w:asciiTheme="majorHAnsi" w:hAnsiTheme="majorHAnsi" w:cstheme="majorHAnsi"/>
          <w:color w:val="000000"/>
          <w:sz w:val="24"/>
          <w:szCs w:val="24"/>
        </w:rPr>
        <w:lastRenderedPageBreak/>
        <w:t>Som bol poučený o tom, že dôvernosť osobných údajov je zabezpečená vo všetkých fázach výskumného procesu.</w:t>
      </w:r>
    </w:p>
    <w:p w14:paraId="6F62B341" w14:textId="7128652C" w:rsidR="0090045D" w:rsidRPr="0090045D" w:rsidRDefault="0090045D" w:rsidP="0090045D">
      <w:pPr>
        <w:pStyle w:val="Odsekzoznamu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 w:val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90045D">
        <w:rPr>
          <w:rFonts w:asciiTheme="majorHAnsi" w:hAnsiTheme="majorHAnsi" w:cstheme="majorHAnsi"/>
          <w:sz w:val="24"/>
          <w:szCs w:val="24"/>
        </w:rPr>
        <w:t xml:space="preserve">Údaje / informácie / odpovede, ktoré poskytnem v rámci aktivity Národného projektu Podpora partnerstva a dialógu v oblasti participatívnej tvorby verejných politík (ďalej len „projekt“) </w:t>
      </w:r>
      <w:r w:rsidRPr="0090045D">
        <w:rPr>
          <w:rFonts w:asciiTheme="majorHAnsi" w:hAnsiTheme="majorHAnsi" w:cstheme="majorHAnsi"/>
          <w:color w:val="000000"/>
          <w:sz w:val="24"/>
          <w:szCs w:val="24"/>
        </w:rPr>
        <w:t>budú spracúvané a uschované za účelom implementácie projektu na Úrade splnomocnenca vlády SR pre rozvoj občianskej spoločnosti</w:t>
      </w:r>
      <w:r w:rsidRPr="0090045D">
        <w:rPr>
          <w:rFonts w:asciiTheme="majorHAnsi" w:hAnsiTheme="majorHAnsi" w:cstheme="majorHAnsi"/>
          <w:sz w:val="24"/>
          <w:szCs w:val="24"/>
        </w:rPr>
        <w:t xml:space="preserve">. Svojím podpisom udeľujem v súlade s ustanovením § 13 ods. 1 písmena a) zákona č. 18/2018 </w:t>
      </w:r>
      <w:proofErr w:type="spellStart"/>
      <w:r w:rsidRPr="0090045D">
        <w:rPr>
          <w:rFonts w:asciiTheme="majorHAnsi" w:hAnsiTheme="majorHAnsi" w:cstheme="majorHAnsi"/>
          <w:sz w:val="24"/>
          <w:szCs w:val="24"/>
        </w:rPr>
        <w:t>Z.z</w:t>
      </w:r>
      <w:proofErr w:type="spellEnd"/>
      <w:r w:rsidRPr="0090045D">
        <w:rPr>
          <w:rFonts w:asciiTheme="majorHAnsi" w:hAnsiTheme="majorHAnsi" w:cstheme="majorHAnsi"/>
          <w:sz w:val="24"/>
          <w:szCs w:val="24"/>
        </w:rPr>
        <w:t>. na spracúvanie mojich osobných údajov, v rozsahu, ktoré som uviedol počas realizácie projektu, po dobu realizácie výskumnej aktivity a 5 rokov po jej skončení; tým nie sú dotknuté moje práva v súlade s ustanovením §22 – 27 zákona č. 18/2018. Beriem na vedomie, že súhlas môžem kedykoľvek odvolať, pričom odvolanie súhlasu nemá vplyv na zákonnosť spracúvania osobných údajov založeného na súhlase pred jeho odvolaním.</w:t>
      </w:r>
    </w:p>
    <w:p w14:paraId="35BE2E37" w14:textId="77777777" w:rsidR="0090045D" w:rsidRPr="0090045D" w:rsidRDefault="0090045D" w:rsidP="009004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F90155D" w14:textId="77777777" w:rsidR="0090045D" w:rsidRPr="0090045D" w:rsidRDefault="0090045D" w:rsidP="0090045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C2D25D4" w14:textId="46EACD10" w:rsidR="0090045D" w:rsidRPr="0090045D" w:rsidRDefault="0090045D" w:rsidP="0090045D">
      <w:pPr>
        <w:jc w:val="both"/>
        <w:rPr>
          <w:rFonts w:asciiTheme="majorHAnsi" w:hAnsiTheme="majorHAnsi" w:cstheme="majorHAnsi"/>
          <w:sz w:val="24"/>
          <w:szCs w:val="24"/>
        </w:rPr>
      </w:pPr>
      <w:r w:rsidRPr="0090045D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</w:t>
      </w:r>
    </w:p>
    <w:p w14:paraId="1E0C0413" w14:textId="320A0FB4" w:rsidR="0090045D" w:rsidRPr="0090045D" w:rsidRDefault="0090045D" w:rsidP="0090045D">
      <w:pPr>
        <w:rPr>
          <w:rFonts w:asciiTheme="majorHAnsi" w:hAnsiTheme="majorHAnsi" w:cstheme="majorHAnsi"/>
          <w:sz w:val="24"/>
          <w:szCs w:val="24"/>
        </w:rPr>
      </w:pPr>
      <w:r w:rsidRPr="0090045D">
        <w:rPr>
          <w:rFonts w:asciiTheme="majorHAnsi" w:hAnsiTheme="majorHAnsi" w:cstheme="majorHAnsi"/>
          <w:sz w:val="24"/>
          <w:szCs w:val="24"/>
        </w:rPr>
        <w:t>Meno, názov a adresa zamestnávateľa: (ulica, mesto, PSČ)</w:t>
      </w:r>
    </w:p>
    <w:p w14:paraId="47092EED" w14:textId="74EED231" w:rsidR="0090045D" w:rsidRPr="0090045D" w:rsidRDefault="0090045D" w:rsidP="0090045D">
      <w:pPr>
        <w:rPr>
          <w:rFonts w:asciiTheme="majorHAnsi" w:hAnsiTheme="majorHAnsi" w:cstheme="majorHAnsi"/>
          <w:sz w:val="24"/>
          <w:szCs w:val="24"/>
        </w:rPr>
      </w:pPr>
    </w:p>
    <w:p w14:paraId="01DCD7D6" w14:textId="77777777" w:rsidR="0090045D" w:rsidRPr="0090045D" w:rsidRDefault="0090045D" w:rsidP="0090045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591B49A" w14:textId="38C9C371" w:rsidR="0090045D" w:rsidRPr="0090045D" w:rsidRDefault="0090045D" w:rsidP="0090045D">
      <w:pPr>
        <w:jc w:val="both"/>
        <w:rPr>
          <w:rFonts w:asciiTheme="majorHAnsi" w:hAnsiTheme="majorHAnsi" w:cstheme="majorHAnsi"/>
          <w:sz w:val="24"/>
          <w:szCs w:val="24"/>
        </w:rPr>
      </w:pPr>
      <w:r w:rsidRPr="0090045D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</w:t>
      </w:r>
    </w:p>
    <w:p w14:paraId="0A709C35" w14:textId="15DEFC67" w:rsidR="0090045D" w:rsidRDefault="0090045D" w:rsidP="0090045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Dátum: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Podpis:</w:t>
      </w:r>
    </w:p>
    <w:p w14:paraId="2685C54D" w14:textId="77777777" w:rsidR="0090045D" w:rsidRPr="0056023C" w:rsidRDefault="0090045D" w:rsidP="0090045D">
      <w:pPr>
        <w:rPr>
          <w:rFonts w:asciiTheme="majorHAnsi" w:hAnsiTheme="majorHAnsi" w:cstheme="majorHAnsi"/>
        </w:rPr>
      </w:pPr>
    </w:p>
    <w:p w14:paraId="57CA59A2" w14:textId="77777777" w:rsidR="0090045D" w:rsidRPr="001062C7" w:rsidRDefault="0090045D">
      <w:pPr>
        <w:rPr>
          <w:rFonts w:asciiTheme="majorHAnsi" w:eastAsia="Arial Narrow" w:hAnsiTheme="majorHAnsi" w:cstheme="majorHAnsi"/>
          <w:sz w:val="24"/>
          <w:szCs w:val="24"/>
        </w:rPr>
      </w:pPr>
    </w:p>
    <w:p w14:paraId="00000160" w14:textId="77777777" w:rsidR="00AF75C5" w:rsidRPr="001062C7" w:rsidRDefault="00AF75C5">
      <w:pPr>
        <w:rPr>
          <w:rFonts w:asciiTheme="majorHAnsi" w:eastAsia="Arial Narrow" w:hAnsiTheme="majorHAnsi" w:cstheme="majorHAnsi"/>
          <w:sz w:val="24"/>
          <w:szCs w:val="24"/>
        </w:rPr>
      </w:pPr>
    </w:p>
    <w:p w14:paraId="00000161" w14:textId="77777777" w:rsidR="00AF75C5" w:rsidRPr="001062C7" w:rsidRDefault="00000000">
      <w:pPr>
        <w:rPr>
          <w:rFonts w:asciiTheme="majorHAnsi" w:eastAsia="Arial Narrow" w:hAnsiTheme="majorHAnsi" w:cstheme="majorHAnsi"/>
          <w:sz w:val="24"/>
          <w:szCs w:val="24"/>
        </w:rPr>
      </w:pPr>
      <w:r w:rsidRPr="001062C7">
        <w:rPr>
          <w:rFonts w:asciiTheme="majorHAnsi" w:eastAsia="Arial Narrow" w:hAnsiTheme="majorHAnsi" w:cstheme="majorHAnsi"/>
          <w:sz w:val="24"/>
          <w:szCs w:val="24"/>
        </w:rPr>
        <w:t xml:space="preserve"> </w:t>
      </w:r>
    </w:p>
    <w:sectPr w:rsidR="00AF75C5" w:rsidRPr="001062C7" w:rsidSect="00C47B7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68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B8216" w14:textId="77777777" w:rsidR="00197036" w:rsidRDefault="00197036">
      <w:pPr>
        <w:spacing w:after="0" w:line="240" w:lineRule="auto"/>
      </w:pPr>
      <w:r>
        <w:separator/>
      </w:r>
    </w:p>
  </w:endnote>
  <w:endnote w:type="continuationSeparator" w:id="0">
    <w:p w14:paraId="6B506E9B" w14:textId="77777777" w:rsidR="00197036" w:rsidRDefault="0019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65" w14:textId="25BB2530" w:rsidR="00AF75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7679D">
      <w:rPr>
        <w:noProof/>
        <w:color w:val="000000"/>
      </w:rPr>
      <w:t>2</w:t>
    </w:r>
    <w:r>
      <w:rPr>
        <w:color w:val="000000"/>
      </w:rPr>
      <w:fldChar w:fldCharType="end"/>
    </w:r>
  </w:p>
  <w:p w14:paraId="00000166" w14:textId="77777777" w:rsidR="00AF75C5" w:rsidRDefault="00AF75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51586" w14:textId="405E4B56" w:rsidR="00C47B72" w:rsidRPr="00F002CE" w:rsidRDefault="00C47B72" w:rsidP="00C47B72">
    <w:pPr>
      <w:rPr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CF3E8D9" wp14:editId="6348CD44">
          <wp:simplePos x="0" y="0"/>
          <wp:positionH relativeFrom="column">
            <wp:posOffset>5359987</wp:posOffset>
          </wp:positionH>
          <wp:positionV relativeFrom="paragraph">
            <wp:posOffset>212578</wp:posOffset>
          </wp:positionV>
          <wp:extent cx="348615" cy="294640"/>
          <wp:effectExtent l="0" t="0" r="0" b="0"/>
          <wp:wrapSquare wrapText="bothSides"/>
          <wp:docPr id="811047389" name="Obrázok 811047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articipac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2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02CE">
      <w:rPr>
        <w:i/>
        <w:sz w:val="18"/>
        <w:szCs w:val="18"/>
      </w:rPr>
      <w:t>Tento projekt je podporený z Európskeho sociálneho fondu.</w:t>
    </w:r>
  </w:p>
  <w:p w14:paraId="7CC782DA" w14:textId="5773E5BA" w:rsidR="00C47B72" w:rsidRDefault="00C47B72" w:rsidP="00C47B72">
    <w:pPr>
      <w:pStyle w:val="Pta"/>
      <w:tabs>
        <w:tab w:val="clear" w:pos="9072"/>
      </w:tabs>
    </w:pPr>
    <w:r>
      <w:tab/>
    </w:r>
    <w:r>
      <w:tab/>
      <w:t xml:space="preserve">    </w:t>
    </w:r>
    <w:r>
      <w:tab/>
    </w:r>
    <w:r>
      <w:tab/>
    </w:r>
    <w:r>
      <w:tab/>
    </w:r>
    <w:r>
      <w:tab/>
    </w:r>
    <w:r>
      <w:tab/>
    </w:r>
  </w:p>
  <w:p w14:paraId="6770A28F" w14:textId="34DF4A2E" w:rsidR="00C47B72" w:rsidRDefault="00C47B72" w:rsidP="00C47B72">
    <w:pPr>
      <w:rPr>
        <w:i/>
        <w:sz w:val="18"/>
        <w:szCs w:val="18"/>
      </w:rPr>
    </w:pPr>
  </w:p>
  <w:p w14:paraId="7F7CD198" w14:textId="6B595C87" w:rsidR="00C47B72" w:rsidRDefault="00C47B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386B4" w14:textId="77777777" w:rsidR="00197036" w:rsidRDefault="00197036">
      <w:pPr>
        <w:spacing w:after="0" w:line="240" w:lineRule="auto"/>
      </w:pPr>
      <w:r>
        <w:separator/>
      </w:r>
    </w:p>
  </w:footnote>
  <w:footnote w:type="continuationSeparator" w:id="0">
    <w:p w14:paraId="129B66D8" w14:textId="77777777" w:rsidR="00197036" w:rsidRDefault="00197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63" w14:textId="77777777" w:rsidR="00AF75C5" w:rsidRDefault="00AF75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000164" w14:textId="77777777" w:rsidR="00AF75C5" w:rsidRDefault="00AF75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59FC" w14:textId="77777777" w:rsidR="00C15C17" w:rsidRPr="008C7828" w:rsidRDefault="00C15C17" w:rsidP="00C15C17">
    <w:pPr>
      <w:pStyle w:val="Hlavika"/>
      <w:tabs>
        <w:tab w:val="clear" w:pos="9072"/>
      </w:tabs>
      <w:ind w:hanging="284"/>
      <w:jc w:val="center"/>
    </w:pPr>
    <w:r w:rsidRPr="00060382">
      <w:rPr>
        <w:noProof/>
      </w:rPr>
      <w:drawing>
        <wp:inline distT="0" distB="0" distL="0" distR="0" wp14:anchorId="01FC0C9D" wp14:editId="3D7CA460">
          <wp:extent cx="6120130" cy="527861"/>
          <wp:effectExtent l="0" t="0" r="0" b="5715"/>
          <wp:docPr id="358137817" name="Obrázok 358137817" descr="C:\Users\gazurova2730889\Desktop\JANKA\šablóny\liš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zurova2730889\Desktop\JANKA\šablóny\liš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27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000162" w14:textId="15ABDDC4" w:rsidR="00AF75C5" w:rsidRDefault="00AF75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934"/>
    <w:multiLevelType w:val="multilevel"/>
    <w:tmpl w:val="BC1E5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644900"/>
    <w:multiLevelType w:val="multilevel"/>
    <w:tmpl w:val="88ACD3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EF449B"/>
    <w:multiLevelType w:val="multilevel"/>
    <w:tmpl w:val="529CA4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9368EF"/>
    <w:multiLevelType w:val="multilevel"/>
    <w:tmpl w:val="DD36E8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43201F"/>
    <w:multiLevelType w:val="multilevel"/>
    <w:tmpl w:val="060688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FAB5067"/>
    <w:multiLevelType w:val="multilevel"/>
    <w:tmpl w:val="B0148118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91331F"/>
    <w:multiLevelType w:val="multilevel"/>
    <w:tmpl w:val="BEFC5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7B7263"/>
    <w:multiLevelType w:val="multilevel"/>
    <w:tmpl w:val="1654E4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1305DE2"/>
    <w:multiLevelType w:val="multilevel"/>
    <w:tmpl w:val="F9640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4AB6C04"/>
    <w:multiLevelType w:val="multilevel"/>
    <w:tmpl w:val="3A041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5A144A6"/>
    <w:multiLevelType w:val="multilevel"/>
    <w:tmpl w:val="B6DA6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73B08F7"/>
    <w:multiLevelType w:val="multilevel"/>
    <w:tmpl w:val="3D5428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87F2ABC"/>
    <w:multiLevelType w:val="hybridMultilevel"/>
    <w:tmpl w:val="4BEACA0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53A9E"/>
    <w:multiLevelType w:val="multilevel"/>
    <w:tmpl w:val="192AA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7FD3CC1"/>
    <w:multiLevelType w:val="multilevel"/>
    <w:tmpl w:val="D4D6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07D5473"/>
    <w:multiLevelType w:val="multilevel"/>
    <w:tmpl w:val="2348EB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2DF5454"/>
    <w:multiLevelType w:val="multilevel"/>
    <w:tmpl w:val="C2CA7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54604DA"/>
    <w:multiLevelType w:val="multilevel"/>
    <w:tmpl w:val="93DCCC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8ED1135"/>
    <w:multiLevelType w:val="multilevel"/>
    <w:tmpl w:val="B1D6D0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8F1BEE"/>
    <w:multiLevelType w:val="hybridMultilevel"/>
    <w:tmpl w:val="6CF2ED4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2B4163"/>
    <w:multiLevelType w:val="hybridMultilevel"/>
    <w:tmpl w:val="63CCF3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73AD4"/>
    <w:multiLevelType w:val="multilevel"/>
    <w:tmpl w:val="12BAEA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6EF1085"/>
    <w:multiLevelType w:val="multilevel"/>
    <w:tmpl w:val="F2A06A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F511415"/>
    <w:multiLevelType w:val="multilevel"/>
    <w:tmpl w:val="513848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69045278">
    <w:abstractNumId w:val="6"/>
  </w:num>
  <w:num w:numId="2" w16cid:durableId="23487199">
    <w:abstractNumId w:val="7"/>
  </w:num>
  <w:num w:numId="3" w16cid:durableId="2123065588">
    <w:abstractNumId w:val="5"/>
  </w:num>
  <w:num w:numId="4" w16cid:durableId="1813015182">
    <w:abstractNumId w:val="10"/>
  </w:num>
  <w:num w:numId="5" w16cid:durableId="2016835224">
    <w:abstractNumId w:val="0"/>
  </w:num>
  <w:num w:numId="6" w16cid:durableId="1543636157">
    <w:abstractNumId w:val="9"/>
  </w:num>
  <w:num w:numId="7" w16cid:durableId="1752583713">
    <w:abstractNumId w:val="21"/>
  </w:num>
  <w:num w:numId="8" w16cid:durableId="281498117">
    <w:abstractNumId w:val="4"/>
  </w:num>
  <w:num w:numId="9" w16cid:durableId="1011033724">
    <w:abstractNumId w:val="17"/>
  </w:num>
  <w:num w:numId="10" w16cid:durableId="1814983387">
    <w:abstractNumId w:val="22"/>
  </w:num>
  <w:num w:numId="11" w16cid:durableId="1564638265">
    <w:abstractNumId w:val="13"/>
  </w:num>
  <w:num w:numId="12" w16cid:durableId="1150485699">
    <w:abstractNumId w:val="23"/>
  </w:num>
  <w:num w:numId="13" w16cid:durableId="1963417538">
    <w:abstractNumId w:val="15"/>
  </w:num>
  <w:num w:numId="14" w16cid:durableId="99418363">
    <w:abstractNumId w:val="14"/>
  </w:num>
  <w:num w:numId="15" w16cid:durableId="2036491918">
    <w:abstractNumId w:val="11"/>
  </w:num>
  <w:num w:numId="16" w16cid:durableId="840005981">
    <w:abstractNumId w:val="8"/>
  </w:num>
  <w:num w:numId="17" w16cid:durableId="982084047">
    <w:abstractNumId w:val="18"/>
  </w:num>
  <w:num w:numId="18" w16cid:durableId="492840586">
    <w:abstractNumId w:val="2"/>
  </w:num>
  <w:num w:numId="19" w16cid:durableId="1714651053">
    <w:abstractNumId w:val="3"/>
  </w:num>
  <w:num w:numId="20" w16cid:durableId="1147090230">
    <w:abstractNumId w:val="1"/>
  </w:num>
  <w:num w:numId="21" w16cid:durableId="1956133319">
    <w:abstractNumId w:val="16"/>
  </w:num>
  <w:num w:numId="22" w16cid:durableId="857040907">
    <w:abstractNumId w:val="12"/>
  </w:num>
  <w:num w:numId="23" w16cid:durableId="484249621">
    <w:abstractNumId w:val="19"/>
  </w:num>
  <w:num w:numId="24" w16cid:durableId="11005616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C5"/>
    <w:rsid w:val="001062C7"/>
    <w:rsid w:val="00197036"/>
    <w:rsid w:val="00327D9B"/>
    <w:rsid w:val="00467500"/>
    <w:rsid w:val="00517E4D"/>
    <w:rsid w:val="00673875"/>
    <w:rsid w:val="00811C28"/>
    <w:rsid w:val="008240D5"/>
    <w:rsid w:val="0090045D"/>
    <w:rsid w:val="00910AAD"/>
    <w:rsid w:val="00AF75C5"/>
    <w:rsid w:val="00C15C17"/>
    <w:rsid w:val="00C47B72"/>
    <w:rsid w:val="00C7679D"/>
    <w:rsid w:val="00C9217D"/>
    <w:rsid w:val="00D23822"/>
    <w:rsid w:val="00D706C4"/>
    <w:rsid w:val="00E066D7"/>
    <w:rsid w:val="00E15546"/>
    <w:rsid w:val="00E87422"/>
    <w:rsid w:val="00F6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75502"/>
  <w15:docId w15:val="{C9AF5D12-2436-6C4D-B9CA-0B3C86B3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A67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DF118C"/>
    <w:pPr>
      <w:ind w:left="720"/>
      <w:contextualSpacing/>
    </w:pPr>
  </w:style>
  <w:style w:type="table" w:styleId="Mriekatabuky">
    <w:name w:val="Table Grid"/>
    <w:basedOn w:val="Normlnatabuka"/>
    <w:uiPriority w:val="39"/>
    <w:rsid w:val="009F2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A6787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6787C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C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4CAB"/>
  </w:style>
  <w:style w:type="paragraph" w:styleId="Pta">
    <w:name w:val="footer"/>
    <w:basedOn w:val="Normlny"/>
    <w:link w:val="PtaChar"/>
    <w:uiPriority w:val="99"/>
    <w:unhideWhenUsed/>
    <w:rsid w:val="001C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4CAB"/>
  </w:style>
  <w:style w:type="paragraph" w:styleId="Hlavikaobsahu">
    <w:name w:val="TOC Heading"/>
    <w:basedOn w:val="Nadpis1"/>
    <w:next w:val="Normlny"/>
    <w:uiPriority w:val="39"/>
    <w:unhideWhenUsed/>
    <w:qFormat/>
    <w:rsid w:val="00B82CCB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B82CCB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Obsah1">
    <w:name w:val="toc 1"/>
    <w:basedOn w:val="Normlny"/>
    <w:next w:val="Normlny"/>
    <w:autoRedefine/>
    <w:uiPriority w:val="39"/>
    <w:unhideWhenUsed/>
    <w:rsid w:val="00B82CCB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B82CCB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706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706C4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90045D"/>
  </w:style>
  <w:style w:type="paragraph" w:styleId="Obsah4">
    <w:name w:val="toc 4"/>
    <w:basedOn w:val="Normlny"/>
    <w:next w:val="Normlny"/>
    <w:autoRedefine/>
    <w:uiPriority w:val="39"/>
    <w:semiHidden/>
    <w:unhideWhenUsed/>
    <w:rsid w:val="00E066D7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semiHidden/>
    <w:unhideWhenUsed/>
    <w:rsid w:val="00E066D7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semiHidden/>
    <w:unhideWhenUsed/>
    <w:rsid w:val="00E066D7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semiHidden/>
    <w:unhideWhenUsed/>
    <w:rsid w:val="00E066D7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semiHidden/>
    <w:unhideWhenUsed/>
    <w:rsid w:val="00E066D7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semiHidden/>
    <w:unhideWhenUsed/>
    <w:rsid w:val="00E066D7"/>
    <w:pPr>
      <w:spacing w:after="0"/>
      <w:ind w:left="176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minv.sk/swift_data/source/rozvoj_obcianskej_spolocnosti/aktuality/participacia/2014/05/Pravidla-zapajania-verejnosti_verejne-politiky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4AdcOrN3PwqlT5oGBFr099OqZQ==">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</go:docsCustomData>
</go:gDocsCustomXmlDataStorage>
</file>

<file path=customXml/itemProps1.xml><?xml version="1.0" encoding="utf-8"?>
<ds:datastoreItem xmlns:ds="http://schemas.openxmlformats.org/officeDocument/2006/customXml" ds:itemID="{11F74E94-E360-1145-9AE4-A73055CDB7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12</Pages>
  <Words>3314</Words>
  <Characters>18893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Šestáková</dc:creator>
  <cp:lastModifiedBy>Alexandra Poláková Suchalová</cp:lastModifiedBy>
  <cp:revision>10</cp:revision>
  <dcterms:created xsi:type="dcterms:W3CDTF">2023-03-14T10:47:00Z</dcterms:created>
  <dcterms:modified xsi:type="dcterms:W3CDTF">2023-04-25T15:33:00Z</dcterms:modified>
</cp:coreProperties>
</file>